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08B" w:rsidRPr="002919B9" w:rsidRDefault="002919B9" w:rsidP="0072608B">
      <w:pPr>
        <w:spacing w:after="0"/>
        <w:rPr>
          <w:i/>
          <w:sz w:val="16"/>
          <w:szCs w:val="16"/>
        </w:rPr>
      </w:pPr>
      <w:r w:rsidRPr="002919B9">
        <w:rPr>
          <w:i/>
          <w:sz w:val="16"/>
          <w:szCs w:val="16"/>
        </w:rPr>
        <w:t>The Department of Elementary and Secondary Education does not discriminate on the basis of race, color, religion, gender, gender i</w:t>
      </w:r>
      <w:bookmarkStart w:id="0" w:name="_GoBack"/>
      <w:bookmarkEnd w:id="0"/>
      <w:r w:rsidRPr="002919B9">
        <w:rPr>
          <w:i/>
          <w:sz w:val="16"/>
          <w:szCs w:val="16"/>
        </w:rPr>
        <w:t xml:space="preserve">dentity, sexual orientation, national origin, age, veteran status, mental or physical disability, or any other basis prohibited by statute in its programs and activities. </w:t>
      </w:r>
      <w:proofErr w:type="gramStart"/>
      <w:r w:rsidRPr="002919B9">
        <w:rPr>
          <w:i/>
          <w:sz w:val="16"/>
          <w:szCs w:val="16"/>
        </w:rPr>
        <w:t>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5th Floor, 205 Jefferson Street, P.O. Box 480, Jefferson City, MO 65102-0480; telephone number 573-526-4757 or TTY 800-735-2966; email civilrights@dese.mo.gov</w:t>
      </w:r>
      <w:proofErr w:type="gramEnd"/>
    </w:p>
    <w:tbl>
      <w:tblPr>
        <w:tblStyle w:val="TableGrid"/>
        <w:tblW w:w="5000" w:type="pct"/>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CellMar>
          <w:left w:w="115" w:type="dxa"/>
          <w:right w:w="115" w:type="dxa"/>
        </w:tblCellMar>
        <w:tblLook w:val="04A0" w:firstRow="1" w:lastRow="0" w:firstColumn="1" w:lastColumn="0" w:noHBand="0" w:noVBand="1"/>
      </w:tblPr>
      <w:tblGrid>
        <w:gridCol w:w="1705"/>
        <w:gridCol w:w="5160"/>
        <w:gridCol w:w="7765"/>
      </w:tblGrid>
      <w:tr w:rsidR="007A55EE" w:rsidRPr="008111FD" w:rsidTr="009467EA">
        <w:trPr>
          <w:cantSplit/>
          <w:trHeight w:val="953"/>
        </w:trPr>
        <w:tc>
          <w:tcPr>
            <w:tcW w:w="14630" w:type="dxa"/>
            <w:gridSpan w:val="3"/>
            <w:shd w:val="clear" w:color="auto" w:fill="auto"/>
            <w:vAlign w:val="center"/>
          </w:tcPr>
          <w:p w:rsidR="007A55EE" w:rsidRPr="008111FD" w:rsidRDefault="007A55EE" w:rsidP="00B41E94">
            <w:pPr>
              <w:jc w:val="center"/>
              <w:rPr>
                <w:b/>
                <w:sz w:val="24"/>
                <w:szCs w:val="24"/>
              </w:rPr>
            </w:pPr>
            <w:r w:rsidRPr="008111FD">
              <w:rPr>
                <w:b/>
                <w:sz w:val="48"/>
              </w:rPr>
              <w:t xml:space="preserve">Grade 7 Grade-Level </w:t>
            </w:r>
            <w:r w:rsidR="00824EE9">
              <w:rPr>
                <w:b/>
                <w:sz w:val="48"/>
              </w:rPr>
              <w:t xml:space="preserve">Expanded </w:t>
            </w:r>
            <w:r w:rsidRPr="008111FD">
              <w:rPr>
                <w:b/>
                <w:sz w:val="48"/>
              </w:rPr>
              <w:t>Expectations</w:t>
            </w:r>
          </w:p>
        </w:tc>
      </w:tr>
      <w:tr w:rsidR="007A55EE" w:rsidRPr="008111FD" w:rsidTr="00F20E5A">
        <w:trPr>
          <w:cantSplit/>
          <w:trHeight w:val="576"/>
        </w:trPr>
        <w:tc>
          <w:tcPr>
            <w:tcW w:w="14630" w:type="dxa"/>
            <w:gridSpan w:val="3"/>
            <w:shd w:val="clear" w:color="auto" w:fill="000000" w:themeFill="text1"/>
            <w:vAlign w:val="center"/>
          </w:tcPr>
          <w:p w:rsidR="007A55EE" w:rsidRPr="008111FD" w:rsidRDefault="007A55EE" w:rsidP="00F67E7F">
            <w:pPr>
              <w:jc w:val="center"/>
              <w:rPr>
                <w:b/>
                <w:color w:val="FFFFFF" w:themeColor="background1"/>
                <w:sz w:val="24"/>
                <w:szCs w:val="24"/>
              </w:rPr>
            </w:pPr>
            <w:r w:rsidRPr="008111FD">
              <w:rPr>
                <w:b/>
                <w:color w:val="FFFFFF" w:themeColor="background1"/>
                <w:sz w:val="40"/>
              </w:rPr>
              <w:t>RATIOS AND PROPORTIONAL RELATIONSHIPS: RP</w:t>
            </w:r>
          </w:p>
        </w:tc>
      </w:tr>
      <w:tr w:rsidR="007A55EE" w:rsidRPr="008111FD" w:rsidTr="002011D8">
        <w:trPr>
          <w:cantSplit/>
          <w:trHeight w:val="576"/>
        </w:trPr>
        <w:tc>
          <w:tcPr>
            <w:tcW w:w="1705" w:type="dxa"/>
            <w:shd w:val="clear" w:color="auto" w:fill="auto"/>
            <w:vAlign w:val="center"/>
          </w:tcPr>
          <w:p w:rsidR="007A55EE" w:rsidRPr="008111FD" w:rsidRDefault="007A55EE" w:rsidP="009A33AB">
            <w:pPr>
              <w:tabs>
                <w:tab w:val="num" w:pos="124"/>
                <w:tab w:val="num" w:pos="360"/>
              </w:tabs>
              <w:jc w:val="center"/>
              <w:rPr>
                <w:b/>
                <w:color w:val="000000"/>
                <w:sz w:val="28"/>
              </w:rPr>
            </w:pPr>
            <w:r w:rsidRPr="008111FD">
              <w:rPr>
                <w:b/>
                <w:color w:val="000000"/>
                <w:sz w:val="28"/>
              </w:rPr>
              <w:t>7.RP.A</w:t>
            </w:r>
          </w:p>
        </w:tc>
        <w:tc>
          <w:tcPr>
            <w:tcW w:w="12925" w:type="dxa"/>
            <w:gridSpan w:val="2"/>
            <w:shd w:val="clear" w:color="auto" w:fill="auto"/>
            <w:vAlign w:val="center"/>
          </w:tcPr>
          <w:p w:rsidR="007A55EE" w:rsidRPr="008111FD" w:rsidRDefault="007A55EE" w:rsidP="00D528BD">
            <w:pPr>
              <w:rPr>
                <w:b/>
                <w:bCs/>
                <w:color w:val="000000"/>
                <w:sz w:val="24"/>
                <w:szCs w:val="24"/>
              </w:rPr>
            </w:pPr>
            <w:r w:rsidRPr="008111FD">
              <w:rPr>
                <w:b/>
                <w:bCs/>
                <w:color w:val="000000"/>
                <w:sz w:val="28"/>
                <w:szCs w:val="20"/>
              </w:rPr>
              <w:t>Analyze proportional relationships and use them to solve problems.</w:t>
            </w:r>
          </w:p>
        </w:tc>
      </w:tr>
      <w:tr w:rsidR="003661D3" w:rsidRPr="008111FD" w:rsidTr="009C09B8">
        <w:trPr>
          <w:cantSplit/>
          <w:trHeight w:val="576"/>
        </w:trPr>
        <w:tc>
          <w:tcPr>
            <w:tcW w:w="1705" w:type="dxa"/>
            <w:shd w:val="clear" w:color="auto" w:fill="auto"/>
            <w:vAlign w:val="center"/>
          </w:tcPr>
          <w:p w:rsidR="003661D3" w:rsidRPr="008111FD" w:rsidRDefault="003661D3" w:rsidP="003661D3">
            <w:pPr>
              <w:tabs>
                <w:tab w:val="num" w:pos="124"/>
                <w:tab w:val="num" w:pos="360"/>
              </w:tabs>
              <w:jc w:val="center"/>
              <w:rPr>
                <w:color w:val="000000"/>
                <w:sz w:val="24"/>
                <w:szCs w:val="24"/>
              </w:rPr>
            </w:pPr>
            <w:r w:rsidRPr="008111FD">
              <w:rPr>
                <w:color w:val="000000"/>
                <w:sz w:val="24"/>
                <w:szCs w:val="24"/>
              </w:rPr>
              <w:t>7.RP.A.1</w:t>
            </w:r>
          </w:p>
        </w:tc>
        <w:tc>
          <w:tcPr>
            <w:tcW w:w="5160" w:type="dxa"/>
            <w:shd w:val="clear" w:color="auto" w:fill="auto"/>
            <w:tcMar>
              <w:left w:w="504" w:type="dxa"/>
            </w:tcMar>
            <w:vAlign w:val="center"/>
          </w:tcPr>
          <w:p w:rsidR="003661D3" w:rsidRPr="008111FD" w:rsidRDefault="003661D3" w:rsidP="00E10132">
            <w:pPr>
              <w:ind w:left="-384"/>
              <w:rPr>
                <w:sz w:val="24"/>
                <w:szCs w:val="24"/>
              </w:rPr>
            </w:pPr>
            <w:r w:rsidRPr="008111FD">
              <w:rPr>
                <w:sz w:val="24"/>
                <w:szCs w:val="24"/>
              </w:rPr>
              <w:t>Compute unit rates, including those that involve complex fractions, with like or different units.</w:t>
            </w:r>
          </w:p>
        </w:tc>
        <w:tc>
          <w:tcPr>
            <w:tcW w:w="7765" w:type="dxa"/>
          </w:tcPr>
          <w:p w:rsidR="003661D3" w:rsidRPr="008111FD" w:rsidRDefault="008E66B4" w:rsidP="003661D3">
            <w:pPr>
              <w:rPr>
                <w:rFonts w:eastAsia="Times New Roman" w:cs="Arial"/>
                <w:color w:val="000000" w:themeColor="text1"/>
                <w:sz w:val="24"/>
                <w:szCs w:val="24"/>
              </w:rPr>
            </w:pPr>
            <w:r w:rsidRPr="008111FD">
              <w:rPr>
                <w:rFonts w:eastAsia="Times New Roman" w:cs="Arial"/>
                <w:color w:val="000000" w:themeColor="text1"/>
                <w:sz w:val="24"/>
                <w:szCs w:val="24"/>
              </w:rPr>
              <w:t>The expectation of the student is to c</w:t>
            </w:r>
            <w:r w:rsidR="003661D3" w:rsidRPr="008111FD">
              <w:rPr>
                <w:rFonts w:eastAsia="Times New Roman" w:cs="Arial"/>
                <w:color w:val="000000" w:themeColor="text1"/>
                <w:sz w:val="24"/>
                <w:szCs w:val="24"/>
              </w:rPr>
              <w:t>ompute unit rates, including those that involve complex fractions, with like or different units.</w:t>
            </w:r>
          </w:p>
        </w:tc>
      </w:tr>
      <w:tr w:rsidR="003661D3" w:rsidRPr="008111FD" w:rsidTr="009C09B8">
        <w:trPr>
          <w:cantSplit/>
          <w:trHeight w:val="576"/>
        </w:trPr>
        <w:tc>
          <w:tcPr>
            <w:tcW w:w="1705" w:type="dxa"/>
            <w:shd w:val="clear" w:color="auto" w:fill="auto"/>
            <w:vAlign w:val="center"/>
          </w:tcPr>
          <w:p w:rsidR="003661D3" w:rsidRPr="008111FD" w:rsidRDefault="003661D3" w:rsidP="003661D3">
            <w:pPr>
              <w:tabs>
                <w:tab w:val="num" w:pos="124"/>
                <w:tab w:val="num" w:pos="360"/>
              </w:tabs>
              <w:jc w:val="center"/>
              <w:rPr>
                <w:color w:val="000000"/>
                <w:sz w:val="24"/>
                <w:szCs w:val="24"/>
              </w:rPr>
            </w:pPr>
            <w:r w:rsidRPr="008111FD">
              <w:rPr>
                <w:color w:val="000000"/>
                <w:sz w:val="24"/>
                <w:szCs w:val="24"/>
              </w:rPr>
              <w:t>7.RP.A.2</w:t>
            </w:r>
          </w:p>
        </w:tc>
        <w:tc>
          <w:tcPr>
            <w:tcW w:w="5160" w:type="dxa"/>
            <w:shd w:val="clear" w:color="auto" w:fill="auto"/>
            <w:tcMar>
              <w:left w:w="504" w:type="dxa"/>
            </w:tcMar>
            <w:vAlign w:val="center"/>
          </w:tcPr>
          <w:p w:rsidR="003661D3" w:rsidRPr="008111FD" w:rsidRDefault="003661D3" w:rsidP="00E10132">
            <w:pPr>
              <w:ind w:left="-384"/>
              <w:rPr>
                <w:sz w:val="24"/>
                <w:szCs w:val="24"/>
              </w:rPr>
            </w:pPr>
            <w:r w:rsidRPr="008111FD">
              <w:rPr>
                <w:sz w:val="24"/>
                <w:szCs w:val="24"/>
              </w:rPr>
              <w:t>Recognize and represent proportional relationships between quantities.</w:t>
            </w:r>
          </w:p>
          <w:p w:rsidR="003661D3" w:rsidRPr="00E10132" w:rsidRDefault="003661D3" w:rsidP="00E10132">
            <w:pPr>
              <w:pStyle w:val="ListParagraph"/>
              <w:numPr>
                <w:ilvl w:val="0"/>
                <w:numId w:val="45"/>
              </w:numPr>
              <w:rPr>
                <w:sz w:val="24"/>
                <w:szCs w:val="24"/>
              </w:rPr>
            </w:pPr>
            <w:r w:rsidRPr="00E10132">
              <w:rPr>
                <w:sz w:val="24"/>
                <w:szCs w:val="24"/>
              </w:rPr>
              <w:t>Determine when two quantities are in a proportional relationship.</w:t>
            </w:r>
          </w:p>
          <w:p w:rsidR="003661D3" w:rsidRPr="00E10132" w:rsidRDefault="003661D3" w:rsidP="00E10132">
            <w:pPr>
              <w:pStyle w:val="ListParagraph"/>
              <w:numPr>
                <w:ilvl w:val="0"/>
                <w:numId w:val="45"/>
              </w:numPr>
              <w:rPr>
                <w:sz w:val="24"/>
                <w:szCs w:val="24"/>
              </w:rPr>
            </w:pPr>
            <w:r w:rsidRPr="00E10132">
              <w:rPr>
                <w:sz w:val="24"/>
                <w:szCs w:val="24"/>
              </w:rPr>
              <w:t>Identify and/or compute the constant of proportionality (unit rate).</w:t>
            </w:r>
          </w:p>
          <w:p w:rsidR="003661D3" w:rsidRPr="00E10132" w:rsidRDefault="003661D3" w:rsidP="00E10132">
            <w:pPr>
              <w:pStyle w:val="ListParagraph"/>
              <w:numPr>
                <w:ilvl w:val="0"/>
                <w:numId w:val="45"/>
              </w:numPr>
              <w:rPr>
                <w:sz w:val="24"/>
                <w:szCs w:val="24"/>
              </w:rPr>
            </w:pPr>
            <w:r w:rsidRPr="00E10132">
              <w:rPr>
                <w:sz w:val="24"/>
                <w:szCs w:val="24"/>
              </w:rPr>
              <w:t>Explain what a point (x, y) on the graph of a proportional relationship means in terms of the situation.</w:t>
            </w:r>
          </w:p>
          <w:p w:rsidR="003661D3" w:rsidRPr="00E10132" w:rsidRDefault="003661D3" w:rsidP="00E10132">
            <w:pPr>
              <w:pStyle w:val="ListParagraph"/>
              <w:numPr>
                <w:ilvl w:val="0"/>
                <w:numId w:val="45"/>
              </w:numPr>
              <w:rPr>
                <w:sz w:val="24"/>
                <w:szCs w:val="24"/>
              </w:rPr>
            </w:pPr>
            <w:r w:rsidRPr="00E10132">
              <w:rPr>
                <w:sz w:val="24"/>
                <w:szCs w:val="24"/>
              </w:rPr>
              <w:t>Recognize that the graph of any proportional relationship will pass through the origin.</w:t>
            </w:r>
          </w:p>
        </w:tc>
        <w:tc>
          <w:tcPr>
            <w:tcW w:w="7765" w:type="dxa"/>
          </w:tcPr>
          <w:p w:rsidR="003661D3" w:rsidRPr="008111FD" w:rsidRDefault="008E66B4" w:rsidP="003661D3">
            <w:pPr>
              <w:pStyle w:val="Default"/>
              <w:rPr>
                <w:rFonts w:asciiTheme="minorHAnsi" w:eastAsia="Times New Roman" w:hAnsiTheme="minorHAnsi" w:cs="Arial"/>
                <w:color w:val="000000" w:themeColor="text1"/>
                <w:lang w:eastAsia="ja-JP"/>
              </w:rPr>
            </w:pPr>
            <w:r w:rsidRPr="008111FD">
              <w:rPr>
                <w:rFonts w:asciiTheme="minorHAnsi" w:eastAsia="Times New Roman" w:hAnsiTheme="minorHAnsi" w:cs="Arial"/>
                <w:color w:val="000000" w:themeColor="text1"/>
              </w:rPr>
              <w:t xml:space="preserve">The expectation of the student is to </w:t>
            </w:r>
            <w:r w:rsidRPr="008111FD">
              <w:rPr>
                <w:rFonts w:asciiTheme="minorHAnsi" w:eastAsia="Times New Roman" w:hAnsiTheme="minorHAnsi" w:cs="Arial"/>
                <w:color w:val="000000" w:themeColor="text1"/>
                <w:lang w:eastAsia="ja-JP"/>
              </w:rPr>
              <w:t>r</w:t>
            </w:r>
            <w:r w:rsidR="003661D3" w:rsidRPr="008111FD">
              <w:rPr>
                <w:rFonts w:asciiTheme="minorHAnsi" w:eastAsia="Times New Roman" w:hAnsiTheme="minorHAnsi" w:cs="Arial"/>
                <w:color w:val="000000" w:themeColor="text1"/>
                <w:lang w:eastAsia="ja-JP"/>
              </w:rPr>
              <w:t xml:space="preserve">ecognize and represent proportional relationships between quantities in equations, tables, graphs, </w:t>
            </w:r>
            <w:r w:rsidR="00DB01FA">
              <w:rPr>
                <w:rFonts w:asciiTheme="minorHAnsi" w:eastAsia="Times New Roman" w:hAnsiTheme="minorHAnsi" w:cs="Arial"/>
                <w:color w:val="000000" w:themeColor="text1"/>
                <w:lang w:eastAsia="ja-JP"/>
              </w:rPr>
              <w:t xml:space="preserve">diagrams </w:t>
            </w:r>
            <w:r w:rsidR="0016180B">
              <w:rPr>
                <w:rFonts w:asciiTheme="minorHAnsi" w:eastAsia="Times New Roman" w:hAnsiTheme="minorHAnsi" w:cs="Arial"/>
                <w:color w:val="000000" w:themeColor="text1"/>
                <w:lang w:eastAsia="ja-JP"/>
              </w:rPr>
              <w:t xml:space="preserve">and real-world situations. </w:t>
            </w:r>
            <w:r w:rsidR="003661D3" w:rsidRPr="008111FD">
              <w:rPr>
                <w:rFonts w:asciiTheme="minorHAnsi" w:eastAsia="Times New Roman" w:hAnsiTheme="minorHAnsi" w:cs="Arial"/>
                <w:color w:val="000000" w:themeColor="text1"/>
              </w:rPr>
              <w:t>The quantiti</w:t>
            </w:r>
            <w:r w:rsidR="0016180B">
              <w:rPr>
                <w:rFonts w:asciiTheme="minorHAnsi" w:eastAsia="Times New Roman" w:hAnsiTheme="minorHAnsi" w:cs="Arial"/>
                <w:color w:val="000000" w:themeColor="text1"/>
              </w:rPr>
              <w:t xml:space="preserve">es y and x are proportional if </w:t>
            </w:r>
            <m:oMath>
              <m:f>
                <m:fPr>
                  <m:ctrlPr>
                    <w:rPr>
                      <w:rFonts w:ascii="Cambria Math" w:eastAsia="Times New Roman" w:hAnsi="Cambria Math" w:cs="Arial"/>
                      <w:i/>
                      <w:color w:val="000000" w:themeColor="text1"/>
                    </w:rPr>
                  </m:ctrlPr>
                </m:fPr>
                <m:num>
                  <m:r>
                    <w:rPr>
                      <w:rFonts w:ascii="Cambria Math" w:eastAsia="Times New Roman" w:hAnsi="Cambria Math" w:cs="Arial"/>
                      <w:color w:val="000000" w:themeColor="text1"/>
                    </w:rPr>
                    <m:t>y</m:t>
                  </m:r>
                </m:num>
                <m:den>
                  <m:r>
                    <w:rPr>
                      <w:rFonts w:ascii="Cambria Math" w:eastAsia="Times New Roman" w:hAnsi="Cambria Math" w:cs="Arial"/>
                      <w:color w:val="000000" w:themeColor="text1"/>
                    </w:rPr>
                    <m:t>x</m:t>
                  </m:r>
                </m:den>
              </m:f>
            </m:oMath>
            <w:r w:rsidR="0016180B">
              <w:rPr>
                <w:rFonts w:asciiTheme="minorHAnsi" w:eastAsia="Times New Roman" w:hAnsiTheme="minorHAnsi" w:cs="Arial"/>
                <w:color w:val="000000" w:themeColor="text1"/>
              </w:rPr>
              <w:t xml:space="preserve"> </w:t>
            </w:r>
            <w:r w:rsidR="003661D3" w:rsidRPr="008111FD">
              <w:rPr>
                <w:rFonts w:asciiTheme="minorHAnsi" w:eastAsia="Times New Roman" w:hAnsiTheme="minorHAnsi" w:cs="Arial"/>
                <w:color w:val="000000" w:themeColor="text1"/>
              </w:rPr>
              <w:t>is a constant.</w:t>
            </w:r>
          </w:p>
          <w:p w:rsidR="003661D3" w:rsidRPr="008111FD" w:rsidRDefault="003661D3" w:rsidP="003661D3">
            <w:pPr>
              <w:pStyle w:val="Default"/>
              <w:numPr>
                <w:ilvl w:val="0"/>
                <w:numId w:val="20"/>
              </w:numPr>
              <w:rPr>
                <w:rFonts w:asciiTheme="minorHAnsi" w:eastAsia="Times New Roman" w:hAnsiTheme="minorHAnsi" w:cs="Arial"/>
                <w:color w:val="000000" w:themeColor="text1"/>
                <w:lang w:eastAsia="ja-JP"/>
              </w:rPr>
            </w:pPr>
            <w:r w:rsidRPr="008111FD">
              <w:rPr>
                <w:rFonts w:asciiTheme="minorHAnsi" w:eastAsia="Times New Roman" w:hAnsiTheme="minorHAnsi" w:cs="Arial"/>
                <w:color w:val="000000" w:themeColor="text1"/>
                <w:lang w:eastAsia="ja-JP"/>
              </w:rPr>
              <w:t>Determine when two quantities are in a proportional relationship.</w:t>
            </w:r>
          </w:p>
          <w:p w:rsidR="003661D3" w:rsidRPr="008111FD" w:rsidRDefault="003661D3" w:rsidP="003661D3">
            <w:pPr>
              <w:pStyle w:val="Default"/>
              <w:numPr>
                <w:ilvl w:val="0"/>
                <w:numId w:val="20"/>
              </w:numPr>
              <w:rPr>
                <w:rFonts w:asciiTheme="minorHAnsi" w:eastAsia="Times New Roman" w:hAnsiTheme="minorHAnsi" w:cs="Arial"/>
                <w:color w:val="000000" w:themeColor="text1"/>
                <w:lang w:eastAsia="ja-JP"/>
              </w:rPr>
            </w:pPr>
            <w:r w:rsidRPr="008111FD">
              <w:rPr>
                <w:rFonts w:asciiTheme="minorHAnsi" w:eastAsia="Times New Roman" w:hAnsiTheme="minorHAnsi" w:cs="Arial"/>
                <w:color w:val="000000" w:themeColor="text1"/>
              </w:rPr>
              <w:t>Identify and/or compute the constant o</w:t>
            </w:r>
            <w:r w:rsidR="0016180B">
              <w:rPr>
                <w:rFonts w:asciiTheme="minorHAnsi" w:eastAsia="Times New Roman" w:hAnsiTheme="minorHAnsi" w:cs="Arial"/>
                <w:color w:val="000000" w:themeColor="text1"/>
              </w:rPr>
              <w:t xml:space="preserve">f proportionality (unit rate). </w:t>
            </w:r>
          </w:p>
          <w:p w:rsidR="003661D3" w:rsidRPr="008111FD" w:rsidRDefault="003661D3" w:rsidP="003661D3">
            <w:pPr>
              <w:pStyle w:val="Default"/>
              <w:numPr>
                <w:ilvl w:val="0"/>
                <w:numId w:val="20"/>
              </w:numPr>
              <w:rPr>
                <w:rFonts w:asciiTheme="minorHAnsi" w:eastAsia="Times New Roman" w:hAnsiTheme="minorHAnsi" w:cs="Arial"/>
                <w:color w:val="000000" w:themeColor="text1"/>
                <w:lang w:eastAsia="ja-JP"/>
              </w:rPr>
            </w:pPr>
            <w:r w:rsidRPr="008111FD">
              <w:rPr>
                <w:rFonts w:asciiTheme="minorHAnsi" w:eastAsia="Times New Roman" w:hAnsiTheme="minorHAnsi" w:cs="Arial"/>
                <w:color w:val="000000" w:themeColor="text1"/>
              </w:rPr>
              <w:t>Explain what a point (</w:t>
            </w:r>
            <w:r w:rsidRPr="008111FD">
              <w:rPr>
                <w:rFonts w:asciiTheme="minorHAnsi" w:eastAsia="Times New Roman" w:hAnsiTheme="minorHAnsi" w:cs="Arial"/>
                <w:i/>
                <w:color w:val="000000" w:themeColor="text1"/>
              </w:rPr>
              <w:t>x, y</w:t>
            </w:r>
            <w:r w:rsidRPr="008111FD">
              <w:rPr>
                <w:rFonts w:asciiTheme="minorHAnsi" w:eastAsia="Times New Roman" w:hAnsiTheme="minorHAnsi" w:cs="Arial"/>
                <w:color w:val="000000" w:themeColor="text1"/>
              </w:rPr>
              <w:t>) on the graph of a proportional relationship means in terms of the situation, with special attention to the points (0, 0) and (1, r) where r is the unit rate.</w:t>
            </w:r>
          </w:p>
          <w:p w:rsidR="003661D3" w:rsidRPr="008111FD" w:rsidRDefault="00680194" w:rsidP="003661D3">
            <w:pPr>
              <w:pStyle w:val="Default"/>
              <w:numPr>
                <w:ilvl w:val="0"/>
                <w:numId w:val="20"/>
              </w:numPr>
              <w:rPr>
                <w:rFonts w:asciiTheme="minorHAnsi" w:eastAsia="Times New Roman" w:hAnsiTheme="minorHAnsi" w:cs="Arial"/>
                <w:color w:val="000000" w:themeColor="text1"/>
                <w:lang w:eastAsia="ja-JP"/>
              </w:rPr>
            </w:pPr>
            <w:r>
              <w:rPr>
                <w:rFonts w:asciiTheme="minorHAnsi" w:eastAsia="Times New Roman" w:hAnsiTheme="minorHAnsi" w:cs="Arial"/>
                <w:color w:val="000000" w:themeColor="text1"/>
              </w:rPr>
              <w:t>Recognize</w:t>
            </w:r>
            <w:r w:rsidR="003661D3" w:rsidRPr="008111FD">
              <w:rPr>
                <w:rFonts w:asciiTheme="minorHAnsi" w:eastAsia="Times New Roman" w:hAnsiTheme="minorHAnsi" w:cs="Arial"/>
                <w:color w:val="000000" w:themeColor="text1"/>
              </w:rPr>
              <w:t xml:space="preserve"> that the graph of any proportional relationship will pass through the origin.</w:t>
            </w:r>
          </w:p>
        </w:tc>
      </w:tr>
      <w:tr w:rsidR="003661D3" w:rsidRPr="008111FD" w:rsidTr="009C09B8">
        <w:trPr>
          <w:cantSplit/>
          <w:trHeight w:val="576"/>
        </w:trPr>
        <w:tc>
          <w:tcPr>
            <w:tcW w:w="1705" w:type="dxa"/>
            <w:shd w:val="clear" w:color="auto" w:fill="auto"/>
            <w:vAlign w:val="center"/>
          </w:tcPr>
          <w:p w:rsidR="003661D3" w:rsidRPr="008111FD" w:rsidRDefault="003661D3" w:rsidP="003661D3">
            <w:pPr>
              <w:tabs>
                <w:tab w:val="num" w:pos="124"/>
                <w:tab w:val="num" w:pos="360"/>
              </w:tabs>
              <w:jc w:val="center"/>
              <w:rPr>
                <w:color w:val="000000"/>
                <w:sz w:val="24"/>
                <w:szCs w:val="24"/>
              </w:rPr>
            </w:pPr>
            <w:r w:rsidRPr="008111FD">
              <w:rPr>
                <w:color w:val="000000"/>
                <w:sz w:val="24"/>
                <w:szCs w:val="24"/>
              </w:rPr>
              <w:t>7.RP.A.3</w:t>
            </w:r>
          </w:p>
        </w:tc>
        <w:tc>
          <w:tcPr>
            <w:tcW w:w="5160" w:type="dxa"/>
            <w:shd w:val="clear" w:color="auto" w:fill="auto"/>
            <w:tcMar>
              <w:left w:w="504" w:type="dxa"/>
            </w:tcMar>
            <w:vAlign w:val="center"/>
          </w:tcPr>
          <w:p w:rsidR="003661D3" w:rsidRPr="008111FD" w:rsidRDefault="003661D3" w:rsidP="00E10132">
            <w:pPr>
              <w:ind w:left="-384"/>
              <w:rPr>
                <w:sz w:val="24"/>
                <w:szCs w:val="24"/>
              </w:rPr>
            </w:pPr>
            <w:r w:rsidRPr="008111FD">
              <w:rPr>
                <w:sz w:val="24"/>
                <w:szCs w:val="24"/>
              </w:rPr>
              <w:t>Solve problems involving ratios, rates, percentages and proportional relationships.</w:t>
            </w:r>
          </w:p>
        </w:tc>
        <w:tc>
          <w:tcPr>
            <w:tcW w:w="7765" w:type="dxa"/>
          </w:tcPr>
          <w:p w:rsidR="003661D3" w:rsidRPr="008111FD" w:rsidRDefault="008E66B4" w:rsidP="003661D3">
            <w:pPr>
              <w:ind w:left="-18" w:firstLine="18"/>
              <w:rPr>
                <w:rFonts w:eastAsia="Times New Roman" w:cs="Arial"/>
                <w:color w:val="000000" w:themeColor="text1"/>
                <w:sz w:val="24"/>
                <w:szCs w:val="24"/>
              </w:rPr>
            </w:pPr>
            <w:r w:rsidRPr="008111FD">
              <w:rPr>
                <w:rFonts w:eastAsia="Times New Roman" w:cs="Arial"/>
                <w:color w:val="000000" w:themeColor="text1"/>
                <w:sz w:val="24"/>
                <w:szCs w:val="24"/>
              </w:rPr>
              <w:t>The expectation of the student is to s</w:t>
            </w:r>
            <w:r w:rsidR="003661D3" w:rsidRPr="008111FD">
              <w:rPr>
                <w:rFonts w:eastAsia="Times New Roman" w:cs="Arial"/>
                <w:color w:val="000000" w:themeColor="text1"/>
                <w:sz w:val="24"/>
                <w:szCs w:val="24"/>
              </w:rPr>
              <w:t>olve real-world and mathematical problems involving ratios and percentages us</w:t>
            </w:r>
            <w:r w:rsidR="007A55EE">
              <w:rPr>
                <w:rFonts w:eastAsia="Times New Roman" w:cs="Arial"/>
                <w:color w:val="000000" w:themeColor="text1"/>
                <w:sz w:val="24"/>
                <w:szCs w:val="24"/>
              </w:rPr>
              <w:t xml:space="preserve">ing proportional relationships </w:t>
            </w:r>
            <w:r w:rsidR="003661D3" w:rsidRPr="008111FD">
              <w:rPr>
                <w:rFonts w:eastAsia="Times New Roman" w:cs="Arial"/>
                <w:color w:val="000000" w:themeColor="text1"/>
                <w:sz w:val="24"/>
                <w:szCs w:val="24"/>
              </w:rPr>
              <w:t>such as simple</w:t>
            </w:r>
            <w:r w:rsidR="007A55EE">
              <w:rPr>
                <w:rFonts w:eastAsia="Times New Roman" w:cs="Arial"/>
                <w:color w:val="000000" w:themeColor="text1"/>
                <w:sz w:val="24"/>
                <w:szCs w:val="24"/>
              </w:rPr>
              <w:t xml:space="preserve"> interest, tax</w:t>
            </w:r>
            <w:r w:rsidR="003661D3" w:rsidRPr="008111FD">
              <w:rPr>
                <w:rFonts w:eastAsia="Times New Roman" w:cs="Arial"/>
                <w:color w:val="000000" w:themeColor="text1"/>
                <w:sz w:val="24"/>
                <w:szCs w:val="24"/>
              </w:rPr>
              <w:t xml:space="preserve"> markups and markdowns, gratuities and commissions, fees,</w:t>
            </w:r>
            <w:r w:rsidR="007A55EE">
              <w:rPr>
                <w:rFonts w:eastAsia="Times New Roman" w:cs="Arial"/>
                <w:color w:val="000000" w:themeColor="text1"/>
                <w:sz w:val="24"/>
                <w:szCs w:val="24"/>
              </w:rPr>
              <w:t xml:space="preserve"> percent increase and decrease and </w:t>
            </w:r>
            <w:r w:rsidR="003661D3" w:rsidRPr="008111FD">
              <w:rPr>
                <w:rFonts w:eastAsia="Times New Roman" w:cs="Arial"/>
                <w:color w:val="000000" w:themeColor="text1"/>
                <w:sz w:val="24"/>
                <w:szCs w:val="24"/>
              </w:rPr>
              <w:t>percent error.</w:t>
            </w:r>
          </w:p>
        </w:tc>
      </w:tr>
      <w:tr w:rsidR="007A55EE" w:rsidRPr="008111FD" w:rsidTr="00B6220B">
        <w:trPr>
          <w:cantSplit/>
          <w:trHeight w:val="576"/>
        </w:trPr>
        <w:tc>
          <w:tcPr>
            <w:tcW w:w="14630" w:type="dxa"/>
            <w:gridSpan w:val="3"/>
            <w:shd w:val="clear" w:color="auto" w:fill="000000" w:themeFill="text1"/>
            <w:vAlign w:val="center"/>
          </w:tcPr>
          <w:p w:rsidR="007A55EE" w:rsidRPr="008111FD" w:rsidRDefault="007A55EE" w:rsidP="00E10132">
            <w:pPr>
              <w:ind w:left="-384"/>
              <w:jc w:val="center"/>
              <w:rPr>
                <w:b/>
                <w:color w:val="FFFFFF" w:themeColor="background1"/>
                <w:sz w:val="24"/>
                <w:szCs w:val="24"/>
              </w:rPr>
            </w:pPr>
            <w:r w:rsidRPr="008111FD">
              <w:rPr>
                <w:b/>
                <w:color w:val="FFFFFF" w:themeColor="background1"/>
                <w:sz w:val="40"/>
              </w:rPr>
              <w:t>NUMBER SENSE AND OPERATIONS: NS</w:t>
            </w:r>
          </w:p>
        </w:tc>
      </w:tr>
      <w:tr w:rsidR="007A55EE" w:rsidRPr="008111FD" w:rsidTr="000276E2">
        <w:trPr>
          <w:cantSplit/>
          <w:trHeight w:val="576"/>
        </w:trPr>
        <w:tc>
          <w:tcPr>
            <w:tcW w:w="1705" w:type="dxa"/>
            <w:shd w:val="clear" w:color="auto" w:fill="auto"/>
            <w:vAlign w:val="center"/>
          </w:tcPr>
          <w:p w:rsidR="007A55EE" w:rsidRPr="008111FD" w:rsidRDefault="007A55EE" w:rsidP="009A33AB">
            <w:pPr>
              <w:tabs>
                <w:tab w:val="num" w:pos="124"/>
                <w:tab w:val="num" w:pos="360"/>
              </w:tabs>
              <w:jc w:val="center"/>
              <w:rPr>
                <w:b/>
                <w:color w:val="000000"/>
                <w:sz w:val="28"/>
              </w:rPr>
            </w:pPr>
            <w:r w:rsidRPr="008111FD">
              <w:rPr>
                <w:b/>
                <w:color w:val="000000"/>
                <w:sz w:val="28"/>
              </w:rPr>
              <w:t>7.NS.A</w:t>
            </w:r>
          </w:p>
        </w:tc>
        <w:tc>
          <w:tcPr>
            <w:tcW w:w="12925" w:type="dxa"/>
            <w:gridSpan w:val="2"/>
            <w:shd w:val="clear" w:color="auto" w:fill="auto"/>
            <w:vAlign w:val="center"/>
          </w:tcPr>
          <w:p w:rsidR="007A55EE" w:rsidRPr="008111FD" w:rsidRDefault="007A55EE" w:rsidP="00E10132">
            <w:pPr>
              <w:rPr>
                <w:b/>
                <w:bCs/>
                <w:sz w:val="24"/>
                <w:szCs w:val="24"/>
              </w:rPr>
            </w:pPr>
            <w:r w:rsidRPr="008111FD">
              <w:rPr>
                <w:b/>
                <w:bCs/>
                <w:sz w:val="28"/>
                <w:szCs w:val="20"/>
              </w:rPr>
              <w:t>Apply and extend previous understandings of operations to add, subtract, multiply and divide rational numbers.</w:t>
            </w:r>
          </w:p>
        </w:tc>
      </w:tr>
      <w:tr w:rsidR="003661D3" w:rsidRPr="008111FD" w:rsidTr="009C09B8">
        <w:trPr>
          <w:cantSplit/>
          <w:trHeight w:val="576"/>
        </w:trPr>
        <w:tc>
          <w:tcPr>
            <w:tcW w:w="1705" w:type="dxa"/>
            <w:shd w:val="clear" w:color="auto" w:fill="auto"/>
            <w:vAlign w:val="center"/>
          </w:tcPr>
          <w:p w:rsidR="003661D3" w:rsidRPr="008111FD" w:rsidRDefault="003661D3" w:rsidP="009A33AB">
            <w:pPr>
              <w:tabs>
                <w:tab w:val="num" w:pos="124"/>
                <w:tab w:val="num" w:pos="360"/>
              </w:tabs>
              <w:jc w:val="center"/>
              <w:rPr>
                <w:color w:val="000000"/>
                <w:sz w:val="24"/>
                <w:szCs w:val="24"/>
              </w:rPr>
            </w:pPr>
            <w:r w:rsidRPr="008111FD">
              <w:rPr>
                <w:color w:val="000000"/>
                <w:sz w:val="24"/>
                <w:szCs w:val="24"/>
              </w:rPr>
              <w:lastRenderedPageBreak/>
              <w:t>7.NS.A.1</w:t>
            </w:r>
          </w:p>
        </w:tc>
        <w:tc>
          <w:tcPr>
            <w:tcW w:w="5160" w:type="dxa"/>
            <w:shd w:val="clear" w:color="auto" w:fill="auto"/>
            <w:tcMar>
              <w:left w:w="504" w:type="dxa"/>
            </w:tcMar>
            <w:vAlign w:val="center"/>
          </w:tcPr>
          <w:p w:rsidR="003661D3" w:rsidRPr="008111FD" w:rsidRDefault="003661D3" w:rsidP="00E10132">
            <w:pPr>
              <w:ind w:left="-384"/>
              <w:rPr>
                <w:sz w:val="24"/>
                <w:szCs w:val="24"/>
              </w:rPr>
            </w:pPr>
            <w:r w:rsidRPr="008111FD">
              <w:rPr>
                <w:sz w:val="24"/>
                <w:szCs w:val="24"/>
              </w:rPr>
              <w:t>Apply and extend previous understandings of numbers to add and subtract rational numbers.</w:t>
            </w:r>
          </w:p>
          <w:p w:rsidR="003661D3" w:rsidRPr="00E10132" w:rsidRDefault="003661D3" w:rsidP="00E10132">
            <w:pPr>
              <w:pStyle w:val="ListParagraph"/>
              <w:numPr>
                <w:ilvl w:val="0"/>
                <w:numId w:val="44"/>
              </w:numPr>
              <w:rPr>
                <w:sz w:val="24"/>
                <w:szCs w:val="24"/>
              </w:rPr>
            </w:pPr>
            <w:r w:rsidRPr="00E10132">
              <w:rPr>
                <w:sz w:val="24"/>
                <w:szCs w:val="24"/>
              </w:rPr>
              <w:t>Add and subtract rational numbers.</w:t>
            </w:r>
          </w:p>
          <w:p w:rsidR="003661D3" w:rsidRPr="00E10132" w:rsidRDefault="003661D3" w:rsidP="00E10132">
            <w:pPr>
              <w:pStyle w:val="ListParagraph"/>
              <w:numPr>
                <w:ilvl w:val="0"/>
                <w:numId w:val="44"/>
              </w:numPr>
              <w:rPr>
                <w:sz w:val="24"/>
                <w:szCs w:val="24"/>
              </w:rPr>
            </w:pPr>
            <w:r w:rsidRPr="00E10132">
              <w:rPr>
                <w:sz w:val="24"/>
                <w:szCs w:val="24"/>
              </w:rPr>
              <w:t>Represent addition and subtraction on a horizontal or vertical number line.</w:t>
            </w:r>
          </w:p>
          <w:p w:rsidR="003661D3" w:rsidRPr="00E10132" w:rsidRDefault="003661D3" w:rsidP="00E10132">
            <w:pPr>
              <w:pStyle w:val="ListParagraph"/>
              <w:numPr>
                <w:ilvl w:val="0"/>
                <w:numId w:val="44"/>
              </w:numPr>
              <w:rPr>
                <w:sz w:val="24"/>
                <w:szCs w:val="24"/>
              </w:rPr>
            </w:pPr>
            <w:r w:rsidRPr="00E10132">
              <w:rPr>
                <w:sz w:val="24"/>
                <w:szCs w:val="24"/>
              </w:rPr>
              <w:t>Describe situations and show that a number and its opposite have a sum of 0 (additive inverses).</w:t>
            </w:r>
          </w:p>
          <w:p w:rsidR="003661D3" w:rsidRPr="00E10132" w:rsidRDefault="003661D3" w:rsidP="00E10132">
            <w:pPr>
              <w:pStyle w:val="ListParagraph"/>
              <w:numPr>
                <w:ilvl w:val="0"/>
                <w:numId w:val="44"/>
              </w:numPr>
              <w:rPr>
                <w:sz w:val="24"/>
                <w:szCs w:val="24"/>
              </w:rPr>
            </w:pPr>
            <w:r w:rsidRPr="00E10132">
              <w:rPr>
                <w:sz w:val="24"/>
                <w:szCs w:val="24"/>
              </w:rPr>
              <w:t>Understand subtraction of rational numbers as adding the additive inverse.</w:t>
            </w:r>
          </w:p>
          <w:p w:rsidR="003661D3" w:rsidRPr="00E10132" w:rsidRDefault="003661D3" w:rsidP="00E10132">
            <w:pPr>
              <w:pStyle w:val="ListParagraph"/>
              <w:numPr>
                <w:ilvl w:val="0"/>
                <w:numId w:val="44"/>
              </w:numPr>
              <w:rPr>
                <w:sz w:val="24"/>
                <w:szCs w:val="24"/>
              </w:rPr>
            </w:pPr>
            <w:r w:rsidRPr="00E10132">
              <w:rPr>
                <w:sz w:val="24"/>
                <w:szCs w:val="24"/>
              </w:rPr>
              <w:t>Determine the distance between two rational numbers on the number line is the absolute value of their difference.</w:t>
            </w:r>
          </w:p>
          <w:p w:rsidR="003661D3" w:rsidRPr="00E10132" w:rsidRDefault="003661D3" w:rsidP="00E10132">
            <w:pPr>
              <w:pStyle w:val="ListParagraph"/>
              <w:numPr>
                <w:ilvl w:val="0"/>
                <w:numId w:val="44"/>
              </w:numPr>
              <w:rPr>
                <w:sz w:val="24"/>
                <w:szCs w:val="24"/>
              </w:rPr>
            </w:pPr>
            <w:r w:rsidRPr="00E10132">
              <w:rPr>
                <w:sz w:val="24"/>
                <w:szCs w:val="24"/>
              </w:rPr>
              <w:t>Interpret sums and differences of rational numbers.</w:t>
            </w:r>
          </w:p>
        </w:tc>
        <w:tc>
          <w:tcPr>
            <w:tcW w:w="7765" w:type="dxa"/>
          </w:tcPr>
          <w:p w:rsidR="003661D3" w:rsidRPr="008111FD" w:rsidRDefault="008E66B4" w:rsidP="00DB70A0">
            <w:pPr>
              <w:rPr>
                <w:rFonts w:cs="Arial"/>
                <w:color w:val="000000" w:themeColor="text1"/>
                <w:sz w:val="24"/>
                <w:szCs w:val="24"/>
              </w:rPr>
            </w:pPr>
            <w:r w:rsidRPr="008111FD">
              <w:rPr>
                <w:rFonts w:eastAsia="Times New Roman" w:cs="Arial"/>
                <w:color w:val="000000" w:themeColor="text1"/>
                <w:sz w:val="24"/>
                <w:szCs w:val="24"/>
              </w:rPr>
              <w:t xml:space="preserve">The expectation of the student is to </w:t>
            </w:r>
            <w:r w:rsidRPr="008111FD">
              <w:rPr>
                <w:rFonts w:cs="Arial"/>
                <w:color w:val="000000" w:themeColor="text1"/>
                <w:sz w:val="24"/>
                <w:szCs w:val="24"/>
              </w:rPr>
              <w:t>a</w:t>
            </w:r>
            <w:r w:rsidR="003661D3" w:rsidRPr="008111FD">
              <w:rPr>
                <w:rFonts w:cs="Arial"/>
                <w:color w:val="000000" w:themeColor="text1"/>
                <w:sz w:val="24"/>
                <w:szCs w:val="24"/>
              </w:rPr>
              <w:t>pply and extend previous understandings of numbers to add and subtract rational numbers.</w:t>
            </w:r>
          </w:p>
          <w:p w:rsidR="003661D3" w:rsidRPr="008111FD" w:rsidRDefault="003661D3" w:rsidP="003661D3">
            <w:pPr>
              <w:pStyle w:val="ListParagraph"/>
              <w:numPr>
                <w:ilvl w:val="0"/>
                <w:numId w:val="21"/>
              </w:numPr>
              <w:rPr>
                <w:rFonts w:cs="Arial"/>
                <w:color w:val="000000" w:themeColor="text1"/>
                <w:sz w:val="24"/>
                <w:szCs w:val="24"/>
              </w:rPr>
            </w:pPr>
            <w:r w:rsidRPr="008111FD">
              <w:rPr>
                <w:rFonts w:cs="Arial"/>
                <w:color w:val="000000" w:themeColor="text1"/>
                <w:sz w:val="24"/>
                <w:szCs w:val="24"/>
              </w:rPr>
              <w:t xml:space="preserve">Add and subtract rational numbers </w:t>
            </w:r>
            <w:r w:rsidR="007A55EE">
              <w:rPr>
                <w:rFonts w:cs="Arial"/>
                <w:color w:val="000000" w:themeColor="text1"/>
                <w:sz w:val="24"/>
                <w:szCs w:val="24"/>
              </w:rPr>
              <w:t xml:space="preserve">to include fractions, decimals </w:t>
            </w:r>
            <w:r w:rsidRPr="008111FD">
              <w:rPr>
                <w:rFonts w:cs="Arial"/>
                <w:color w:val="000000" w:themeColor="text1"/>
                <w:sz w:val="24"/>
                <w:szCs w:val="24"/>
              </w:rPr>
              <w:t>and integers.</w:t>
            </w:r>
          </w:p>
          <w:p w:rsidR="003661D3" w:rsidRPr="008111FD" w:rsidRDefault="003661D3" w:rsidP="003661D3">
            <w:pPr>
              <w:pStyle w:val="ListParagraph"/>
              <w:numPr>
                <w:ilvl w:val="0"/>
                <w:numId w:val="21"/>
              </w:numPr>
              <w:rPr>
                <w:rFonts w:cs="Arial"/>
                <w:color w:val="000000" w:themeColor="text1"/>
                <w:sz w:val="24"/>
                <w:szCs w:val="24"/>
              </w:rPr>
            </w:pPr>
            <w:r w:rsidRPr="008111FD">
              <w:rPr>
                <w:rFonts w:cs="Arial"/>
                <w:color w:val="000000" w:themeColor="text1"/>
                <w:sz w:val="24"/>
                <w:szCs w:val="24"/>
              </w:rPr>
              <w:t>Represent addition and subtraction on a horizontal or vertical number line.</w:t>
            </w:r>
          </w:p>
          <w:p w:rsidR="003661D3" w:rsidRPr="008111FD" w:rsidRDefault="003661D3" w:rsidP="003661D3">
            <w:pPr>
              <w:pStyle w:val="ListParagraph"/>
              <w:numPr>
                <w:ilvl w:val="0"/>
                <w:numId w:val="21"/>
              </w:numPr>
              <w:rPr>
                <w:rFonts w:cs="Arial"/>
                <w:color w:val="000000" w:themeColor="text1"/>
                <w:sz w:val="24"/>
                <w:szCs w:val="24"/>
              </w:rPr>
            </w:pPr>
            <w:r w:rsidRPr="008111FD">
              <w:rPr>
                <w:rFonts w:cs="Arial"/>
                <w:color w:val="000000" w:themeColor="text1"/>
                <w:sz w:val="24"/>
                <w:szCs w:val="24"/>
              </w:rPr>
              <w:t>Describe situations and show that a number and its opposite have a sum of 0 (are additive inverses).</w:t>
            </w:r>
          </w:p>
          <w:p w:rsidR="003661D3" w:rsidRPr="008111FD" w:rsidRDefault="003661D3" w:rsidP="003661D3">
            <w:pPr>
              <w:pStyle w:val="ListParagraph"/>
              <w:numPr>
                <w:ilvl w:val="0"/>
                <w:numId w:val="21"/>
              </w:numPr>
              <w:rPr>
                <w:rFonts w:cs="Arial"/>
                <w:color w:val="000000" w:themeColor="text1"/>
                <w:sz w:val="24"/>
                <w:szCs w:val="24"/>
              </w:rPr>
            </w:pPr>
            <w:r w:rsidRPr="008111FD">
              <w:rPr>
                <w:rFonts w:eastAsia="Times New Roman" w:cs="Arial"/>
                <w:color w:val="000000" w:themeColor="text1"/>
                <w:sz w:val="24"/>
                <w:szCs w:val="24"/>
              </w:rPr>
              <w:t>Understand subtraction of rational numbers as adding the additive inverse, p – q = p + (–q).</w:t>
            </w:r>
          </w:p>
          <w:p w:rsidR="003661D3" w:rsidRPr="008111FD" w:rsidRDefault="003661D3" w:rsidP="003661D3">
            <w:pPr>
              <w:pStyle w:val="ListParagraph"/>
              <w:numPr>
                <w:ilvl w:val="0"/>
                <w:numId w:val="21"/>
              </w:numPr>
              <w:rPr>
                <w:rFonts w:cs="Arial"/>
                <w:color w:val="000000" w:themeColor="text1"/>
                <w:sz w:val="24"/>
                <w:szCs w:val="24"/>
              </w:rPr>
            </w:pPr>
            <w:r w:rsidRPr="008111FD">
              <w:rPr>
                <w:rFonts w:eastAsia="Times New Roman" w:cs="Arial"/>
                <w:color w:val="000000" w:themeColor="text1"/>
                <w:sz w:val="24"/>
                <w:szCs w:val="24"/>
              </w:rPr>
              <w:t>Show that the distance between two rational numbers on the number line is the absolute value of their difference.</w:t>
            </w:r>
          </w:p>
          <w:p w:rsidR="003661D3" w:rsidRPr="008111FD" w:rsidRDefault="003661D3" w:rsidP="003661D3">
            <w:pPr>
              <w:pStyle w:val="ListParagraph"/>
              <w:numPr>
                <w:ilvl w:val="0"/>
                <w:numId w:val="21"/>
              </w:numPr>
              <w:rPr>
                <w:rFonts w:cs="Arial"/>
                <w:color w:val="000000" w:themeColor="text1"/>
                <w:sz w:val="24"/>
                <w:szCs w:val="24"/>
              </w:rPr>
            </w:pPr>
            <w:r w:rsidRPr="008111FD">
              <w:rPr>
                <w:rFonts w:cs="Arial"/>
                <w:color w:val="000000" w:themeColor="text1"/>
                <w:sz w:val="24"/>
                <w:szCs w:val="24"/>
              </w:rPr>
              <w:t xml:space="preserve">Interpret sums and differences of rational numbers by describing real world contexts. </w:t>
            </w:r>
          </w:p>
        </w:tc>
      </w:tr>
      <w:tr w:rsidR="003661D3" w:rsidRPr="008111FD" w:rsidTr="009C09B8">
        <w:trPr>
          <w:cantSplit/>
          <w:trHeight w:val="576"/>
        </w:trPr>
        <w:tc>
          <w:tcPr>
            <w:tcW w:w="1705" w:type="dxa"/>
            <w:shd w:val="clear" w:color="auto" w:fill="auto"/>
            <w:vAlign w:val="center"/>
          </w:tcPr>
          <w:p w:rsidR="003661D3" w:rsidRPr="008111FD" w:rsidRDefault="003661D3" w:rsidP="009A33AB">
            <w:pPr>
              <w:tabs>
                <w:tab w:val="num" w:pos="124"/>
                <w:tab w:val="num" w:pos="360"/>
              </w:tabs>
              <w:jc w:val="center"/>
              <w:rPr>
                <w:color w:val="000000"/>
                <w:sz w:val="24"/>
                <w:szCs w:val="24"/>
              </w:rPr>
            </w:pPr>
            <w:r w:rsidRPr="008111FD">
              <w:rPr>
                <w:color w:val="000000"/>
                <w:sz w:val="24"/>
                <w:szCs w:val="24"/>
              </w:rPr>
              <w:t>7.NS.A.2</w:t>
            </w:r>
          </w:p>
        </w:tc>
        <w:tc>
          <w:tcPr>
            <w:tcW w:w="5160" w:type="dxa"/>
            <w:shd w:val="clear" w:color="auto" w:fill="auto"/>
            <w:tcMar>
              <w:left w:w="504" w:type="dxa"/>
            </w:tcMar>
            <w:vAlign w:val="center"/>
          </w:tcPr>
          <w:p w:rsidR="003661D3" w:rsidRPr="008111FD" w:rsidRDefault="003661D3" w:rsidP="00E10132">
            <w:pPr>
              <w:ind w:left="-384"/>
              <w:rPr>
                <w:sz w:val="24"/>
                <w:szCs w:val="24"/>
              </w:rPr>
            </w:pPr>
            <w:r w:rsidRPr="008111FD">
              <w:rPr>
                <w:sz w:val="24"/>
                <w:szCs w:val="24"/>
              </w:rPr>
              <w:t>Apply and extend previous understandings of numbers to multiply and divide rational numbers.</w:t>
            </w:r>
          </w:p>
          <w:p w:rsidR="003661D3" w:rsidRPr="00E10132" w:rsidRDefault="003661D3" w:rsidP="00E10132">
            <w:pPr>
              <w:pStyle w:val="ListParagraph"/>
              <w:numPr>
                <w:ilvl w:val="0"/>
                <w:numId w:val="43"/>
              </w:numPr>
              <w:rPr>
                <w:sz w:val="24"/>
                <w:szCs w:val="24"/>
              </w:rPr>
            </w:pPr>
            <w:r w:rsidRPr="00E10132">
              <w:rPr>
                <w:sz w:val="24"/>
                <w:szCs w:val="24"/>
              </w:rPr>
              <w:t>Multiply and divide rational numbers.</w:t>
            </w:r>
          </w:p>
          <w:p w:rsidR="003661D3" w:rsidRPr="00E10132" w:rsidRDefault="003661D3" w:rsidP="00E10132">
            <w:pPr>
              <w:pStyle w:val="ListParagraph"/>
              <w:numPr>
                <w:ilvl w:val="0"/>
                <w:numId w:val="43"/>
              </w:numPr>
              <w:rPr>
                <w:sz w:val="24"/>
                <w:szCs w:val="24"/>
              </w:rPr>
            </w:pPr>
            <w:r w:rsidRPr="00E10132">
              <w:rPr>
                <w:sz w:val="24"/>
                <w:szCs w:val="24"/>
              </w:rPr>
              <w:t>Determine that a number and its reciprocal have a product of 1 (multiplicative inverse).</w:t>
            </w:r>
          </w:p>
          <w:p w:rsidR="003661D3" w:rsidRPr="00E10132" w:rsidRDefault="003661D3" w:rsidP="00E10132">
            <w:pPr>
              <w:pStyle w:val="ListParagraph"/>
              <w:numPr>
                <w:ilvl w:val="0"/>
                <w:numId w:val="43"/>
              </w:numPr>
              <w:rPr>
                <w:sz w:val="24"/>
                <w:szCs w:val="24"/>
              </w:rPr>
            </w:pPr>
            <w:r w:rsidRPr="00E10132">
              <w:rPr>
                <w:sz w:val="24"/>
                <w:szCs w:val="24"/>
              </w:rPr>
              <w:t>Understand that every quotient of integers (with non-zero divisor) is a rational number.</w:t>
            </w:r>
          </w:p>
          <w:p w:rsidR="003661D3" w:rsidRPr="00E10132" w:rsidRDefault="003661D3" w:rsidP="00E10132">
            <w:pPr>
              <w:pStyle w:val="ListParagraph"/>
              <w:numPr>
                <w:ilvl w:val="0"/>
                <w:numId w:val="43"/>
              </w:numPr>
              <w:rPr>
                <w:sz w:val="24"/>
                <w:szCs w:val="24"/>
              </w:rPr>
            </w:pPr>
            <w:r w:rsidRPr="00E10132">
              <w:rPr>
                <w:sz w:val="24"/>
                <w:szCs w:val="24"/>
              </w:rPr>
              <w:t>Convert a rational number to a decimal.</w:t>
            </w:r>
          </w:p>
          <w:p w:rsidR="003661D3" w:rsidRPr="00E10132" w:rsidRDefault="003661D3" w:rsidP="00E10132">
            <w:pPr>
              <w:pStyle w:val="ListParagraph"/>
              <w:numPr>
                <w:ilvl w:val="0"/>
                <w:numId w:val="43"/>
              </w:numPr>
              <w:rPr>
                <w:sz w:val="24"/>
                <w:szCs w:val="24"/>
              </w:rPr>
            </w:pPr>
            <w:r w:rsidRPr="00E10132">
              <w:rPr>
                <w:sz w:val="24"/>
                <w:szCs w:val="24"/>
              </w:rPr>
              <w:t>Understand that all rational numbers can be written as fractions or decimal numbers that terminate or repeat.</w:t>
            </w:r>
          </w:p>
          <w:p w:rsidR="003661D3" w:rsidRPr="00E10132" w:rsidRDefault="003661D3" w:rsidP="00E10132">
            <w:pPr>
              <w:pStyle w:val="ListParagraph"/>
              <w:numPr>
                <w:ilvl w:val="0"/>
                <w:numId w:val="43"/>
              </w:numPr>
              <w:rPr>
                <w:sz w:val="24"/>
                <w:szCs w:val="24"/>
              </w:rPr>
            </w:pPr>
            <w:r w:rsidRPr="00E10132">
              <w:rPr>
                <w:sz w:val="24"/>
                <w:szCs w:val="24"/>
              </w:rPr>
              <w:t>Interpret products and quotients of rational numbers by describing real-world contexts.</w:t>
            </w:r>
          </w:p>
        </w:tc>
        <w:tc>
          <w:tcPr>
            <w:tcW w:w="7765" w:type="dxa"/>
          </w:tcPr>
          <w:p w:rsidR="003661D3" w:rsidRPr="008111FD" w:rsidRDefault="008E66B4" w:rsidP="00DB70A0">
            <w:pPr>
              <w:rPr>
                <w:rFonts w:cs="Arial"/>
                <w:color w:val="000000" w:themeColor="text1"/>
                <w:sz w:val="24"/>
                <w:szCs w:val="24"/>
              </w:rPr>
            </w:pPr>
            <w:r w:rsidRPr="008111FD">
              <w:rPr>
                <w:rFonts w:eastAsia="Times New Roman" w:cs="Arial"/>
                <w:color w:val="000000" w:themeColor="text1"/>
                <w:sz w:val="24"/>
                <w:szCs w:val="24"/>
              </w:rPr>
              <w:t xml:space="preserve">The expectation of the student is to </w:t>
            </w:r>
            <w:r w:rsidRPr="008111FD">
              <w:rPr>
                <w:rFonts w:cs="Arial"/>
                <w:color w:val="000000" w:themeColor="text1"/>
                <w:sz w:val="24"/>
                <w:szCs w:val="24"/>
              </w:rPr>
              <w:t>a</w:t>
            </w:r>
            <w:r w:rsidR="003661D3" w:rsidRPr="008111FD">
              <w:rPr>
                <w:rFonts w:cs="Arial"/>
                <w:color w:val="000000" w:themeColor="text1"/>
                <w:sz w:val="24"/>
                <w:szCs w:val="24"/>
              </w:rPr>
              <w:t>pply and extend previous understandings of numbers to multiply and divide rational numbers.</w:t>
            </w:r>
          </w:p>
          <w:p w:rsidR="003661D3" w:rsidRPr="008111FD" w:rsidRDefault="003661D3" w:rsidP="003661D3">
            <w:pPr>
              <w:pStyle w:val="ListParagraph"/>
              <w:numPr>
                <w:ilvl w:val="0"/>
                <w:numId w:val="22"/>
              </w:numPr>
              <w:rPr>
                <w:rFonts w:cs="Arial"/>
                <w:color w:val="000000" w:themeColor="text1"/>
                <w:sz w:val="24"/>
                <w:szCs w:val="24"/>
              </w:rPr>
            </w:pPr>
            <w:r w:rsidRPr="008111FD">
              <w:rPr>
                <w:rFonts w:cs="Arial"/>
                <w:color w:val="000000" w:themeColor="text1"/>
                <w:sz w:val="24"/>
                <w:szCs w:val="24"/>
              </w:rPr>
              <w:t>Multiply and divide rational numbers</w:t>
            </w:r>
            <w:r w:rsidR="005F708A">
              <w:rPr>
                <w:rFonts w:cs="Arial"/>
                <w:color w:val="000000" w:themeColor="text1"/>
                <w:sz w:val="24"/>
                <w:szCs w:val="24"/>
              </w:rPr>
              <w:t xml:space="preserve"> to include fractions, decimals</w:t>
            </w:r>
            <w:r w:rsidRPr="008111FD">
              <w:rPr>
                <w:rFonts w:cs="Arial"/>
                <w:color w:val="000000" w:themeColor="text1"/>
                <w:sz w:val="24"/>
                <w:szCs w:val="24"/>
              </w:rPr>
              <w:t xml:space="preserve"> and integers.</w:t>
            </w:r>
          </w:p>
          <w:p w:rsidR="003661D3" w:rsidRPr="008111FD" w:rsidRDefault="00680194" w:rsidP="003661D3">
            <w:pPr>
              <w:pStyle w:val="ListParagraph"/>
              <w:numPr>
                <w:ilvl w:val="0"/>
                <w:numId w:val="22"/>
              </w:numPr>
              <w:rPr>
                <w:rFonts w:cs="Arial"/>
                <w:color w:val="000000" w:themeColor="text1"/>
                <w:sz w:val="24"/>
                <w:szCs w:val="24"/>
              </w:rPr>
            </w:pPr>
            <w:r>
              <w:rPr>
                <w:rFonts w:cs="Arial"/>
                <w:color w:val="000000" w:themeColor="text1"/>
                <w:sz w:val="24"/>
                <w:szCs w:val="24"/>
              </w:rPr>
              <w:t>Determine</w:t>
            </w:r>
            <w:r w:rsidR="003661D3" w:rsidRPr="008111FD">
              <w:rPr>
                <w:rFonts w:cs="Arial"/>
                <w:color w:val="000000" w:themeColor="text1"/>
                <w:sz w:val="24"/>
                <w:szCs w:val="24"/>
              </w:rPr>
              <w:t xml:space="preserve"> that a number and its reciprocal have a product of 1 (multiplicative inverse).</w:t>
            </w:r>
          </w:p>
          <w:p w:rsidR="003661D3" w:rsidRPr="008111FD" w:rsidRDefault="003661D3" w:rsidP="003661D3">
            <w:pPr>
              <w:pStyle w:val="ListParagraph"/>
              <w:numPr>
                <w:ilvl w:val="0"/>
                <w:numId w:val="22"/>
              </w:numPr>
              <w:rPr>
                <w:rFonts w:cs="Arial"/>
                <w:color w:val="000000" w:themeColor="text1"/>
                <w:sz w:val="24"/>
                <w:szCs w:val="24"/>
              </w:rPr>
            </w:pPr>
            <w:r w:rsidRPr="008111FD">
              <w:rPr>
                <w:rFonts w:eastAsia="Times New Roman" w:cs="Arial"/>
                <w:color w:val="000000" w:themeColor="text1"/>
                <w:sz w:val="24"/>
                <w:szCs w:val="24"/>
              </w:rPr>
              <w:t xml:space="preserve">Understand that integers can be divided, provided that the divisor is not zero, and every quotient of integers (with non-zero divisor) is a rational number. If p and q are integers, then </w:t>
            </w:r>
            <w:proofErr w:type="gramStart"/>
            <w:r w:rsidRPr="008111FD">
              <w:rPr>
                <w:rFonts w:eastAsia="Times New Roman" w:cs="Arial"/>
                <w:color w:val="000000" w:themeColor="text1"/>
                <w:sz w:val="24"/>
                <w:szCs w:val="24"/>
              </w:rPr>
              <w:t>–(</w:t>
            </w:r>
            <w:proofErr w:type="gramEnd"/>
            <w:r w:rsidRPr="008111FD">
              <w:rPr>
                <w:rFonts w:eastAsia="Times New Roman" w:cs="Arial"/>
                <w:color w:val="000000" w:themeColor="text1"/>
                <w:sz w:val="24"/>
                <w:szCs w:val="24"/>
              </w:rPr>
              <w:t>p/q) = (–p)/q = p/(–q).</w:t>
            </w:r>
          </w:p>
          <w:p w:rsidR="003661D3" w:rsidRPr="008111FD" w:rsidRDefault="003661D3" w:rsidP="003661D3">
            <w:pPr>
              <w:pStyle w:val="ListParagraph"/>
              <w:numPr>
                <w:ilvl w:val="0"/>
                <w:numId w:val="22"/>
              </w:numPr>
              <w:rPr>
                <w:rFonts w:cs="Arial"/>
                <w:color w:val="000000" w:themeColor="text1"/>
                <w:sz w:val="24"/>
                <w:szCs w:val="24"/>
              </w:rPr>
            </w:pPr>
            <w:r w:rsidRPr="008111FD">
              <w:rPr>
                <w:rFonts w:eastAsia="Times New Roman" w:cs="Arial"/>
                <w:color w:val="000000" w:themeColor="text1"/>
                <w:sz w:val="24"/>
                <w:szCs w:val="24"/>
              </w:rPr>
              <w:t xml:space="preserve">Convert a rational number to a decimal using long division. </w:t>
            </w:r>
          </w:p>
          <w:p w:rsidR="003661D3" w:rsidRPr="008111FD" w:rsidRDefault="003661D3" w:rsidP="003661D3">
            <w:pPr>
              <w:pStyle w:val="ListParagraph"/>
              <w:numPr>
                <w:ilvl w:val="0"/>
                <w:numId w:val="22"/>
              </w:numPr>
              <w:rPr>
                <w:rFonts w:cs="Arial"/>
                <w:color w:val="000000" w:themeColor="text1"/>
                <w:sz w:val="24"/>
                <w:szCs w:val="24"/>
              </w:rPr>
            </w:pPr>
            <w:r w:rsidRPr="008111FD">
              <w:rPr>
                <w:rFonts w:eastAsia="Times New Roman" w:cs="Arial"/>
                <w:color w:val="000000" w:themeColor="text1"/>
                <w:sz w:val="24"/>
                <w:szCs w:val="24"/>
              </w:rPr>
              <w:t>Understand that some rational numbers can be written as integers and all rational numbers can be written as fractions or decimal numbers that terminate or repeat.</w:t>
            </w:r>
          </w:p>
          <w:p w:rsidR="003661D3" w:rsidRPr="008111FD" w:rsidRDefault="003661D3" w:rsidP="003661D3">
            <w:pPr>
              <w:pStyle w:val="ListParagraph"/>
              <w:numPr>
                <w:ilvl w:val="0"/>
                <w:numId w:val="22"/>
              </w:numPr>
              <w:rPr>
                <w:rFonts w:cs="Arial"/>
                <w:color w:val="000000" w:themeColor="text1"/>
                <w:sz w:val="24"/>
                <w:szCs w:val="24"/>
              </w:rPr>
            </w:pPr>
            <w:r w:rsidRPr="008111FD">
              <w:rPr>
                <w:rFonts w:eastAsia="Times New Roman" w:cs="Arial"/>
                <w:color w:val="000000" w:themeColor="text1"/>
                <w:sz w:val="24"/>
                <w:szCs w:val="24"/>
              </w:rPr>
              <w:t>Interpret products and quotients of rational numbers by describing real-world contexts.</w:t>
            </w:r>
          </w:p>
        </w:tc>
      </w:tr>
      <w:tr w:rsidR="003661D3" w:rsidRPr="008111FD" w:rsidTr="009C09B8">
        <w:trPr>
          <w:cantSplit/>
          <w:trHeight w:val="576"/>
        </w:trPr>
        <w:tc>
          <w:tcPr>
            <w:tcW w:w="1705" w:type="dxa"/>
            <w:shd w:val="clear" w:color="auto" w:fill="auto"/>
            <w:vAlign w:val="center"/>
          </w:tcPr>
          <w:p w:rsidR="003661D3" w:rsidRPr="008111FD" w:rsidRDefault="003661D3" w:rsidP="009A33AB">
            <w:pPr>
              <w:tabs>
                <w:tab w:val="num" w:pos="124"/>
                <w:tab w:val="num" w:pos="360"/>
              </w:tabs>
              <w:jc w:val="center"/>
              <w:rPr>
                <w:color w:val="000000"/>
                <w:sz w:val="24"/>
                <w:szCs w:val="24"/>
              </w:rPr>
            </w:pPr>
            <w:r w:rsidRPr="008111FD">
              <w:rPr>
                <w:color w:val="000000"/>
                <w:sz w:val="24"/>
                <w:szCs w:val="24"/>
              </w:rPr>
              <w:t>7.NS.A.3</w:t>
            </w:r>
          </w:p>
        </w:tc>
        <w:tc>
          <w:tcPr>
            <w:tcW w:w="5160" w:type="dxa"/>
            <w:shd w:val="clear" w:color="auto" w:fill="auto"/>
            <w:tcMar>
              <w:left w:w="504" w:type="dxa"/>
            </w:tcMar>
            <w:vAlign w:val="center"/>
          </w:tcPr>
          <w:p w:rsidR="003661D3" w:rsidRPr="008111FD" w:rsidRDefault="003661D3" w:rsidP="00E10132">
            <w:pPr>
              <w:ind w:left="-384"/>
              <w:rPr>
                <w:sz w:val="24"/>
                <w:szCs w:val="24"/>
              </w:rPr>
            </w:pPr>
            <w:r w:rsidRPr="008111FD">
              <w:rPr>
                <w:sz w:val="24"/>
                <w:szCs w:val="24"/>
              </w:rPr>
              <w:t>Solve problems involving the four arithmetic operations with rational numbers.</w:t>
            </w:r>
          </w:p>
        </w:tc>
        <w:tc>
          <w:tcPr>
            <w:tcW w:w="7765" w:type="dxa"/>
          </w:tcPr>
          <w:p w:rsidR="003661D3" w:rsidRPr="008111FD" w:rsidRDefault="008E66B4" w:rsidP="00DB70A0">
            <w:pPr>
              <w:rPr>
                <w:rFonts w:eastAsia="Times New Roman" w:cs="Arial"/>
                <w:b/>
                <w:color w:val="000000" w:themeColor="text1"/>
                <w:sz w:val="24"/>
                <w:szCs w:val="24"/>
              </w:rPr>
            </w:pPr>
            <w:r w:rsidRPr="008111FD">
              <w:rPr>
                <w:rFonts w:eastAsia="Times New Roman" w:cs="Arial"/>
                <w:color w:val="000000" w:themeColor="text1"/>
                <w:sz w:val="24"/>
                <w:szCs w:val="24"/>
              </w:rPr>
              <w:t>The expectation of the student is to s</w:t>
            </w:r>
            <w:r w:rsidR="003661D3" w:rsidRPr="008111FD">
              <w:rPr>
                <w:rFonts w:eastAsia="Times New Roman" w:cs="Arial"/>
                <w:color w:val="000000" w:themeColor="text1"/>
                <w:sz w:val="24"/>
                <w:szCs w:val="24"/>
              </w:rPr>
              <w:t>olve real-world and mathematical problems involving the four arithmetic operations with rational numbers.</w:t>
            </w:r>
          </w:p>
        </w:tc>
      </w:tr>
      <w:tr w:rsidR="007A55EE" w:rsidRPr="008111FD" w:rsidTr="00401245">
        <w:trPr>
          <w:cantSplit/>
          <w:trHeight w:val="576"/>
        </w:trPr>
        <w:tc>
          <w:tcPr>
            <w:tcW w:w="14630" w:type="dxa"/>
            <w:gridSpan w:val="3"/>
            <w:shd w:val="clear" w:color="auto" w:fill="000000" w:themeFill="text1"/>
            <w:vAlign w:val="center"/>
          </w:tcPr>
          <w:p w:rsidR="007A55EE" w:rsidRPr="008111FD" w:rsidRDefault="007A55EE" w:rsidP="00E10132">
            <w:pPr>
              <w:ind w:left="-384"/>
              <w:jc w:val="center"/>
              <w:rPr>
                <w:b/>
                <w:color w:val="FFFFFF" w:themeColor="background1"/>
                <w:sz w:val="24"/>
                <w:szCs w:val="24"/>
              </w:rPr>
            </w:pPr>
            <w:r w:rsidRPr="008111FD">
              <w:rPr>
                <w:b/>
                <w:color w:val="FFFFFF" w:themeColor="background1"/>
                <w:sz w:val="40"/>
              </w:rPr>
              <w:t>EXPRESSIONS, EQUATIONS AND INEQUALITIES: EEI</w:t>
            </w:r>
          </w:p>
        </w:tc>
      </w:tr>
      <w:tr w:rsidR="007A55EE" w:rsidRPr="008111FD" w:rsidTr="002A6F98">
        <w:trPr>
          <w:cantSplit/>
          <w:trHeight w:val="576"/>
        </w:trPr>
        <w:tc>
          <w:tcPr>
            <w:tcW w:w="1705" w:type="dxa"/>
            <w:shd w:val="clear" w:color="auto" w:fill="auto"/>
            <w:vAlign w:val="center"/>
          </w:tcPr>
          <w:p w:rsidR="007A55EE" w:rsidRPr="008111FD" w:rsidRDefault="007A55EE" w:rsidP="009A33AB">
            <w:pPr>
              <w:tabs>
                <w:tab w:val="num" w:pos="124"/>
                <w:tab w:val="num" w:pos="360"/>
              </w:tabs>
              <w:jc w:val="center"/>
              <w:rPr>
                <w:b/>
                <w:color w:val="000000"/>
                <w:sz w:val="28"/>
              </w:rPr>
            </w:pPr>
            <w:r w:rsidRPr="008111FD">
              <w:rPr>
                <w:b/>
                <w:color w:val="000000"/>
                <w:sz w:val="28"/>
              </w:rPr>
              <w:lastRenderedPageBreak/>
              <w:t>7.EEI.A</w:t>
            </w:r>
          </w:p>
        </w:tc>
        <w:tc>
          <w:tcPr>
            <w:tcW w:w="12925" w:type="dxa"/>
            <w:gridSpan w:val="2"/>
            <w:shd w:val="clear" w:color="auto" w:fill="auto"/>
            <w:vAlign w:val="center"/>
          </w:tcPr>
          <w:p w:rsidR="007A55EE" w:rsidRPr="008111FD" w:rsidRDefault="007A55EE" w:rsidP="00E10132">
            <w:pPr>
              <w:rPr>
                <w:b/>
                <w:bCs/>
                <w:sz w:val="24"/>
                <w:szCs w:val="24"/>
              </w:rPr>
            </w:pPr>
            <w:r w:rsidRPr="008111FD">
              <w:rPr>
                <w:b/>
                <w:bCs/>
                <w:sz w:val="28"/>
                <w:szCs w:val="20"/>
              </w:rPr>
              <w:t>Use properties of operations to generate equivalent expressions.</w:t>
            </w:r>
          </w:p>
        </w:tc>
      </w:tr>
      <w:tr w:rsidR="003661D3" w:rsidRPr="008111FD" w:rsidTr="009C09B8">
        <w:trPr>
          <w:cantSplit/>
          <w:trHeight w:val="576"/>
        </w:trPr>
        <w:tc>
          <w:tcPr>
            <w:tcW w:w="1705" w:type="dxa"/>
            <w:shd w:val="clear" w:color="auto" w:fill="auto"/>
            <w:vAlign w:val="center"/>
          </w:tcPr>
          <w:p w:rsidR="003661D3" w:rsidRPr="008111FD" w:rsidRDefault="003661D3" w:rsidP="003661D3">
            <w:pPr>
              <w:tabs>
                <w:tab w:val="num" w:pos="124"/>
                <w:tab w:val="num" w:pos="360"/>
              </w:tabs>
              <w:jc w:val="center"/>
              <w:rPr>
                <w:color w:val="000000"/>
                <w:sz w:val="24"/>
                <w:szCs w:val="24"/>
              </w:rPr>
            </w:pPr>
            <w:r w:rsidRPr="008111FD">
              <w:rPr>
                <w:color w:val="000000"/>
                <w:sz w:val="24"/>
                <w:szCs w:val="24"/>
              </w:rPr>
              <w:t>7.EEI.A.1</w:t>
            </w:r>
          </w:p>
        </w:tc>
        <w:tc>
          <w:tcPr>
            <w:tcW w:w="5160" w:type="dxa"/>
            <w:shd w:val="clear" w:color="auto" w:fill="auto"/>
            <w:tcMar>
              <w:left w:w="504" w:type="dxa"/>
            </w:tcMar>
            <w:vAlign w:val="center"/>
          </w:tcPr>
          <w:p w:rsidR="003661D3" w:rsidRPr="008111FD" w:rsidRDefault="003661D3" w:rsidP="009C09B8">
            <w:pPr>
              <w:ind w:left="-389"/>
              <w:rPr>
                <w:sz w:val="24"/>
                <w:szCs w:val="24"/>
              </w:rPr>
            </w:pPr>
            <w:r w:rsidRPr="008111FD">
              <w:rPr>
                <w:sz w:val="24"/>
                <w:szCs w:val="24"/>
              </w:rPr>
              <w:t>Apply properties of operations to simplify and to factor linear algebraic expressions with rational coefficients.</w:t>
            </w:r>
          </w:p>
        </w:tc>
        <w:tc>
          <w:tcPr>
            <w:tcW w:w="7765" w:type="dxa"/>
          </w:tcPr>
          <w:p w:rsidR="003661D3" w:rsidRPr="008111FD" w:rsidRDefault="0097168A" w:rsidP="003661D3">
            <w:pPr>
              <w:rPr>
                <w:rFonts w:eastAsia="Times New Roman" w:cs="Arial"/>
                <w:color w:val="000000" w:themeColor="text1"/>
                <w:sz w:val="24"/>
                <w:szCs w:val="24"/>
              </w:rPr>
            </w:pPr>
            <w:r w:rsidRPr="008111FD">
              <w:rPr>
                <w:rFonts w:eastAsia="Times New Roman" w:cs="Arial"/>
                <w:color w:val="000000" w:themeColor="text1"/>
                <w:sz w:val="24"/>
                <w:szCs w:val="24"/>
              </w:rPr>
              <w:t>The expectation of the student is to a</w:t>
            </w:r>
            <w:r w:rsidR="003661D3" w:rsidRPr="008111FD">
              <w:rPr>
                <w:rFonts w:eastAsia="Times New Roman" w:cs="Arial"/>
                <w:color w:val="000000" w:themeColor="text1"/>
                <w:sz w:val="24"/>
                <w:szCs w:val="24"/>
              </w:rPr>
              <w:t>p</w:t>
            </w:r>
            <w:r w:rsidR="00951F1D">
              <w:rPr>
                <w:rFonts w:eastAsia="Times New Roman" w:cs="Arial"/>
                <w:color w:val="000000" w:themeColor="text1"/>
                <w:sz w:val="24"/>
                <w:szCs w:val="24"/>
              </w:rPr>
              <w:t>ply properties of operations (</w:t>
            </w:r>
            <w:r w:rsidR="003661D3" w:rsidRPr="00951F1D">
              <w:rPr>
                <w:rFonts w:eastAsia="Times New Roman" w:cs="Arial"/>
                <w:i/>
                <w:color w:val="000000" w:themeColor="text1"/>
                <w:sz w:val="24"/>
                <w:szCs w:val="24"/>
              </w:rPr>
              <w:t>e.</w:t>
            </w:r>
            <w:r w:rsidR="00951F1D" w:rsidRPr="00951F1D">
              <w:rPr>
                <w:rFonts w:eastAsia="Times New Roman" w:cs="Arial"/>
                <w:i/>
                <w:color w:val="000000" w:themeColor="text1"/>
                <w:sz w:val="24"/>
                <w:szCs w:val="24"/>
              </w:rPr>
              <w:t>g.,</w:t>
            </w:r>
            <w:r w:rsidR="003661D3" w:rsidRPr="00951F1D">
              <w:rPr>
                <w:rFonts w:eastAsia="Times New Roman" w:cs="Arial"/>
                <w:i/>
                <w:color w:val="000000" w:themeColor="text1"/>
                <w:sz w:val="24"/>
                <w:szCs w:val="24"/>
              </w:rPr>
              <w:t xml:space="preserve"> commutative, associative, distributive</w:t>
            </w:r>
            <w:r w:rsidR="003661D3" w:rsidRPr="008111FD">
              <w:rPr>
                <w:rFonts w:eastAsia="Times New Roman" w:cs="Arial"/>
                <w:color w:val="000000" w:themeColor="text1"/>
                <w:sz w:val="24"/>
                <w:szCs w:val="24"/>
              </w:rPr>
              <w:t>) to simplify and to factor linear algebraic expressions with rational coefficients.</w:t>
            </w:r>
          </w:p>
        </w:tc>
      </w:tr>
      <w:tr w:rsidR="003661D3" w:rsidRPr="008111FD" w:rsidTr="009C09B8">
        <w:trPr>
          <w:cantSplit/>
          <w:trHeight w:val="576"/>
        </w:trPr>
        <w:tc>
          <w:tcPr>
            <w:tcW w:w="1705" w:type="dxa"/>
            <w:shd w:val="clear" w:color="auto" w:fill="auto"/>
            <w:vAlign w:val="center"/>
          </w:tcPr>
          <w:p w:rsidR="003661D3" w:rsidRPr="008111FD" w:rsidRDefault="003661D3" w:rsidP="003661D3">
            <w:pPr>
              <w:tabs>
                <w:tab w:val="num" w:pos="124"/>
                <w:tab w:val="num" w:pos="360"/>
              </w:tabs>
              <w:jc w:val="center"/>
              <w:rPr>
                <w:color w:val="000000"/>
                <w:sz w:val="24"/>
                <w:szCs w:val="24"/>
              </w:rPr>
            </w:pPr>
            <w:r w:rsidRPr="008111FD">
              <w:rPr>
                <w:color w:val="000000"/>
                <w:sz w:val="24"/>
                <w:szCs w:val="24"/>
              </w:rPr>
              <w:t>7.EEI.A.2</w:t>
            </w:r>
          </w:p>
        </w:tc>
        <w:tc>
          <w:tcPr>
            <w:tcW w:w="5160" w:type="dxa"/>
            <w:shd w:val="clear" w:color="auto" w:fill="auto"/>
            <w:tcMar>
              <w:left w:w="504" w:type="dxa"/>
            </w:tcMar>
            <w:vAlign w:val="center"/>
          </w:tcPr>
          <w:p w:rsidR="003661D3" w:rsidRPr="008111FD" w:rsidRDefault="003661D3" w:rsidP="009C09B8">
            <w:pPr>
              <w:spacing w:after="200"/>
              <w:ind w:left="-389"/>
              <w:contextualSpacing/>
              <w:rPr>
                <w:sz w:val="24"/>
                <w:szCs w:val="24"/>
              </w:rPr>
            </w:pPr>
            <w:r w:rsidRPr="008111FD">
              <w:rPr>
                <w:sz w:val="24"/>
                <w:szCs w:val="24"/>
              </w:rPr>
              <w:t>Understand how to use equivalent expressions to clarify quantities in a problem.</w:t>
            </w:r>
          </w:p>
        </w:tc>
        <w:tc>
          <w:tcPr>
            <w:tcW w:w="7765" w:type="dxa"/>
          </w:tcPr>
          <w:p w:rsidR="003661D3" w:rsidRPr="008111FD" w:rsidRDefault="0097168A" w:rsidP="003661D3">
            <w:pPr>
              <w:pStyle w:val="Default"/>
              <w:rPr>
                <w:rFonts w:asciiTheme="minorHAnsi" w:eastAsia="Times New Roman" w:hAnsiTheme="minorHAnsi" w:cs="Arial"/>
                <w:color w:val="000000" w:themeColor="text1"/>
                <w:lang w:eastAsia="ja-JP"/>
              </w:rPr>
            </w:pPr>
            <w:r w:rsidRPr="008111FD">
              <w:rPr>
                <w:rFonts w:asciiTheme="minorHAnsi" w:eastAsia="Times New Roman" w:hAnsiTheme="minorHAnsi" w:cs="Arial"/>
                <w:color w:val="000000" w:themeColor="text1"/>
              </w:rPr>
              <w:t xml:space="preserve">The expectation of the student is to </w:t>
            </w:r>
            <w:r w:rsidRPr="008111FD">
              <w:rPr>
                <w:rFonts w:asciiTheme="minorHAnsi" w:eastAsia="Times New Roman" w:hAnsiTheme="minorHAnsi" w:cs="Arial"/>
                <w:color w:val="000000" w:themeColor="text1"/>
                <w:lang w:eastAsia="ja-JP"/>
              </w:rPr>
              <w:t>u</w:t>
            </w:r>
            <w:r w:rsidR="003661D3" w:rsidRPr="008111FD">
              <w:rPr>
                <w:rFonts w:asciiTheme="minorHAnsi" w:eastAsia="Times New Roman" w:hAnsiTheme="minorHAnsi" w:cs="Arial"/>
                <w:color w:val="000000" w:themeColor="text1"/>
                <w:lang w:eastAsia="ja-JP"/>
              </w:rPr>
              <w:t>nderstand how to use equivalent expressions to clarify qu</w:t>
            </w:r>
            <w:r w:rsidR="0016180B">
              <w:rPr>
                <w:rFonts w:asciiTheme="minorHAnsi" w:eastAsia="Times New Roman" w:hAnsiTheme="minorHAnsi" w:cs="Arial"/>
                <w:color w:val="000000" w:themeColor="text1"/>
                <w:lang w:eastAsia="ja-JP"/>
              </w:rPr>
              <w:t xml:space="preserve">antities in a problem context. </w:t>
            </w:r>
            <w:r w:rsidR="00951F1D">
              <w:rPr>
                <w:rFonts w:asciiTheme="minorHAnsi" w:eastAsia="Times New Roman" w:hAnsiTheme="minorHAnsi" w:cs="Arial"/>
                <w:color w:val="000000" w:themeColor="text1"/>
                <w:lang w:eastAsia="ja-JP"/>
              </w:rPr>
              <w:t>(</w:t>
            </w:r>
            <w:r w:rsidR="003661D3" w:rsidRPr="008111FD">
              <w:rPr>
                <w:rFonts w:asciiTheme="minorHAnsi" w:eastAsia="Times New Roman" w:hAnsiTheme="minorHAnsi" w:cs="Arial"/>
                <w:i/>
                <w:color w:val="000000" w:themeColor="text1"/>
                <w:lang w:eastAsia="ja-JP"/>
              </w:rPr>
              <w:t xml:space="preserve">e.g., Adding a 5% tax to the total is the same as </w:t>
            </w:r>
            <w:r w:rsidR="00BB1341" w:rsidRPr="008111FD">
              <w:rPr>
                <w:rFonts w:asciiTheme="minorHAnsi" w:eastAsia="Times New Roman" w:hAnsiTheme="minorHAnsi" w:cs="Arial"/>
                <w:i/>
                <w:color w:val="000000" w:themeColor="text1"/>
                <w:lang w:eastAsia="ja-JP"/>
              </w:rPr>
              <w:t xml:space="preserve">multiplying the total by 1.05; </w:t>
            </w:r>
            <w:r w:rsidR="003661D3" w:rsidRPr="008111FD">
              <w:rPr>
                <w:rFonts w:asciiTheme="minorHAnsi" w:eastAsia="Times New Roman" w:hAnsiTheme="minorHAnsi" w:cs="Arial"/>
                <w:i/>
                <w:color w:val="000000" w:themeColor="text1"/>
                <w:lang w:eastAsia="ja-JP"/>
              </w:rPr>
              <w:t>a + 0.05a = 1.05a.</w:t>
            </w:r>
            <w:r w:rsidR="00951F1D">
              <w:rPr>
                <w:rFonts w:asciiTheme="minorHAnsi" w:eastAsia="Times New Roman" w:hAnsiTheme="minorHAnsi" w:cs="Arial"/>
                <w:i/>
                <w:color w:val="000000" w:themeColor="text1"/>
                <w:lang w:eastAsia="ja-JP"/>
              </w:rPr>
              <w:t>)</w:t>
            </w:r>
          </w:p>
        </w:tc>
      </w:tr>
      <w:tr w:rsidR="007A55EE" w:rsidRPr="008111FD" w:rsidTr="00472183">
        <w:trPr>
          <w:cantSplit/>
          <w:trHeight w:val="576"/>
        </w:trPr>
        <w:tc>
          <w:tcPr>
            <w:tcW w:w="1705" w:type="dxa"/>
            <w:shd w:val="clear" w:color="auto" w:fill="auto"/>
            <w:vAlign w:val="center"/>
          </w:tcPr>
          <w:p w:rsidR="007A55EE" w:rsidRPr="008111FD" w:rsidRDefault="007A55EE" w:rsidP="009A33AB">
            <w:pPr>
              <w:tabs>
                <w:tab w:val="num" w:pos="124"/>
                <w:tab w:val="num" w:pos="360"/>
              </w:tabs>
              <w:jc w:val="center"/>
              <w:rPr>
                <w:b/>
                <w:color w:val="000000"/>
                <w:sz w:val="28"/>
              </w:rPr>
            </w:pPr>
            <w:r w:rsidRPr="008111FD">
              <w:rPr>
                <w:b/>
                <w:color w:val="000000"/>
                <w:sz w:val="28"/>
              </w:rPr>
              <w:t>7.EEI.B</w:t>
            </w:r>
          </w:p>
        </w:tc>
        <w:tc>
          <w:tcPr>
            <w:tcW w:w="12925" w:type="dxa"/>
            <w:gridSpan w:val="2"/>
            <w:shd w:val="clear" w:color="auto" w:fill="auto"/>
            <w:vAlign w:val="center"/>
          </w:tcPr>
          <w:p w:rsidR="007A55EE" w:rsidRPr="008111FD" w:rsidRDefault="007A55EE" w:rsidP="00E10132">
            <w:pPr>
              <w:rPr>
                <w:b/>
                <w:bCs/>
                <w:color w:val="000000"/>
                <w:sz w:val="24"/>
                <w:szCs w:val="24"/>
              </w:rPr>
            </w:pPr>
            <w:r w:rsidRPr="008111FD">
              <w:rPr>
                <w:b/>
                <w:bCs/>
                <w:color w:val="000000"/>
                <w:sz w:val="28"/>
                <w:szCs w:val="20"/>
              </w:rPr>
              <w:t>Solve problems using numerical and algebraic expressions and equations.</w:t>
            </w:r>
          </w:p>
        </w:tc>
      </w:tr>
      <w:tr w:rsidR="003661D3" w:rsidRPr="008111FD" w:rsidTr="009C09B8">
        <w:trPr>
          <w:cantSplit/>
          <w:trHeight w:val="576"/>
        </w:trPr>
        <w:tc>
          <w:tcPr>
            <w:tcW w:w="1705" w:type="dxa"/>
            <w:shd w:val="clear" w:color="auto" w:fill="auto"/>
            <w:vAlign w:val="center"/>
          </w:tcPr>
          <w:p w:rsidR="003661D3" w:rsidRPr="008111FD" w:rsidRDefault="003661D3" w:rsidP="003661D3">
            <w:pPr>
              <w:tabs>
                <w:tab w:val="num" w:pos="124"/>
                <w:tab w:val="num" w:pos="360"/>
              </w:tabs>
              <w:jc w:val="center"/>
              <w:rPr>
                <w:color w:val="000000"/>
                <w:sz w:val="24"/>
                <w:szCs w:val="24"/>
              </w:rPr>
            </w:pPr>
            <w:r w:rsidRPr="008111FD">
              <w:rPr>
                <w:color w:val="000000"/>
                <w:sz w:val="24"/>
                <w:szCs w:val="24"/>
              </w:rPr>
              <w:t>7.EEI.B.3</w:t>
            </w:r>
          </w:p>
        </w:tc>
        <w:tc>
          <w:tcPr>
            <w:tcW w:w="5160" w:type="dxa"/>
            <w:shd w:val="clear" w:color="auto" w:fill="auto"/>
            <w:tcMar>
              <w:left w:w="504" w:type="dxa"/>
            </w:tcMar>
            <w:vAlign w:val="center"/>
          </w:tcPr>
          <w:p w:rsidR="003661D3" w:rsidRPr="008111FD" w:rsidRDefault="003661D3" w:rsidP="00E10132">
            <w:pPr>
              <w:ind w:left="-384"/>
              <w:rPr>
                <w:color w:val="000000"/>
                <w:sz w:val="24"/>
                <w:szCs w:val="24"/>
              </w:rPr>
            </w:pPr>
            <w:r w:rsidRPr="008111FD">
              <w:rPr>
                <w:color w:val="000000"/>
                <w:sz w:val="24"/>
                <w:szCs w:val="24"/>
              </w:rPr>
              <w:t>Solve multi-step problems posed with rational numbers.</w:t>
            </w:r>
          </w:p>
          <w:p w:rsidR="003661D3" w:rsidRPr="00E10132" w:rsidRDefault="003661D3" w:rsidP="00E10132">
            <w:pPr>
              <w:pStyle w:val="ListParagraph"/>
              <w:numPr>
                <w:ilvl w:val="0"/>
                <w:numId w:val="42"/>
              </w:numPr>
              <w:rPr>
                <w:color w:val="000000"/>
                <w:sz w:val="24"/>
                <w:szCs w:val="24"/>
              </w:rPr>
            </w:pPr>
            <w:r w:rsidRPr="00E10132">
              <w:rPr>
                <w:color w:val="000000"/>
                <w:sz w:val="24"/>
                <w:szCs w:val="24"/>
              </w:rPr>
              <w:t>Convert between equivalent forms of the same number.</w:t>
            </w:r>
          </w:p>
          <w:p w:rsidR="003661D3" w:rsidRPr="00E10132" w:rsidRDefault="003661D3" w:rsidP="00E10132">
            <w:pPr>
              <w:pStyle w:val="ListParagraph"/>
              <w:numPr>
                <w:ilvl w:val="0"/>
                <w:numId w:val="42"/>
              </w:numPr>
              <w:rPr>
                <w:color w:val="000000"/>
                <w:sz w:val="24"/>
                <w:szCs w:val="24"/>
              </w:rPr>
            </w:pPr>
            <w:r w:rsidRPr="00E10132">
              <w:rPr>
                <w:color w:val="000000"/>
                <w:sz w:val="24"/>
                <w:szCs w:val="24"/>
              </w:rPr>
              <w:t>Assess the reasonableness of answers using mental computation and estimation strategies.</w:t>
            </w:r>
          </w:p>
        </w:tc>
        <w:tc>
          <w:tcPr>
            <w:tcW w:w="7765" w:type="dxa"/>
          </w:tcPr>
          <w:p w:rsidR="003661D3" w:rsidRPr="008111FD" w:rsidRDefault="0097168A" w:rsidP="003661D3">
            <w:pPr>
              <w:pStyle w:val="Default"/>
              <w:rPr>
                <w:rFonts w:asciiTheme="minorHAnsi" w:eastAsia="Times New Roman" w:hAnsiTheme="minorHAnsi" w:cs="Arial"/>
                <w:color w:val="000000" w:themeColor="text1"/>
                <w:lang w:eastAsia="ja-JP"/>
              </w:rPr>
            </w:pPr>
            <w:r w:rsidRPr="008111FD">
              <w:rPr>
                <w:rFonts w:asciiTheme="minorHAnsi" w:eastAsia="Times New Roman" w:hAnsiTheme="minorHAnsi" w:cs="Arial"/>
                <w:color w:val="000000" w:themeColor="text1"/>
              </w:rPr>
              <w:t xml:space="preserve">The expectation of the student is to </w:t>
            </w:r>
            <w:r w:rsidRPr="008111FD">
              <w:rPr>
                <w:rFonts w:asciiTheme="minorHAnsi" w:eastAsia="Times New Roman" w:hAnsiTheme="minorHAnsi" w:cs="Arial"/>
                <w:color w:val="000000" w:themeColor="text1"/>
                <w:lang w:eastAsia="ja-JP"/>
              </w:rPr>
              <w:t>s</w:t>
            </w:r>
            <w:r w:rsidR="003661D3" w:rsidRPr="008111FD">
              <w:rPr>
                <w:rFonts w:asciiTheme="minorHAnsi" w:eastAsia="Times New Roman" w:hAnsiTheme="minorHAnsi" w:cs="Arial"/>
                <w:color w:val="000000" w:themeColor="text1"/>
                <w:lang w:eastAsia="ja-JP"/>
              </w:rPr>
              <w:t xml:space="preserve">olve multistep real-life and mathematical problems posed with positive and negative </w:t>
            </w:r>
            <w:r w:rsidR="00951F1D">
              <w:rPr>
                <w:rFonts w:asciiTheme="minorHAnsi" w:eastAsia="Times New Roman" w:hAnsiTheme="minorHAnsi" w:cs="Arial"/>
                <w:color w:val="000000" w:themeColor="text1"/>
                <w:lang w:eastAsia="ja-JP"/>
              </w:rPr>
              <w:t>rational numbers in any form (</w:t>
            </w:r>
            <w:r w:rsidR="003661D3" w:rsidRPr="00951F1D">
              <w:rPr>
                <w:rFonts w:asciiTheme="minorHAnsi" w:eastAsia="Times New Roman" w:hAnsiTheme="minorHAnsi" w:cs="Arial"/>
                <w:i/>
                <w:color w:val="000000" w:themeColor="text1"/>
                <w:lang w:eastAsia="ja-JP"/>
              </w:rPr>
              <w:t>e.</w:t>
            </w:r>
            <w:r w:rsidR="00951F1D" w:rsidRPr="00951F1D">
              <w:rPr>
                <w:rFonts w:asciiTheme="minorHAnsi" w:eastAsia="Times New Roman" w:hAnsiTheme="minorHAnsi" w:cs="Arial"/>
                <w:i/>
                <w:color w:val="000000" w:themeColor="text1"/>
                <w:lang w:eastAsia="ja-JP"/>
              </w:rPr>
              <w:t>g.,</w:t>
            </w:r>
            <w:r w:rsidR="005F708A">
              <w:rPr>
                <w:rFonts w:asciiTheme="minorHAnsi" w:eastAsia="Times New Roman" w:hAnsiTheme="minorHAnsi" w:cs="Arial"/>
                <w:i/>
                <w:color w:val="000000" w:themeColor="text1"/>
                <w:lang w:eastAsia="ja-JP"/>
              </w:rPr>
              <w:t xml:space="preserve"> integers, fractions</w:t>
            </w:r>
            <w:r w:rsidR="003661D3" w:rsidRPr="00951F1D">
              <w:rPr>
                <w:rFonts w:asciiTheme="minorHAnsi" w:eastAsia="Times New Roman" w:hAnsiTheme="minorHAnsi" w:cs="Arial"/>
                <w:i/>
                <w:color w:val="000000" w:themeColor="text1"/>
                <w:lang w:eastAsia="ja-JP"/>
              </w:rPr>
              <w:t xml:space="preserve"> and decimals</w:t>
            </w:r>
            <w:r w:rsidR="003661D3" w:rsidRPr="008111FD">
              <w:rPr>
                <w:rFonts w:asciiTheme="minorHAnsi" w:eastAsia="Times New Roman" w:hAnsiTheme="minorHAnsi" w:cs="Arial"/>
                <w:color w:val="000000" w:themeColor="text1"/>
                <w:lang w:eastAsia="ja-JP"/>
              </w:rPr>
              <w:t>) by applying properties of operations as strategies to calculate with numbers.</w:t>
            </w:r>
          </w:p>
          <w:p w:rsidR="003661D3" w:rsidRPr="008111FD" w:rsidRDefault="003661D3" w:rsidP="003661D3">
            <w:pPr>
              <w:pStyle w:val="Default"/>
              <w:numPr>
                <w:ilvl w:val="0"/>
                <w:numId w:val="23"/>
              </w:numPr>
              <w:rPr>
                <w:rFonts w:asciiTheme="minorHAnsi" w:hAnsiTheme="minorHAnsi" w:cs="Arial"/>
                <w:color w:val="000000" w:themeColor="text1"/>
              </w:rPr>
            </w:pPr>
            <w:r w:rsidRPr="008111FD">
              <w:rPr>
                <w:rFonts w:asciiTheme="minorHAnsi" w:hAnsiTheme="minorHAnsi" w:cs="Arial"/>
                <w:color w:val="000000" w:themeColor="text1"/>
              </w:rPr>
              <w:t>Convert between forms as appropriate.</w:t>
            </w:r>
          </w:p>
          <w:p w:rsidR="003661D3" w:rsidRPr="008111FD" w:rsidRDefault="003661D3" w:rsidP="003661D3">
            <w:pPr>
              <w:pStyle w:val="Default"/>
              <w:numPr>
                <w:ilvl w:val="0"/>
                <w:numId w:val="23"/>
              </w:numPr>
              <w:rPr>
                <w:rFonts w:asciiTheme="minorHAnsi" w:hAnsiTheme="minorHAnsi" w:cs="Arial"/>
                <w:color w:val="000000" w:themeColor="text1"/>
              </w:rPr>
            </w:pPr>
            <w:r w:rsidRPr="008111FD">
              <w:rPr>
                <w:rFonts w:asciiTheme="minorHAnsi" w:hAnsiTheme="minorHAnsi" w:cs="Arial"/>
                <w:color w:val="000000" w:themeColor="text1"/>
              </w:rPr>
              <w:t>Assess the reasonableness of answers using mental computation and estimation strategies.</w:t>
            </w:r>
          </w:p>
        </w:tc>
      </w:tr>
      <w:tr w:rsidR="003661D3" w:rsidRPr="008111FD" w:rsidTr="009C09B8">
        <w:trPr>
          <w:cantSplit/>
          <w:trHeight w:val="576"/>
        </w:trPr>
        <w:tc>
          <w:tcPr>
            <w:tcW w:w="1705" w:type="dxa"/>
            <w:shd w:val="clear" w:color="auto" w:fill="auto"/>
            <w:vAlign w:val="center"/>
          </w:tcPr>
          <w:p w:rsidR="003661D3" w:rsidRPr="008111FD" w:rsidRDefault="003661D3" w:rsidP="003661D3">
            <w:pPr>
              <w:tabs>
                <w:tab w:val="num" w:pos="124"/>
                <w:tab w:val="num" w:pos="360"/>
              </w:tabs>
              <w:jc w:val="center"/>
              <w:rPr>
                <w:color w:val="000000"/>
                <w:sz w:val="24"/>
                <w:szCs w:val="24"/>
              </w:rPr>
            </w:pPr>
            <w:r w:rsidRPr="008111FD">
              <w:rPr>
                <w:color w:val="000000"/>
                <w:sz w:val="24"/>
                <w:szCs w:val="24"/>
              </w:rPr>
              <w:t>7.EEI.B.4</w:t>
            </w:r>
          </w:p>
        </w:tc>
        <w:tc>
          <w:tcPr>
            <w:tcW w:w="5160" w:type="dxa"/>
            <w:shd w:val="clear" w:color="auto" w:fill="auto"/>
            <w:tcMar>
              <w:left w:w="504" w:type="dxa"/>
            </w:tcMar>
            <w:vAlign w:val="center"/>
          </w:tcPr>
          <w:p w:rsidR="003661D3" w:rsidRPr="008111FD" w:rsidRDefault="003661D3" w:rsidP="00E10132">
            <w:pPr>
              <w:ind w:left="-384"/>
              <w:rPr>
                <w:color w:val="000000"/>
                <w:sz w:val="24"/>
                <w:szCs w:val="24"/>
              </w:rPr>
            </w:pPr>
            <w:r w:rsidRPr="008111FD">
              <w:rPr>
                <w:color w:val="000000"/>
                <w:sz w:val="24"/>
                <w:szCs w:val="24"/>
              </w:rPr>
              <w:t>Write and/or solve linear equations and inequalities in one variable.</w:t>
            </w:r>
          </w:p>
          <w:p w:rsidR="003661D3" w:rsidRPr="00E10132" w:rsidRDefault="003661D3" w:rsidP="00E10132">
            <w:pPr>
              <w:pStyle w:val="ListParagraph"/>
              <w:numPr>
                <w:ilvl w:val="0"/>
                <w:numId w:val="41"/>
              </w:numPr>
              <w:rPr>
                <w:color w:val="000000"/>
                <w:sz w:val="24"/>
                <w:szCs w:val="24"/>
              </w:rPr>
            </w:pPr>
            <w:r w:rsidRPr="00E10132">
              <w:rPr>
                <w:color w:val="000000"/>
                <w:sz w:val="24"/>
                <w:szCs w:val="24"/>
              </w:rPr>
              <w:t xml:space="preserve">Write and/or solve equations of the form </w:t>
            </w:r>
            <w:proofErr w:type="spellStart"/>
            <w:r w:rsidRPr="00E10132">
              <w:rPr>
                <w:color w:val="000000"/>
                <w:sz w:val="24"/>
                <w:szCs w:val="24"/>
              </w:rPr>
              <w:t>x+p</w:t>
            </w:r>
            <w:proofErr w:type="spellEnd"/>
            <w:r w:rsidRPr="00E10132">
              <w:rPr>
                <w:color w:val="000000"/>
                <w:sz w:val="24"/>
                <w:szCs w:val="24"/>
              </w:rPr>
              <w:t xml:space="preserve"> = q and </w:t>
            </w:r>
            <w:proofErr w:type="spellStart"/>
            <w:proofErr w:type="gramStart"/>
            <w:r w:rsidRPr="00E10132">
              <w:rPr>
                <w:color w:val="000000"/>
                <w:sz w:val="24"/>
                <w:szCs w:val="24"/>
              </w:rPr>
              <w:t>px</w:t>
            </w:r>
            <w:proofErr w:type="spellEnd"/>
            <w:proofErr w:type="gramEnd"/>
            <w:r w:rsidRPr="00E10132">
              <w:rPr>
                <w:color w:val="000000"/>
                <w:sz w:val="24"/>
                <w:szCs w:val="24"/>
              </w:rPr>
              <w:t xml:space="preserve"> = q in which p and q are rational numbers.</w:t>
            </w:r>
          </w:p>
          <w:p w:rsidR="003661D3" w:rsidRPr="00E10132" w:rsidRDefault="003661D3" w:rsidP="00E10132">
            <w:pPr>
              <w:pStyle w:val="ListParagraph"/>
              <w:numPr>
                <w:ilvl w:val="0"/>
                <w:numId w:val="41"/>
              </w:numPr>
              <w:rPr>
                <w:color w:val="000000"/>
                <w:sz w:val="24"/>
                <w:szCs w:val="24"/>
              </w:rPr>
            </w:pPr>
            <w:r w:rsidRPr="00E10132">
              <w:rPr>
                <w:color w:val="000000"/>
                <w:sz w:val="24"/>
                <w:szCs w:val="24"/>
              </w:rPr>
              <w:t xml:space="preserve">Write and/or solve two-step equations of the form </w:t>
            </w:r>
            <w:proofErr w:type="spellStart"/>
            <w:proofErr w:type="gramStart"/>
            <w:r w:rsidRPr="00E10132">
              <w:rPr>
                <w:color w:val="000000"/>
                <w:sz w:val="24"/>
                <w:szCs w:val="24"/>
              </w:rPr>
              <w:t>px</w:t>
            </w:r>
            <w:proofErr w:type="spellEnd"/>
            <w:proofErr w:type="gramEnd"/>
            <w:r w:rsidRPr="00E10132">
              <w:rPr>
                <w:color w:val="000000"/>
                <w:sz w:val="24"/>
                <w:szCs w:val="24"/>
              </w:rPr>
              <w:t xml:space="preserve"> + q = r and p(x + q) = r, where p, q and </w:t>
            </w:r>
            <w:proofErr w:type="spellStart"/>
            <w:r w:rsidRPr="00E10132">
              <w:rPr>
                <w:color w:val="000000"/>
                <w:sz w:val="24"/>
                <w:szCs w:val="24"/>
              </w:rPr>
              <w:t>r are</w:t>
            </w:r>
            <w:proofErr w:type="spellEnd"/>
            <w:r w:rsidRPr="00E10132">
              <w:rPr>
                <w:color w:val="000000"/>
                <w:sz w:val="24"/>
                <w:szCs w:val="24"/>
              </w:rPr>
              <w:t xml:space="preserve"> rational numbers, and interpret the meaning of the solution in the context of the problem.</w:t>
            </w:r>
          </w:p>
          <w:p w:rsidR="003661D3" w:rsidRPr="00E10132" w:rsidRDefault="003661D3" w:rsidP="00E10132">
            <w:pPr>
              <w:pStyle w:val="ListParagraph"/>
              <w:numPr>
                <w:ilvl w:val="0"/>
                <w:numId w:val="41"/>
              </w:numPr>
              <w:rPr>
                <w:color w:val="000000"/>
                <w:sz w:val="24"/>
                <w:szCs w:val="24"/>
              </w:rPr>
            </w:pPr>
            <w:r w:rsidRPr="00E10132">
              <w:rPr>
                <w:color w:val="000000"/>
                <w:sz w:val="24"/>
                <w:szCs w:val="24"/>
              </w:rPr>
              <w:t xml:space="preserve">Write, solve and/or graph inequalities of the form </w:t>
            </w:r>
            <w:proofErr w:type="spellStart"/>
            <w:proofErr w:type="gramStart"/>
            <w:r w:rsidRPr="00E10132">
              <w:rPr>
                <w:color w:val="000000"/>
                <w:sz w:val="24"/>
                <w:szCs w:val="24"/>
              </w:rPr>
              <w:t>px</w:t>
            </w:r>
            <w:proofErr w:type="spellEnd"/>
            <w:proofErr w:type="gramEnd"/>
            <w:r w:rsidRPr="00E10132">
              <w:rPr>
                <w:color w:val="000000"/>
                <w:sz w:val="24"/>
                <w:szCs w:val="24"/>
              </w:rPr>
              <w:t xml:space="preserve"> + q &gt; r or </w:t>
            </w:r>
            <w:proofErr w:type="spellStart"/>
            <w:r w:rsidRPr="00E10132">
              <w:rPr>
                <w:color w:val="000000"/>
                <w:sz w:val="24"/>
                <w:szCs w:val="24"/>
              </w:rPr>
              <w:t>px</w:t>
            </w:r>
            <w:proofErr w:type="spellEnd"/>
            <w:r w:rsidRPr="00E10132">
              <w:rPr>
                <w:color w:val="000000"/>
                <w:sz w:val="24"/>
                <w:szCs w:val="24"/>
              </w:rPr>
              <w:t xml:space="preserve"> + q &lt; r, where p, q and </w:t>
            </w:r>
            <w:proofErr w:type="spellStart"/>
            <w:r w:rsidRPr="00E10132">
              <w:rPr>
                <w:color w:val="000000"/>
                <w:sz w:val="24"/>
                <w:szCs w:val="24"/>
              </w:rPr>
              <w:t>r are</w:t>
            </w:r>
            <w:proofErr w:type="spellEnd"/>
            <w:r w:rsidRPr="00E10132">
              <w:rPr>
                <w:color w:val="000000"/>
                <w:sz w:val="24"/>
                <w:szCs w:val="24"/>
              </w:rPr>
              <w:t xml:space="preserve"> rational numbers.</w:t>
            </w:r>
          </w:p>
        </w:tc>
        <w:tc>
          <w:tcPr>
            <w:tcW w:w="7765" w:type="dxa"/>
          </w:tcPr>
          <w:p w:rsidR="003661D3" w:rsidRPr="008111FD" w:rsidRDefault="0097168A" w:rsidP="003661D3">
            <w:pPr>
              <w:rPr>
                <w:rFonts w:cs="Arial"/>
                <w:color w:val="000000" w:themeColor="text1"/>
                <w:sz w:val="24"/>
                <w:szCs w:val="24"/>
              </w:rPr>
            </w:pPr>
            <w:r w:rsidRPr="008111FD">
              <w:rPr>
                <w:rFonts w:eastAsia="Times New Roman" w:cs="Arial"/>
                <w:color w:val="000000" w:themeColor="text1"/>
                <w:sz w:val="24"/>
                <w:szCs w:val="24"/>
              </w:rPr>
              <w:t xml:space="preserve">The expectation of the student is to </w:t>
            </w:r>
            <w:r w:rsidR="00680194">
              <w:rPr>
                <w:rFonts w:eastAsia="Times New Roman" w:cs="Arial"/>
                <w:color w:val="000000" w:themeColor="text1"/>
                <w:sz w:val="24"/>
                <w:szCs w:val="24"/>
              </w:rPr>
              <w:t xml:space="preserve">write and/or </w:t>
            </w:r>
            <w:r w:rsidRPr="008111FD">
              <w:rPr>
                <w:rFonts w:cs="Arial"/>
                <w:color w:val="000000" w:themeColor="text1"/>
                <w:sz w:val="24"/>
                <w:szCs w:val="24"/>
              </w:rPr>
              <w:t>s</w:t>
            </w:r>
            <w:r w:rsidR="003661D3" w:rsidRPr="008111FD">
              <w:rPr>
                <w:rFonts w:cs="Arial"/>
                <w:color w:val="000000" w:themeColor="text1"/>
                <w:sz w:val="24"/>
                <w:szCs w:val="24"/>
              </w:rPr>
              <w:t>olve real-world and mathematical problems by using and solving linear equations and inequalities in one variable.</w:t>
            </w:r>
          </w:p>
          <w:p w:rsidR="003661D3" w:rsidRPr="008111FD" w:rsidRDefault="003661D3" w:rsidP="003661D3">
            <w:pPr>
              <w:pStyle w:val="ListParagraph"/>
              <w:numPr>
                <w:ilvl w:val="0"/>
                <w:numId w:val="24"/>
              </w:numPr>
              <w:rPr>
                <w:rFonts w:cs="Arial"/>
                <w:color w:val="000000" w:themeColor="text1"/>
                <w:sz w:val="24"/>
                <w:szCs w:val="24"/>
              </w:rPr>
            </w:pPr>
            <w:r w:rsidRPr="008111FD">
              <w:rPr>
                <w:rFonts w:cs="Arial"/>
                <w:color w:val="000000" w:themeColor="text1"/>
                <w:sz w:val="24"/>
                <w:szCs w:val="24"/>
              </w:rPr>
              <w:t xml:space="preserve">Write and solve equations of the form </w:t>
            </w:r>
            <w:proofErr w:type="spellStart"/>
            <w:r w:rsidRPr="008111FD">
              <w:rPr>
                <w:rFonts w:cs="Arial"/>
                <w:i/>
                <w:color w:val="000000" w:themeColor="text1"/>
                <w:sz w:val="24"/>
                <w:szCs w:val="24"/>
              </w:rPr>
              <w:t>x</w:t>
            </w:r>
            <w:r w:rsidRPr="008111FD">
              <w:rPr>
                <w:rFonts w:cs="Arial"/>
                <w:color w:val="000000" w:themeColor="text1"/>
                <w:sz w:val="24"/>
                <w:szCs w:val="24"/>
              </w:rPr>
              <w:t>+p</w:t>
            </w:r>
            <w:proofErr w:type="spellEnd"/>
            <w:r w:rsidRPr="008111FD">
              <w:rPr>
                <w:rFonts w:cs="Arial"/>
                <w:color w:val="000000" w:themeColor="text1"/>
                <w:sz w:val="24"/>
                <w:szCs w:val="24"/>
              </w:rPr>
              <w:t xml:space="preserve"> = q and </w:t>
            </w:r>
          </w:p>
          <w:p w:rsidR="003661D3" w:rsidRPr="008111FD" w:rsidRDefault="003661D3" w:rsidP="003661D3">
            <w:pPr>
              <w:pStyle w:val="ListParagraph"/>
              <w:rPr>
                <w:rFonts w:cs="Arial"/>
                <w:color w:val="000000" w:themeColor="text1"/>
                <w:sz w:val="24"/>
                <w:szCs w:val="24"/>
              </w:rPr>
            </w:pPr>
            <w:proofErr w:type="spellStart"/>
            <w:proofErr w:type="gramStart"/>
            <w:r w:rsidRPr="008111FD">
              <w:rPr>
                <w:rFonts w:cs="Arial"/>
                <w:color w:val="000000" w:themeColor="text1"/>
                <w:sz w:val="24"/>
                <w:szCs w:val="24"/>
              </w:rPr>
              <w:t>p</w:t>
            </w:r>
            <w:r w:rsidRPr="008111FD">
              <w:rPr>
                <w:rFonts w:cs="Arial"/>
                <w:i/>
                <w:color w:val="000000" w:themeColor="text1"/>
                <w:sz w:val="24"/>
                <w:szCs w:val="24"/>
              </w:rPr>
              <w:t>x</w:t>
            </w:r>
            <w:proofErr w:type="spellEnd"/>
            <w:proofErr w:type="gramEnd"/>
            <w:r w:rsidRPr="008111FD">
              <w:rPr>
                <w:rFonts w:cs="Arial"/>
                <w:i/>
                <w:color w:val="000000" w:themeColor="text1"/>
                <w:sz w:val="24"/>
                <w:szCs w:val="24"/>
              </w:rPr>
              <w:t xml:space="preserve"> </w:t>
            </w:r>
            <w:r w:rsidRPr="008111FD">
              <w:rPr>
                <w:rFonts w:cs="Arial"/>
                <w:color w:val="000000" w:themeColor="text1"/>
                <w:sz w:val="24"/>
                <w:szCs w:val="24"/>
              </w:rPr>
              <w:t>= q in which p and q are rational numbers.</w:t>
            </w:r>
          </w:p>
          <w:p w:rsidR="003661D3" w:rsidRPr="008111FD" w:rsidRDefault="003661D3" w:rsidP="003661D3">
            <w:pPr>
              <w:pStyle w:val="ListParagraph"/>
              <w:numPr>
                <w:ilvl w:val="0"/>
                <w:numId w:val="24"/>
              </w:numPr>
              <w:rPr>
                <w:rFonts w:cs="Arial"/>
                <w:color w:val="000000" w:themeColor="text1"/>
                <w:sz w:val="24"/>
                <w:szCs w:val="24"/>
              </w:rPr>
            </w:pPr>
            <w:r w:rsidRPr="008111FD">
              <w:rPr>
                <w:rFonts w:cs="Arial"/>
                <w:color w:val="000000" w:themeColor="text1"/>
                <w:sz w:val="24"/>
                <w:szCs w:val="24"/>
              </w:rPr>
              <w:t xml:space="preserve">Write and solve two-step equations of the form </w:t>
            </w:r>
            <w:r w:rsidRPr="008111FD">
              <w:rPr>
                <w:rFonts w:cs="Arial"/>
                <w:color w:val="000000" w:themeColor="text1"/>
                <w:sz w:val="24"/>
                <w:szCs w:val="24"/>
              </w:rPr>
              <w:br/>
            </w:r>
            <w:proofErr w:type="spellStart"/>
            <w:proofErr w:type="gramStart"/>
            <w:r w:rsidRPr="008111FD">
              <w:rPr>
                <w:rFonts w:cs="Arial"/>
                <w:color w:val="000000" w:themeColor="text1"/>
                <w:sz w:val="24"/>
                <w:szCs w:val="24"/>
              </w:rPr>
              <w:t>p</w:t>
            </w:r>
            <w:r w:rsidRPr="008111FD">
              <w:rPr>
                <w:rFonts w:cs="Arial"/>
                <w:i/>
                <w:color w:val="000000" w:themeColor="text1"/>
                <w:sz w:val="24"/>
                <w:szCs w:val="24"/>
              </w:rPr>
              <w:t>x</w:t>
            </w:r>
            <w:proofErr w:type="spellEnd"/>
            <w:proofErr w:type="gramEnd"/>
            <w:r w:rsidRPr="008111FD">
              <w:rPr>
                <w:rFonts w:cs="Arial"/>
                <w:color w:val="000000" w:themeColor="text1"/>
                <w:sz w:val="24"/>
                <w:szCs w:val="24"/>
              </w:rPr>
              <w:t xml:space="preserve"> + q = r and p(</w:t>
            </w:r>
            <w:r w:rsidRPr="008111FD">
              <w:rPr>
                <w:rFonts w:cs="Arial"/>
                <w:i/>
                <w:color w:val="000000" w:themeColor="text1"/>
                <w:sz w:val="24"/>
                <w:szCs w:val="24"/>
              </w:rPr>
              <w:t>x</w:t>
            </w:r>
            <w:r w:rsidR="007A55EE">
              <w:rPr>
                <w:rFonts w:cs="Arial"/>
                <w:color w:val="000000" w:themeColor="text1"/>
                <w:sz w:val="24"/>
                <w:szCs w:val="24"/>
              </w:rPr>
              <w:t xml:space="preserve"> + q) = r, where p, q </w:t>
            </w:r>
            <w:r w:rsidRPr="008111FD">
              <w:rPr>
                <w:rFonts w:cs="Arial"/>
                <w:color w:val="000000" w:themeColor="text1"/>
                <w:sz w:val="24"/>
                <w:szCs w:val="24"/>
              </w:rPr>
              <w:t xml:space="preserve">and </w:t>
            </w:r>
            <w:proofErr w:type="spellStart"/>
            <w:r w:rsidRPr="008111FD">
              <w:rPr>
                <w:rFonts w:cs="Arial"/>
                <w:color w:val="000000" w:themeColor="text1"/>
                <w:sz w:val="24"/>
                <w:szCs w:val="24"/>
              </w:rPr>
              <w:t>r are</w:t>
            </w:r>
            <w:proofErr w:type="spellEnd"/>
            <w:r w:rsidRPr="008111FD">
              <w:rPr>
                <w:rFonts w:cs="Arial"/>
                <w:color w:val="000000" w:themeColor="text1"/>
                <w:sz w:val="24"/>
                <w:szCs w:val="24"/>
              </w:rPr>
              <w:t xml:space="preserve"> rational numbers and interpret the meaning of the solution in the context of the problem. </w:t>
            </w:r>
          </w:p>
          <w:p w:rsidR="00951F1D" w:rsidRDefault="003661D3" w:rsidP="003661D3">
            <w:pPr>
              <w:pStyle w:val="ListParagraph"/>
              <w:numPr>
                <w:ilvl w:val="0"/>
                <w:numId w:val="24"/>
              </w:numPr>
              <w:rPr>
                <w:rFonts w:cs="Arial"/>
                <w:color w:val="000000" w:themeColor="text1"/>
                <w:sz w:val="24"/>
                <w:szCs w:val="24"/>
              </w:rPr>
            </w:pPr>
            <w:r w:rsidRPr="008111FD">
              <w:rPr>
                <w:rFonts w:cs="Arial"/>
                <w:color w:val="000000" w:themeColor="text1"/>
                <w:sz w:val="24"/>
                <w:szCs w:val="24"/>
              </w:rPr>
              <w:t xml:space="preserve">Write and solve inequalities of the form </w:t>
            </w:r>
            <w:proofErr w:type="spellStart"/>
            <w:proofErr w:type="gramStart"/>
            <w:r w:rsidRPr="008111FD">
              <w:rPr>
                <w:rFonts w:cs="Arial"/>
                <w:color w:val="000000" w:themeColor="text1"/>
                <w:sz w:val="24"/>
                <w:szCs w:val="24"/>
              </w:rPr>
              <w:t>p</w:t>
            </w:r>
            <w:r w:rsidRPr="008111FD">
              <w:rPr>
                <w:rFonts w:cs="Arial"/>
                <w:i/>
                <w:color w:val="000000" w:themeColor="text1"/>
                <w:sz w:val="24"/>
                <w:szCs w:val="24"/>
              </w:rPr>
              <w:t>x</w:t>
            </w:r>
            <w:proofErr w:type="spellEnd"/>
            <w:proofErr w:type="gramEnd"/>
            <w:r w:rsidRPr="008111FD">
              <w:rPr>
                <w:rFonts w:cs="Arial"/>
                <w:color w:val="000000" w:themeColor="text1"/>
                <w:sz w:val="24"/>
                <w:szCs w:val="24"/>
              </w:rPr>
              <w:t xml:space="preserve"> + q &gt; r or </w:t>
            </w:r>
            <w:r w:rsidRPr="008111FD">
              <w:rPr>
                <w:rFonts w:cs="Arial"/>
                <w:color w:val="000000" w:themeColor="text1"/>
                <w:sz w:val="24"/>
                <w:szCs w:val="24"/>
              </w:rPr>
              <w:br/>
            </w:r>
            <w:proofErr w:type="spellStart"/>
            <w:r w:rsidRPr="008111FD">
              <w:rPr>
                <w:rFonts w:cs="Arial"/>
                <w:color w:val="000000" w:themeColor="text1"/>
                <w:sz w:val="24"/>
                <w:szCs w:val="24"/>
              </w:rPr>
              <w:t>p</w:t>
            </w:r>
            <w:r w:rsidRPr="008111FD">
              <w:rPr>
                <w:rFonts w:cs="Arial"/>
                <w:i/>
                <w:color w:val="000000" w:themeColor="text1"/>
                <w:sz w:val="24"/>
                <w:szCs w:val="24"/>
              </w:rPr>
              <w:t>x</w:t>
            </w:r>
            <w:proofErr w:type="spellEnd"/>
            <w:r w:rsidRPr="008111FD">
              <w:rPr>
                <w:rFonts w:cs="Arial"/>
                <w:color w:val="000000" w:themeColor="text1"/>
                <w:sz w:val="24"/>
                <w:szCs w:val="24"/>
              </w:rPr>
              <w:t xml:space="preserve"> + q &lt; r, where p,</w:t>
            </w:r>
            <w:r w:rsidR="007A55EE">
              <w:rPr>
                <w:rFonts w:cs="Arial"/>
                <w:color w:val="000000" w:themeColor="text1"/>
                <w:sz w:val="24"/>
                <w:szCs w:val="24"/>
              </w:rPr>
              <w:t xml:space="preserve"> q </w:t>
            </w:r>
            <w:r w:rsidR="00951F1D">
              <w:rPr>
                <w:rFonts w:cs="Arial"/>
                <w:color w:val="000000" w:themeColor="text1"/>
                <w:sz w:val="24"/>
                <w:szCs w:val="24"/>
              </w:rPr>
              <w:t xml:space="preserve">and </w:t>
            </w:r>
            <w:proofErr w:type="spellStart"/>
            <w:r w:rsidR="00951F1D">
              <w:rPr>
                <w:rFonts w:cs="Arial"/>
                <w:color w:val="000000" w:themeColor="text1"/>
                <w:sz w:val="24"/>
                <w:szCs w:val="24"/>
              </w:rPr>
              <w:t>r are</w:t>
            </w:r>
            <w:proofErr w:type="spellEnd"/>
            <w:r w:rsidR="00951F1D">
              <w:rPr>
                <w:rFonts w:cs="Arial"/>
                <w:color w:val="000000" w:themeColor="text1"/>
                <w:sz w:val="24"/>
                <w:szCs w:val="24"/>
              </w:rPr>
              <w:t xml:space="preserve"> rational numbers.</w:t>
            </w:r>
          </w:p>
          <w:p w:rsidR="003661D3" w:rsidRPr="008111FD" w:rsidRDefault="00680194" w:rsidP="003661D3">
            <w:pPr>
              <w:pStyle w:val="ListParagraph"/>
              <w:numPr>
                <w:ilvl w:val="0"/>
                <w:numId w:val="24"/>
              </w:numPr>
              <w:rPr>
                <w:rFonts w:cs="Arial"/>
                <w:color w:val="000000" w:themeColor="text1"/>
                <w:sz w:val="24"/>
                <w:szCs w:val="24"/>
              </w:rPr>
            </w:pPr>
            <w:r>
              <w:rPr>
                <w:rFonts w:cs="Arial"/>
                <w:color w:val="000000" w:themeColor="text1"/>
                <w:sz w:val="24"/>
                <w:szCs w:val="24"/>
              </w:rPr>
              <w:t>Write, solve and/or g</w:t>
            </w:r>
            <w:r w:rsidR="003661D3" w:rsidRPr="008111FD">
              <w:rPr>
                <w:rFonts w:cs="Arial"/>
                <w:color w:val="000000" w:themeColor="text1"/>
                <w:sz w:val="24"/>
                <w:szCs w:val="24"/>
              </w:rPr>
              <w:t>raph the solution set of the inequality and interpret it in the context of a problem.</w:t>
            </w:r>
          </w:p>
        </w:tc>
      </w:tr>
      <w:tr w:rsidR="007A55EE" w:rsidRPr="008111FD" w:rsidTr="00905B8E">
        <w:trPr>
          <w:cantSplit/>
          <w:trHeight w:val="576"/>
        </w:trPr>
        <w:tc>
          <w:tcPr>
            <w:tcW w:w="14630" w:type="dxa"/>
            <w:gridSpan w:val="3"/>
            <w:shd w:val="clear" w:color="auto" w:fill="000000" w:themeFill="text1"/>
            <w:vAlign w:val="center"/>
          </w:tcPr>
          <w:p w:rsidR="007A55EE" w:rsidRPr="008111FD" w:rsidRDefault="007A55EE" w:rsidP="00E10132">
            <w:pPr>
              <w:ind w:left="-384"/>
              <w:jc w:val="center"/>
              <w:rPr>
                <w:b/>
                <w:color w:val="FFFFFF" w:themeColor="background1"/>
                <w:sz w:val="24"/>
                <w:szCs w:val="24"/>
              </w:rPr>
            </w:pPr>
            <w:r w:rsidRPr="008111FD">
              <w:rPr>
                <w:b/>
                <w:color w:val="FFFFFF" w:themeColor="background1"/>
                <w:sz w:val="40"/>
              </w:rPr>
              <w:t>GEOMETRY AND MEASUREMENT: GM</w:t>
            </w:r>
          </w:p>
        </w:tc>
      </w:tr>
      <w:tr w:rsidR="007A55EE" w:rsidRPr="008111FD" w:rsidTr="004C497A">
        <w:trPr>
          <w:cantSplit/>
          <w:trHeight w:val="576"/>
        </w:trPr>
        <w:tc>
          <w:tcPr>
            <w:tcW w:w="1705" w:type="dxa"/>
            <w:shd w:val="clear" w:color="auto" w:fill="auto"/>
            <w:vAlign w:val="center"/>
          </w:tcPr>
          <w:p w:rsidR="007A55EE" w:rsidRPr="008111FD" w:rsidRDefault="007A55EE" w:rsidP="009A33AB">
            <w:pPr>
              <w:tabs>
                <w:tab w:val="num" w:pos="124"/>
                <w:tab w:val="num" w:pos="360"/>
              </w:tabs>
              <w:jc w:val="center"/>
              <w:rPr>
                <w:b/>
                <w:color w:val="000000"/>
                <w:sz w:val="28"/>
              </w:rPr>
            </w:pPr>
            <w:r w:rsidRPr="008111FD">
              <w:rPr>
                <w:b/>
                <w:color w:val="000000"/>
                <w:sz w:val="28"/>
              </w:rPr>
              <w:t>7.GM.A</w:t>
            </w:r>
          </w:p>
        </w:tc>
        <w:tc>
          <w:tcPr>
            <w:tcW w:w="12925" w:type="dxa"/>
            <w:gridSpan w:val="2"/>
            <w:shd w:val="clear" w:color="auto" w:fill="auto"/>
            <w:vAlign w:val="center"/>
          </w:tcPr>
          <w:p w:rsidR="007A55EE" w:rsidRPr="008111FD" w:rsidRDefault="007A55EE" w:rsidP="00E10132">
            <w:pPr>
              <w:rPr>
                <w:b/>
                <w:bCs/>
                <w:color w:val="000000"/>
                <w:sz w:val="24"/>
                <w:szCs w:val="24"/>
              </w:rPr>
            </w:pPr>
            <w:r w:rsidRPr="008111FD">
              <w:rPr>
                <w:b/>
                <w:bCs/>
                <w:color w:val="000000"/>
                <w:sz w:val="28"/>
                <w:szCs w:val="20"/>
              </w:rPr>
              <w:t>Draw and describe geometrical figures and describe the relationships between them.</w:t>
            </w:r>
          </w:p>
        </w:tc>
      </w:tr>
      <w:tr w:rsidR="003661D3" w:rsidRPr="008111FD" w:rsidTr="009C09B8">
        <w:trPr>
          <w:cantSplit/>
          <w:trHeight w:val="576"/>
        </w:trPr>
        <w:tc>
          <w:tcPr>
            <w:tcW w:w="1705" w:type="dxa"/>
            <w:shd w:val="clear" w:color="auto" w:fill="auto"/>
            <w:vAlign w:val="center"/>
          </w:tcPr>
          <w:p w:rsidR="003661D3" w:rsidRPr="008111FD" w:rsidRDefault="003661D3" w:rsidP="003661D3">
            <w:pPr>
              <w:tabs>
                <w:tab w:val="num" w:pos="124"/>
                <w:tab w:val="num" w:pos="360"/>
              </w:tabs>
              <w:jc w:val="center"/>
              <w:rPr>
                <w:color w:val="000000"/>
                <w:sz w:val="24"/>
                <w:szCs w:val="24"/>
              </w:rPr>
            </w:pPr>
            <w:r w:rsidRPr="008111FD">
              <w:rPr>
                <w:color w:val="000000"/>
                <w:sz w:val="24"/>
                <w:szCs w:val="24"/>
              </w:rPr>
              <w:lastRenderedPageBreak/>
              <w:t>7.GM.A.1</w:t>
            </w:r>
          </w:p>
        </w:tc>
        <w:tc>
          <w:tcPr>
            <w:tcW w:w="5160" w:type="dxa"/>
            <w:shd w:val="clear" w:color="auto" w:fill="auto"/>
            <w:tcMar>
              <w:left w:w="504" w:type="dxa"/>
            </w:tcMar>
            <w:vAlign w:val="center"/>
          </w:tcPr>
          <w:p w:rsidR="003661D3" w:rsidRPr="008111FD" w:rsidRDefault="003661D3" w:rsidP="00E10132">
            <w:pPr>
              <w:ind w:left="-384"/>
              <w:rPr>
                <w:sz w:val="24"/>
                <w:szCs w:val="24"/>
              </w:rPr>
            </w:pPr>
            <w:r w:rsidRPr="008111FD">
              <w:rPr>
                <w:sz w:val="24"/>
                <w:szCs w:val="24"/>
              </w:rPr>
              <w:t>Solve problems involving scale drawings of real objects and geometric figures, including computing actual lengths and areas from a scale drawing and reproducing the drawing at a different scale.</w:t>
            </w:r>
          </w:p>
        </w:tc>
        <w:tc>
          <w:tcPr>
            <w:tcW w:w="7765" w:type="dxa"/>
          </w:tcPr>
          <w:p w:rsidR="003661D3" w:rsidRPr="008111FD" w:rsidRDefault="0097168A" w:rsidP="003661D3">
            <w:pPr>
              <w:rPr>
                <w:rFonts w:cs="Arial"/>
                <w:color w:val="000000" w:themeColor="text1"/>
                <w:sz w:val="24"/>
                <w:szCs w:val="24"/>
              </w:rPr>
            </w:pPr>
            <w:r w:rsidRPr="008111FD">
              <w:rPr>
                <w:rFonts w:eastAsia="Times New Roman" w:cs="Arial"/>
                <w:color w:val="000000" w:themeColor="text1"/>
                <w:sz w:val="24"/>
                <w:szCs w:val="24"/>
              </w:rPr>
              <w:t>The expectation of the student is to s</w:t>
            </w:r>
            <w:r w:rsidR="003661D3" w:rsidRPr="008111FD">
              <w:rPr>
                <w:rFonts w:eastAsia="Times New Roman" w:cs="Arial"/>
                <w:color w:val="000000" w:themeColor="text1"/>
                <w:sz w:val="24"/>
                <w:szCs w:val="24"/>
              </w:rPr>
              <w:t>olve problems involving scale drawings of real-world objects and geometric figures, including computing actual lengths and areas from a scale drawing and reproducing the drawing at a different scale.</w:t>
            </w:r>
          </w:p>
        </w:tc>
      </w:tr>
      <w:tr w:rsidR="003661D3" w:rsidRPr="008111FD" w:rsidTr="009C09B8">
        <w:trPr>
          <w:cantSplit/>
          <w:trHeight w:val="576"/>
        </w:trPr>
        <w:tc>
          <w:tcPr>
            <w:tcW w:w="1705" w:type="dxa"/>
            <w:shd w:val="clear" w:color="auto" w:fill="auto"/>
            <w:vAlign w:val="center"/>
          </w:tcPr>
          <w:p w:rsidR="003661D3" w:rsidRPr="008111FD" w:rsidRDefault="003661D3" w:rsidP="003661D3">
            <w:pPr>
              <w:tabs>
                <w:tab w:val="num" w:pos="124"/>
                <w:tab w:val="num" w:pos="360"/>
              </w:tabs>
              <w:jc w:val="center"/>
              <w:rPr>
                <w:color w:val="000000"/>
                <w:sz w:val="24"/>
                <w:szCs w:val="24"/>
              </w:rPr>
            </w:pPr>
            <w:r w:rsidRPr="008111FD">
              <w:rPr>
                <w:color w:val="000000"/>
                <w:sz w:val="24"/>
                <w:szCs w:val="24"/>
              </w:rPr>
              <w:t>7.GM.A.2</w:t>
            </w:r>
          </w:p>
        </w:tc>
        <w:tc>
          <w:tcPr>
            <w:tcW w:w="5160" w:type="dxa"/>
            <w:shd w:val="clear" w:color="auto" w:fill="auto"/>
            <w:tcMar>
              <w:left w:w="504" w:type="dxa"/>
            </w:tcMar>
            <w:vAlign w:val="center"/>
          </w:tcPr>
          <w:p w:rsidR="003661D3" w:rsidRPr="008111FD" w:rsidRDefault="003661D3" w:rsidP="00E10132">
            <w:pPr>
              <w:ind w:left="-384"/>
              <w:contextualSpacing/>
              <w:rPr>
                <w:sz w:val="24"/>
                <w:szCs w:val="24"/>
              </w:rPr>
            </w:pPr>
            <w:r w:rsidRPr="008111FD">
              <w:rPr>
                <w:sz w:val="24"/>
                <w:szCs w:val="24"/>
              </w:rPr>
              <w:t>Use a variety of tools to construct geometric shapes.</w:t>
            </w:r>
          </w:p>
          <w:p w:rsidR="003661D3" w:rsidRPr="00E10132" w:rsidRDefault="003661D3" w:rsidP="00E10132">
            <w:pPr>
              <w:pStyle w:val="ListParagraph"/>
              <w:numPr>
                <w:ilvl w:val="0"/>
                <w:numId w:val="40"/>
              </w:numPr>
              <w:rPr>
                <w:sz w:val="24"/>
                <w:szCs w:val="24"/>
              </w:rPr>
            </w:pPr>
            <w:r w:rsidRPr="00E10132">
              <w:rPr>
                <w:sz w:val="24"/>
                <w:szCs w:val="24"/>
              </w:rPr>
              <w:t>Determine if provided constraints will create a unique triangle through construction.</w:t>
            </w:r>
          </w:p>
          <w:p w:rsidR="003661D3" w:rsidRPr="00E10132" w:rsidRDefault="003661D3" w:rsidP="00E10132">
            <w:pPr>
              <w:pStyle w:val="ListParagraph"/>
              <w:numPr>
                <w:ilvl w:val="0"/>
                <w:numId w:val="40"/>
              </w:numPr>
              <w:rPr>
                <w:sz w:val="24"/>
                <w:szCs w:val="24"/>
              </w:rPr>
            </w:pPr>
            <w:r w:rsidRPr="00E10132">
              <w:rPr>
                <w:sz w:val="24"/>
                <w:szCs w:val="24"/>
              </w:rPr>
              <w:t>Construct special quadrilaterals given specific parameters.</w:t>
            </w:r>
          </w:p>
        </w:tc>
        <w:tc>
          <w:tcPr>
            <w:tcW w:w="7765" w:type="dxa"/>
          </w:tcPr>
          <w:p w:rsidR="003661D3" w:rsidRPr="008111FD" w:rsidRDefault="0097168A" w:rsidP="003661D3">
            <w:pPr>
              <w:pStyle w:val="Default"/>
              <w:rPr>
                <w:rFonts w:asciiTheme="minorHAnsi" w:eastAsia="Times New Roman" w:hAnsiTheme="minorHAnsi" w:cs="Arial"/>
                <w:color w:val="000000" w:themeColor="text1"/>
                <w:lang w:eastAsia="ja-JP"/>
              </w:rPr>
            </w:pPr>
            <w:r w:rsidRPr="008111FD">
              <w:rPr>
                <w:rFonts w:asciiTheme="minorHAnsi" w:eastAsia="Times New Roman" w:hAnsiTheme="minorHAnsi" w:cs="Arial"/>
                <w:color w:val="000000" w:themeColor="text1"/>
              </w:rPr>
              <w:t xml:space="preserve">The expectation of the student is to </w:t>
            </w:r>
            <w:r w:rsidRPr="008111FD">
              <w:rPr>
                <w:rFonts w:asciiTheme="minorHAnsi" w:eastAsia="Times New Roman" w:hAnsiTheme="minorHAnsi" w:cs="Arial"/>
                <w:color w:val="000000" w:themeColor="text1"/>
                <w:lang w:eastAsia="ja-JP"/>
              </w:rPr>
              <w:t>u</w:t>
            </w:r>
            <w:r w:rsidR="003661D3" w:rsidRPr="008111FD">
              <w:rPr>
                <w:rFonts w:asciiTheme="minorHAnsi" w:eastAsia="Times New Roman" w:hAnsiTheme="minorHAnsi" w:cs="Arial"/>
                <w:color w:val="000000" w:themeColor="text1"/>
                <w:lang w:eastAsia="ja-JP"/>
              </w:rPr>
              <w:t>se a variety of tool</w:t>
            </w:r>
            <w:r w:rsidR="007A55EE">
              <w:rPr>
                <w:rFonts w:asciiTheme="minorHAnsi" w:eastAsia="Times New Roman" w:hAnsiTheme="minorHAnsi" w:cs="Arial"/>
                <w:color w:val="000000" w:themeColor="text1"/>
                <w:lang w:eastAsia="ja-JP"/>
              </w:rPr>
              <w:t xml:space="preserve">s (freehand, ruler, protractor </w:t>
            </w:r>
            <w:r w:rsidR="003661D3" w:rsidRPr="008111FD">
              <w:rPr>
                <w:rFonts w:asciiTheme="minorHAnsi" w:eastAsia="Times New Roman" w:hAnsiTheme="minorHAnsi" w:cs="Arial"/>
                <w:color w:val="000000" w:themeColor="text1"/>
                <w:lang w:eastAsia="ja-JP"/>
              </w:rPr>
              <w:t>and/or technology) to construct geometric shapes.</w:t>
            </w:r>
          </w:p>
          <w:p w:rsidR="003661D3" w:rsidRPr="008111FD" w:rsidRDefault="003661D3" w:rsidP="003661D3">
            <w:pPr>
              <w:pStyle w:val="Default"/>
              <w:numPr>
                <w:ilvl w:val="0"/>
                <w:numId w:val="25"/>
              </w:numPr>
              <w:rPr>
                <w:rFonts w:asciiTheme="minorHAnsi" w:eastAsia="Times New Roman" w:hAnsiTheme="minorHAnsi" w:cs="Arial"/>
                <w:color w:val="000000" w:themeColor="text1"/>
                <w:lang w:eastAsia="ja-JP"/>
              </w:rPr>
            </w:pPr>
            <w:r w:rsidRPr="008111FD">
              <w:rPr>
                <w:rFonts w:asciiTheme="minorHAnsi" w:eastAsia="Times New Roman" w:hAnsiTheme="minorHAnsi" w:cs="Arial"/>
                <w:color w:val="000000" w:themeColor="text1"/>
                <w:lang w:eastAsia="ja-JP"/>
              </w:rPr>
              <w:t>Construct triangles</w:t>
            </w:r>
            <w:r w:rsidR="007A55EE">
              <w:rPr>
                <w:rFonts w:asciiTheme="minorHAnsi" w:eastAsia="Times New Roman" w:hAnsiTheme="minorHAnsi" w:cs="Arial"/>
                <w:color w:val="000000" w:themeColor="text1"/>
                <w:lang w:eastAsia="ja-JP"/>
              </w:rPr>
              <w:t xml:space="preserve"> given 3 sides, given 3 angles </w:t>
            </w:r>
            <w:r w:rsidRPr="008111FD">
              <w:rPr>
                <w:rFonts w:asciiTheme="minorHAnsi" w:eastAsia="Times New Roman" w:hAnsiTheme="minorHAnsi" w:cs="Arial"/>
                <w:color w:val="000000" w:themeColor="text1"/>
                <w:lang w:eastAsia="ja-JP"/>
              </w:rPr>
              <w:t>or given a combination of 3 sides and/or angles and decide if the measurements determine a unique tr</w:t>
            </w:r>
            <w:r w:rsidR="007A55EE">
              <w:rPr>
                <w:rFonts w:asciiTheme="minorHAnsi" w:eastAsia="Times New Roman" w:hAnsiTheme="minorHAnsi" w:cs="Arial"/>
                <w:color w:val="000000" w:themeColor="text1"/>
                <w:lang w:eastAsia="ja-JP"/>
              </w:rPr>
              <w:t xml:space="preserve">iangle, more than one triangle </w:t>
            </w:r>
            <w:r w:rsidRPr="008111FD">
              <w:rPr>
                <w:rFonts w:asciiTheme="minorHAnsi" w:eastAsia="Times New Roman" w:hAnsiTheme="minorHAnsi" w:cs="Arial"/>
                <w:color w:val="000000" w:themeColor="text1"/>
                <w:lang w:eastAsia="ja-JP"/>
              </w:rPr>
              <w:t>or no triangle.</w:t>
            </w:r>
          </w:p>
          <w:p w:rsidR="003661D3" w:rsidRPr="008111FD" w:rsidRDefault="003661D3" w:rsidP="00BB1341">
            <w:pPr>
              <w:pStyle w:val="Default"/>
              <w:numPr>
                <w:ilvl w:val="0"/>
                <w:numId w:val="25"/>
              </w:numPr>
              <w:rPr>
                <w:rFonts w:asciiTheme="minorHAnsi" w:eastAsia="Times New Roman" w:hAnsiTheme="minorHAnsi" w:cs="Arial"/>
                <w:color w:val="000000" w:themeColor="text1"/>
                <w:lang w:eastAsia="ja-JP"/>
              </w:rPr>
            </w:pPr>
            <w:r w:rsidRPr="008111FD">
              <w:rPr>
                <w:rFonts w:asciiTheme="minorHAnsi" w:eastAsia="Times New Roman" w:hAnsiTheme="minorHAnsi" w:cs="Arial"/>
                <w:color w:val="000000" w:themeColor="text1"/>
                <w:lang w:eastAsia="ja-JP"/>
              </w:rPr>
              <w:t>Construct special quadrilaterals given specific parameters about angles or sid</w:t>
            </w:r>
            <w:r w:rsidR="0016180B">
              <w:rPr>
                <w:rFonts w:asciiTheme="minorHAnsi" w:eastAsia="Times New Roman" w:hAnsiTheme="minorHAnsi" w:cs="Arial"/>
                <w:color w:val="000000" w:themeColor="text1"/>
                <w:lang w:eastAsia="ja-JP"/>
              </w:rPr>
              <w:t xml:space="preserve">es. </w:t>
            </w:r>
            <w:r w:rsidR="00BB1341" w:rsidRPr="008111FD">
              <w:rPr>
                <w:rFonts w:asciiTheme="minorHAnsi" w:eastAsia="Times New Roman" w:hAnsiTheme="minorHAnsi" w:cs="Arial"/>
                <w:color w:val="000000" w:themeColor="text1"/>
                <w:lang w:eastAsia="ja-JP"/>
              </w:rPr>
              <w:t>(</w:t>
            </w:r>
            <w:r w:rsidRPr="008111FD">
              <w:rPr>
                <w:rFonts w:asciiTheme="minorHAnsi" w:eastAsia="Times New Roman" w:hAnsiTheme="minorHAnsi" w:cs="Arial"/>
                <w:color w:val="000000" w:themeColor="text1"/>
                <w:lang w:eastAsia="ja-JP"/>
              </w:rPr>
              <w:t>e.</w:t>
            </w:r>
            <w:r w:rsidR="00951F1D">
              <w:rPr>
                <w:rFonts w:asciiTheme="minorHAnsi" w:eastAsia="Times New Roman" w:hAnsiTheme="minorHAnsi" w:cs="Arial"/>
                <w:color w:val="000000" w:themeColor="text1"/>
                <w:lang w:eastAsia="ja-JP"/>
              </w:rPr>
              <w:t>g.</w:t>
            </w:r>
            <w:r w:rsidRPr="008111FD">
              <w:rPr>
                <w:rFonts w:asciiTheme="minorHAnsi" w:eastAsia="Times New Roman" w:hAnsiTheme="minorHAnsi" w:cs="Arial"/>
                <w:color w:val="000000" w:themeColor="text1"/>
                <w:lang w:eastAsia="ja-JP"/>
              </w:rPr>
              <w:t>, kite, trapezoid</w:t>
            </w:r>
            <w:r w:rsidR="00BB1341" w:rsidRPr="008111FD">
              <w:rPr>
                <w:rFonts w:asciiTheme="minorHAnsi" w:eastAsia="Times New Roman" w:hAnsiTheme="minorHAnsi" w:cs="Arial"/>
                <w:color w:val="000000" w:themeColor="text1"/>
                <w:lang w:eastAsia="ja-JP"/>
              </w:rPr>
              <w:t>, rhombus, parallelogram</w:t>
            </w:r>
            <w:r w:rsidRPr="008111FD">
              <w:rPr>
                <w:rFonts w:asciiTheme="minorHAnsi" w:eastAsia="Times New Roman" w:hAnsiTheme="minorHAnsi" w:cs="Arial"/>
                <w:color w:val="000000" w:themeColor="text1"/>
                <w:lang w:eastAsia="ja-JP"/>
              </w:rPr>
              <w:t xml:space="preserve"> </w:t>
            </w:r>
            <w:r w:rsidR="00BB1341" w:rsidRPr="008111FD">
              <w:rPr>
                <w:rFonts w:asciiTheme="minorHAnsi" w:eastAsia="Times New Roman" w:hAnsiTheme="minorHAnsi" w:cs="Arial"/>
                <w:color w:val="000000" w:themeColor="text1"/>
                <w:lang w:eastAsia="ja-JP"/>
              </w:rPr>
              <w:t>and rectangle)</w:t>
            </w:r>
          </w:p>
        </w:tc>
      </w:tr>
      <w:tr w:rsidR="003661D3" w:rsidRPr="008111FD" w:rsidTr="009C09B8">
        <w:trPr>
          <w:cantSplit/>
          <w:trHeight w:val="576"/>
        </w:trPr>
        <w:tc>
          <w:tcPr>
            <w:tcW w:w="1705" w:type="dxa"/>
            <w:shd w:val="clear" w:color="auto" w:fill="auto"/>
            <w:vAlign w:val="center"/>
          </w:tcPr>
          <w:p w:rsidR="003661D3" w:rsidRPr="008111FD" w:rsidRDefault="003661D3" w:rsidP="003661D3">
            <w:pPr>
              <w:tabs>
                <w:tab w:val="num" w:pos="124"/>
                <w:tab w:val="num" w:pos="360"/>
              </w:tabs>
              <w:jc w:val="center"/>
              <w:rPr>
                <w:color w:val="000000"/>
                <w:sz w:val="24"/>
                <w:szCs w:val="24"/>
              </w:rPr>
            </w:pPr>
            <w:r w:rsidRPr="008111FD">
              <w:rPr>
                <w:color w:val="000000"/>
                <w:sz w:val="24"/>
                <w:szCs w:val="24"/>
              </w:rPr>
              <w:t>7.GM.A.3</w:t>
            </w:r>
          </w:p>
        </w:tc>
        <w:tc>
          <w:tcPr>
            <w:tcW w:w="5160" w:type="dxa"/>
            <w:shd w:val="clear" w:color="auto" w:fill="auto"/>
            <w:tcMar>
              <w:left w:w="504" w:type="dxa"/>
            </w:tcMar>
            <w:vAlign w:val="center"/>
          </w:tcPr>
          <w:p w:rsidR="003661D3" w:rsidRPr="008111FD" w:rsidRDefault="003661D3" w:rsidP="00E10132">
            <w:pPr>
              <w:ind w:left="-384"/>
              <w:rPr>
                <w:sz w:val="24"/>
                <w:szCs w:val="24"/>
              </w:rPr>
            </w:pPr>
            <w:r w:rsidRPr="008111FD">
              <w:rPr>
                <w:sz w:val="24"/>
                <w:szCs w:val="24"/>
              </w:rPr>
              <w:t>Describe two-dimensional cross sections of pyramids, prisms, cones and cylinders.</w:t>
            </w:r>
          </w:p>
        </w:tc>
        <w:tc>
          <w:tcPr>
            <w:tcW w:w="7765" w:type="dxa"/>
          </w:tcPr>
          <w:p w:rsidR="003661D3" w:rsidRPr="008111FD" w:rsidRDefault="0097168A" w:rsidP="003661D3">
            <w:pPr>
              <w:shd w:val="clear" w:color="auto" w:fill="FFFFFF"/>
              <w:rPr>
                <w:rFonts w:eastAsia="Times New Roman" w:cs="Arial"/>
                <w:color w:val="000000" w:themeColor="text1"/>
                <w:sz w:val="24"/>
                <w:szCs w:val="24"/>
              </w:rPr>
            </w:pPr>
            <w:r w:rsidRPr="008111FD">
              <w:rPr>
                <w:rFonts w:eastAsia="Times New Roman" w:cs="Arial"/>
                <w:color w:val="000000" w:themeColor="text1"/>
                <w:sz w:val="24"/>
                <w:szCs w:val="24"/>
              </w:rPr>
              <w:t>The expectation of the student is to d</w:t>
            </w:r>
            <w:r w:rsidR="003661D3" w:rsidRPr="008111FD">
              <w:rPr>
                <w:rFonts w:eastAsia="Times New Roman" w:cs="Arial"/>
                <w:color w:val="000000" w:themeColor="text1"/>
                <w:sz w:val="24"/>
                <w:szCs w:val="24"/>
              </w:rPr>
              <w:t>escribe two-dimensional cross sections</w:t>
            </w:r>
            <w:r w:rsidR="007A55EE">
              <w:rPr>
                <w:rFonts w:eastAsia="Times New Roman" w:cs="Arial"/>
                <w:color w:val="000000" w:themeColor="text1"/>
                <w:sz w:val="24"/>
                <w:szCs w:val="24"/>
              </w:rPr>
              <w:t xml:space="preserve"> of pyramids, cones, cylinders </w:t>
            </w:r>
            <w:r w:rsidR="003661D3" w:rsidRPr="008111FD">
              <w:rPr>
                <w:rFonts w:eastAsia="Times New Roman" w:cs="Arial"/>
                <w:color w:val="000000" w:themeColor="text1"/>
                <w:sz w:val="24"/>
                <w:szCs w:val="24"/>
              </w:rPr>
              <w:t>and prisms including cross-sections that are not necessarily parallel to the base of the figure.</w:t>
            </w:r>
          </w:p>
        </w:tc>
      </w:tr>
      <w:tr w:rsidR="00C64427" w:rsidRPr="008111FD" w:rsidTr="009C09B8">
        <w:trPr>
          <w:cantSplit/>
          <w:trHeight w:val="576"/>
        </w:trPr>
        <w:tc>
          <w:tcPr>
            <w:tcW w:w="1705" w:type="dxa"/>
            <w:shd w:val="clear" w:color="auto" w:fill="auto"/>
            <w:vAlign w:val="center"/>
          </w:tcPr>
          <w:p w:rsidR="00C64427" w:rsidRPr="008111FD" w:rsidRDefault="00C64427" w:rsidP="009A33AB">
            <w:pPr>
              <w:tabs>
                <w:tab w:val="num" w:pos="124"/>
                <w:tab w:val="num" w:pos="360"/>
              </w:tabs>
              <w:jc w:val="center"/>
              <w:rPr>
                <w:color w:val="000000"/>
                <w:sz w:val="24"/>
                <w:szCs w:val="24"/>
              </w:rPr>
            </w:pPr>
            <w:r w:rsidRPr="008111FD">
              <w:rPr>
                <w:color w:val="000000"/>
                <w:sz w:val="24"/>
                <w:szCs w:val="24"/>
              </w:rPr>
              <w:t>7.GM.A.4</w:t>
            </w:r>
          </w:p>
        </w:tc>
        <w:tc>
          <w:tcPr>
            <w:tcW w:w="5160" w:type="dxa"/>
            <w:shd w:val="clear" w:color="auto" w:fill="auto"/>
            <w:tcMar>
              <w:left w:w="504" w:type="dxa"/>
            </w:tcMar>
            <w:vAlign w:val="center"/>
          </w:tcPr>
          <w:p w:rsidR="00C64427" w:rsidRPr="008111FD" w:rsidRDefault="00C64427" w:rsidP="00E10132">
            <w:pPr>
              <w:ind w:left="-384"/>
              <w:rPr>
                <w:color w:val="000000"/>
                <w:sz w:val="24"/>
                <w:szCs w:val="24"/>
              </w:rPr>
            </w:pPr>
            <w:r w:rsidRPr="008111FD">
              <w:rPr>
                <w:color w:val="000000"/>
                <w:sz w:val="24"/>
                <w:szCs w:val="24"/>
              </w:rPr>
              <w:t>Understand concepts of circles.</w:t>
            </w:r>
          </w:p>
          <w:p w:rsidR="00C64427" w:rsidRPr="00E10132" w:rsidRDefault="00C64427" w:rsidP="00E10132">
            <w:pPr>
              <w:pStyle w:val="ListParagraph"/>
              <w:numPr>
                <w:ilvl w:val="0"/>
                <w:numId w:val="39"/>
              </w:numPr>
              <w:rPr>
                <w:color w:val="000000"/>
                <w:sz w:val="24"/>
                <w:szCs w:val="24"/>
              </w:rPr>
            </w:pPr>
            <w:r w:rsidRPr="00E10132">
              <w:rPr>
                <w:color w:val="000000"/>
                <w:sz w:val="24"/>
                <w:szCs w:val="24"/>
              </w:rPr>
              <w:t>Analyze the relationships among the circumference, the radius, the diameter, the area and Pi in a circle.</w:t>
            </w:r>
          </w:p>
          <w:p w:rsidR="00C64427" w:rsidRPr="00E10132" w:rsidRDefault="00C64427" w:rsidP="00E10132">
            <w:pPr>
              <w:pStyle w:val="ListParagraph"/>
              <w:numPr>
                <w:ilvl w:val="0"/>
                <w:numId w:val="39"/>
              </w:numPr>
              <w:rPr>
                <w:color w:val="000000"/>
                <w:sz w:val="24"/>
                <w:szCs w:val="24"/>
              </w:rPr>
            </w:pPr>
            <w:r w:rsidRPr="00E10132">
              <w:rPr>
                <w:color w:val="000000"/>
                <w:sz w:val="24"/>
                <w:szCs w:val="24"/>
              </w:rPr>
              <w:t>Know and apply the formulas for circumference and area of circles to solve problems.</w:t>
            </w:r>
          </w:p>
        </w:tc>
        <w:tc>
          <w:tcPr>
            <w:tcW w:w="7765" w:type="dxa"/>
          </w:tcPr>
          <w:p w:rsidR="003661D3" w:rsidRPr="008111FD" w:rsidRDefault="0097168A" w:rsidP="003661D3">
            <w:pPr>
              <w:pStyle w:val="Default"/>
              <w:rPr>
                <w:rFonts w:asciiTheme="minorHAnsi" w:eastAsia="Times New Roman" w:hAnsiTheme="minorHAnsi" w:cs="Arial"/>
                <w:color w:val="000000" w:themeColor="text1"/>
                <w:lang w:eastAsia="ja-JP"/>
              </w:rPr>
            </w:pPr>
            <w:r w:rsidRPr="008111FD">
              <w:rPr>
                <w:rFonts w:asciiTheme="minorHAnsi" w:eastAsia="Times New Roman" w:hAnsiTheme="minorHAnsi" w:cs="Arial"/>
                <w:color w:val="000000" w:themeColor="text1"/>
              </w:rPr>
              <w:t xml:space="preserve">The expectation of the student is to </w:t>
            </w:r>
            <w:r w:rsidRPr="008111FD">
              <w:rPr>
                <w:rFonts w:asciiTheme="minorHAnsi" w:eastAsia="Times New Roman" w:hAnsiTheme="minorHAnsi" w:cs="Arial"/>
                <w:color w:val="000000" w:themeColor="text1"/>
                <w:lang w:eastAsia="ja-JP"/>
              </w:rPr>
              <w:t>u</w:t>
            </w:r>
            <w:r w:rsidR="003661D3" w:rsidRPr="008111FD">
              <w:rPr>
                <w:rFonts w:asciiTheme="minorHAnsi" w:eastAsia="Times New Roman" w:hAnsiTheme="minorHAnsi" w:cs="Arial"/>
                <w:color w:val="000000" w:themeColor="text1"/>
                <w:lang w:eastAsia="ja-JP"/>
              </w:rPr>
              <w:t>nderstand concepts of circles.</w:t>
            </w:r>
          </w:p>
          <w:p w:rsidR="003661D3" w:rsidRPr="008111FD" w:rsidRDefault="003661D3" w:rsidP="003661D3">
            <w:pPr>
              <w:pStyle w:val="Default"/>
              <w:numPr>
                <w:ilvl w:val="0"/>
                <w:numId w:val="26"/>
              </w:numPr>
              <w:rPr>
                <w:rFonts w:asciiTheme="minorHAnsi" w:eastAsia="Times New Roman" w:hAnsiTheme="minorHAnsi" w:cs="Arial"/>
                <w:color w:val="000000" w:themeColor="text1"/>
                <w:lang w:eastAsia="ja-JP"/>
              </w:rPr>
            </w:pPr>
            <w:r w:rsidRPr="008111FD">
              <w:rPr>
                <w:rFonts w:asciiTheme="minorHAnsi" w:eastAsia="Times New Roman" w:hAnsiTheme="minorHAnsi" w:cs="Arial"/>
                <w:color w:val="000000" w:themeColor="text1"/>
                <w:lang w:eastAsia="ja-JP"/>
              </w:rPr>
              <w:t>Demonstrate an understanding of the relati</w:t>
            </w:r>
            <w:r w:rsidR="007A55EE">
              <w:rPr>
                <w:rFonts w:asciiTheme="minorHAnsi" w:eastAsia="Times New Roman" w:hAnsiTheme="minorHAnsi" w:cs="Arial"/>
                <w:color w:val="000000" w:themeColor="text1"/>
                <w:lang w:eastAsia="ja-JP"/>
              </w:rPr>
              <w:t xml:space="preserve">onships among radius, diameter </w:t>
            </w:r>
            <w:r w:rsidRPr="008111FD">
              <w:rPr>
                <w:rFonts w:asciiTheme="minorHAnsi" w:eastAsia="Times New Roman" w:hAnsiTheme="minorHAnsi" w:cs="Arial"/>
                <w:color w:val="000000" w:themeColor="text1"/>
                <w:lang w:eastAsia="ja-JP"/>
              </w:rPr>
              <w:t>and circumference of a circle.</w:t>
            </w:r>
          </w:p>
          <w:p w:rsidR="003661D3" w:rsidRPr="008111FD" w:rsidRDefault="003661D3" w:rsidP="003661D3">
            <w:pPr>
              <w:pStyle w:val="Default"/>
              <w:numPr>
                <w:ilvl w:val="0"/>
                <w:numId w:val="26"/>
              </w:numPr>
              <w:rPr>
                <w:rFonts w:asciiTheme="minorHAnsi" w:eastAsia="Times New Roman" w:hAnsiTheme="minorHAnsi" w:cs="Arial"/>
                <w:color w:val="000000" w:themeColor="text1"/>
                <w:lang w:eastAsia="ja-JP"/>
              </w:rPr>
            </w:pPr>
            <w:r w:rsidRPr="008111FD">
              <w:rPr>
                <w:rFonts w:asciiTheme="minorHAnsi" w:eastAsia="Times New Roman" w:hAnsiTheme="minorHAnsi" w:cs="Arial"/>
                <w:color w:val="000000" w:themeColor="text1"/>
                <w:lang w:eastAsia="ja-JP"/>
              </w:rPr>
              <w:t>Understand the relationship among t</w:t>
            </w:r>
            <w:r w:rsidR="007A55EE">
              <w:rPr>
                <w:rFonts w:asciiTheme="minorHAnsi" w:eastAsia="Times New Roman" w:hAnsiTheme="minorHAnsi" w:cs="Arial"/>
                <w:color w:val="000000" w:themeColor="text1"/>
                <w:lang w:eastAsia="ja-JP"/>
              </w:rPr>
              <w:t xml:space="preserve">he circumference, the diameter </w:t>
            </w:r>
            <w:r w:rsidR="00BA4FDF" w:rsidRPr="008111FD">
              <w:rPr>
                <w:rFonts w:asciiTheme="minorHAnsi" w:eastAsia="Times New Roman" w:hAnsiTheme="minorHAnsi" w:cs="Arial"/>
                <w:color w:val="000000" w:themeColor="text1"/>
                <w:lang w:eastAsia="ja-JP"/>
              </w:rPr>
              <w:t>and</w:t>
            </w:r>
            <m:oMath>
              <m:r>
                <w:rPr>
                  <w:rFonts w:ascii="Cambria Math" w:eastAsia="Times New Roman" w:hAnsi="Cambria Math" w:cs="Arial"/>
                  <w:color w:val="000000" w:themeColor="text1"/>
                  <w:lang w:eastAsia="ja-JP"/>
                </w:rPr>
                <m:t xml:space="preserve"> π</m:t>
              </m:r>
            </m:oMath>
            <w:r w:rsidRPr="008111FD">
              <w:rPr>
                <w:rFonts w:asciiTheme="minorHAnsi" w:eastAsia="Times New Roman" w:hAnsiTheme="minorHAnsi" w:cs="Arial"/>
                <w:color w:val="000000" w:themeColor="text1"/>
                <w:lang w:eastAsia="ja-JP"/>
              </w:rPr>
              <w:t>.</w:t>
            </w:r>
          </w:p>
          <w:p w:rsidR="003661D3" w:rsidRPr="008111FD" w:rsidRDefault="003661D3" w:rsidP="003661D3">
            <w:pPr>
              <w:pStyle w:val="Default"/>
              <w:numPr>
                <w:ilvl w:val="0"/>
                <w:numId w:val="26"/>
              </w:numPr>
              <w:rPr>
                <w:rFonts w:asciiTheme="minorHAnsi" w:eastAsia="Times New Roman" w:hAnsiTheme="minorHAnsi" w:cs="Arial"/>
                <w:color w:val="000000" w:themeColor="text1"/>
                <w:lang w:eastAsia="ja-JP"/>
              </w:rPr>
            </w:pPr>
            <w:r w:rsidRPr="008111FD">
              <w:rPr>
                <w:rFonts w:asciiTheme="minorHAnsi" w:eastAsia="Times New Roman" w:hAnsiTheme="minorHAnsi" w:cs="Arial"/>
                <w:color w:val="000000" w:themeColor="text1"/>
                <w:lang w:eastAsia="ja-JP"/>
              </w:rPr>
              <w:t>Explore the relationship between circumference and area of a circle.</w:t>
            </w:r>
          </w:p>
          <w:p w:rsidR="00C64427" w:rsidRPr="00A23572" w:rsidRDefault="003661D3" w:rsidP="00A23572">
            <w:pPr>
              <w:pStyle w:val="ListParagraph"/>
              <w:numPr>
                <w:ilvl w:val="0"/>
                <w:numId w:val="26"/>
              </w:numPr>
              <w:rPr>
                <w:color w:val="000000"/>
                <w:sz w:val="24"/>
                <w:szCs w:val="24"/>
              </w:rPr>
            </w:pPr>
            <w:r w:rsidRPr="00A23572">
              <w:rPr>
                <w:rFonts w:eastAsia="Times New Roman" w:cs="Arial"/>
                <w:color w:val="000000" w:themeColor="text1"/>
                <w:sz w:val="24"/>
                <w:szCs w:val="24"/>
                <w:lang w:eastAsia="ja-JP"/>
              </w:rPr>
              <w:t>Know and apply the formulas for circumference and area of circles to solve real-world and mathematical problems.</w:t>
            </w:r>
          </w:p>
        </w:tc>
      </w:tr>
      <w:tr w:rsidR="007A55EE" w:rsidRPr="008111FD" w:rsidTr="009B48C8">
        <w:trPr>
          <w:cantSplit/>
          <w:trHeight w:val="576"/>
        </w:trPr>
        <w:tc>
          <w:tcPr>
            <w:tcW w:w="1705" w:type="dxa"/>
            <w:shd w:val="clear" w:color="auto" w:fill="auto"/>
            <w:vAlign w:val="center"/>
          </w:tcPr>
          <w:p w:rsidR="007A55EE" w:rsidRPr="008111FD" w:rsidRDefault="007A55EE" w:rsidP="009A33AB">
            <w:pPr>
              <w:tabs>
                <w:tab w:val="num" w:pos="124"/>
                <w:tab w:val="num" w:pos="360"/>
              </w:tabs>
              <w:jc w:val="center"/>
              <w:rPr>
                <w:b/>
                <w:color w:val="000000"/>
                <w:sz w:val="28"/>
              </w:rPr>
            </w:pPr>
            <w:r w:rsidRPr="008111FD">
              <w:rPr>
                <w:b/>
                <w:color w:val="000000"/>
                <w:sz w:val="28"/>
              </w:rPr>
              <w:t>7.GM.B</w:t>
            </w:r>
          </w:p>
        </w:tc>
        <w:tc>
          <w:tcPr>
            <w:tcW w:w="12925" w:type="dxa"/>
            <w:gridSpan w:val="2"/>
            <w:shd w:val="clear" w:color="auto" w:fill="auto"/>
            <w:vAlign w:val="center"/>
          </w:tcPr>
          <w:p w:rsidR="007A55EE" w:rsidRPr="008111FD" w:rsidRDefault="007A55EE" w:rsidP="00E10132">
            <w:pPr>
              <w:ind w:left="5"/>
              <w:rPr>
                <w:b/>
                <w:bCs/>
                <w:color w:val="000000"/>
                <w:sz w:val="24"/>
                <w:szCs w:val="24"/>
              </w:rPr>
            </w:pPr>
            <w:r w:rsidRPr="008111FD">
              <w:rPr>
                <w:b/>
                <w:bCs/>
                <w:color w:val="000000"/>
                <w:sz w:val="28"/>
                <w:szCs w:val="20"/>
              </w:rPr>
              <w:t>Apply and extend previous understanding of angle measure, area and volume.</w:t>
            </w:r>
          </w:p>
        </w:tc>
      </w:tr>
      <w:tr w:rsidR="003661D3" w:rsidRPr="008111FD" w:rsidTr="009C09B8">
        <w:trPr>
          <w:cantSplit/>
          <w:trHeight w:val="576"/>
        </w:trPr>
        <w:tc>
          <w:tcPr>
            <w:tcW w:w="1705" w:type="dxa"/>
            <w:shd w:val="clear" w:color="auto" w:fill="auto"/>
            <w:vAlign w:val="center"/>
          </w:tcPr>
          <w:p w:rsidR="003661D3" w:rsidRPr="008111FD" w:rsidRDefault="003661D3" w:rsidP="003661D3">
            <w:pPr>
              <w:tabs>
                <w:tab w:val="num" w:pos="124"/>
                <w:tab w:val="num" w:pos="360"/>
              </w:tabs>
              <w:jc w:val="center"/>
              <w:rPr>
                <w:color w:val="000000"/>
                <w:sz w:val="24"/>
                <w:szCs w:val="24"/>
              </w:rPr>
            </w:pPr>
            <w:r w:rsidRPr="008111FD">
              <w:rPr>
                <w:color w:val="000000"/>
                <w:sz w:val="24"/>
                <w:szCs w:val="24"/>
              </w:rPr>
              <w:t>7.GM.B.5</w:t>
            </w:r>
          </w:p>
        </w:tc>
        <w:tc>
          <w:tcPr>
            <w:tcW w:w="5160" w:type="dxa"/>
            <w:shd w:val="clear" w:color="auto" w:fill="auto"/>
            <w:tcMar>
              <w:left w:w="504" w:type="dxa"/>
            </w:tcMar>
            <w:vAlign w:val="center"/>
          </w:tcPr>
          <w:p w:rsidR="003661D3" w:rsidRPr="008111FD" w:rsidRDefault="003661D3" w:rsidP="00E10132">
            <w:pPr>
              <w:ind w:left="-384"/>
              <w:rPr>
                <w:color w:val="000000"/>
                <w:sz w:val="24"/>
                <w:szCs w:val="24"/>
              </w:rPr>
            </w:pPr>
            <w:r w:rsidRPr="008111FD">
              <w:rPr>
                <w:color w:val="000000"/>
                <w:sz w:val="24"/>
                <w:szCs w:val="24"/>
              </w:rPr>
              <w:t>Use angle properties to write and solve equations for an unknown angle.</w:t>
            </w:r>
          </w:p>
        </w:tc>
        <w:tc>
          <w:tcPr>
            <w:tcW w:w="7765" w:type="dxa"/>
          </w:tcPr>
          <w:p w:rsidR="003661D3" w:rsidRPr="008111FD" w:rsidRDefault="0097168A" w:rsidP="003661D3">
            <w:pPr>
              <w:pStyle w:val="Default"/>
              <w:rPr>
                <w:rFonts w:asciiTheme="minorHAnsi" w:eastAsia="Times New Roman" w:hAnsiTheme="minorHAnsi" w:cs="Arial"/>
                <w:color w:val="000000" w:themeColor="text1"/>
                <w:lang w:eastAsia="ja-JP"/>
              </w:rPr>
            </w:pPr>
            <w:r w:rsidRPr="008111FD">
              <w:rPr>
                <w:rFonts w:asciiTheme="minorHAnsi" w:eastAsia="Times New Roman" w:hAnsiTheme="minorHAnsi" w:cs="Arial"/>
                <w:color w:val="000000" w:themeColor="text1"/>
              </w:rPr>
              <w:t xml:space="preserve">The expectation of the student is to </w:t>
            </w:r>
            <w:r w:rsidRPr="008111FD">
              <w:rPr>
                <w:rFonts w:asciiTheme="minorHAnsi" w:eastAsia="Times New Roman" w:hAnsiTheme="minorHAnsi" w:cs="Arial"/>
                <w:color w:val="000000" w:themeColor="text1"/>
                <w:lang w:eastAsia="ja-JP"/>
              </w:rPr>
              <w:t>u</w:t>
            </w:r>
            <w:r w:rsidR="003661D3" w:rsidRPr="008111FD">
              <w:rPr>
                <w:rFonts w:asciiTheme="minorHAnsi" w:eastAsia="Times New Roman" w:hAnsiTheme="minorHAnsi" w:cs="Arial"/>
                <w:color w:val="000000" w:themeColor="text1"/>
                <w:lang w:eastAsia="ja-JP"/>
              </w:rPr>
              <w:t>se facts about suppleme</w:t>
            </w:r>
            <w:r w:rsidR="007A55EE">
              <w:rPr>
                <w:rFonts w:asciiTheme="minorHAnsi" w:eastAsia="Times New Roman" w:hAnsiTheme="minorHAnsi" w:cs="Arial"/>
                <w:color w:val="000000" w:themeColor="text1"/>
                <w:lang w:eastAsia="ja-JP"/>
              </w:rPr>
              <w:t xml:space="preserve">ntary, complementary, vertical </w:t>
            </w:r>
            <w:r w:rsidR="003661D3" w:rsidRPr="008111FD">
              <w:rPr>
                <w:rFonts w:asciiTheme="minorHAnsi" w:eastAsia="Times New Roman" w:hAnsiTheme="minorHAnsi" w:cs="Arial"/>
                <w:color w:val="000000" w:themeColor="text1"/>
                <w:lang w:eastAsia="ja-JP"/>
              </w:rPr>
              <w:t>and adjacent angles in a multi-step problem to write and solve simple equations for an unknown angle in a figure.</w:t>
            </w:r>
          </w:p>
        </w:tc>
      </w:tr>
      <w:tr w:rsidR="003661D3" w:rsidRPr="008111FD" w:rsidTr="009C09B8">
        <w:trPr>
          <w:cantSplit/>
          <w:trHeight w:val="576"/>
        </w:trPr>
        <w:tc>
          <w:tcPr>
            <w:tcW w:w="1705" w:type="dxa"/>
            <w:shd w:val="clear" w:color="auto" w:fill="auto"/>
            <w:vAlign w:val="center"/>
          </w:tcPr>
          <w:p w:rsidR="003661D3" w:rsidRPr="008111FD" w:rsidRDefault="003661D3" w:rsidP="003661D3">
            <w:pPr>
              <w:tabs>
                <w:tab w:val="num" w:pos="124"/>
                <w:tab w:val="num" w:pos="360"/>
              </w:tabs>
              <w:jc w:val="center"/>
              <w:rPr>
                <w:color w:val="000000"/>
                <w:sz w:val="24"/>
                <w:szCs w:val="24"/>
              </w:rPr>
            </w:pPr>
            <w:r w:rsidRPr="008111FD">
              <w:rPr>
                <w:color w:val="000000"/>
                <w:sz w:val="24"/>
                <w:szCs w:val="24"/>
              </w:rPr>
              <w:lastRenderedPageBreak/>
              <w:t>7.GM.B.6</w:t>
            </w:r>
          </w:p>
        </w:tc>
        <w:tc>
          <w:tcPr>
            <w:tcW w:w="5160" w:type="dxa"/>
            <w:shd w:val="clear" w:color="auto" w:fill="auto"/>
            <w:tcMar>
              <w:left w:w="504" w:type="dxa"/>
            </w:tcMar>
            <w:vAlign w:val="center"/>
          </w:tcPr>
          <w:p w:rsidR="003661D3" w:rsidRPr="008111FD" w:rsidRDefault="003661D3" w:rsidP="00E10132">
            <w:pPr>
              <w:ind w:left="-384"/>
              <w:rPr>
                <w:color w:val="000000"/>
                <w:sz w:val="24"/>
                <w:szCs w:val="24"/>
              </w:rPr>
            </w:pPr>
            <w:r w:rsidRPr="008111FD">
              <w:rPr>
                <w:color w:val="000000"/>
                <w:sz w:val="24"/>
                <w:szCs w:val="24"/>
              </w:rPr>
              <w:t>Understand the relationship between area, surface area and volume.</w:t>
            </w:r>
          </w:p>
          <w:p w:rsidR="003661D3" w:rsidRPr="00E10132" w:rsidRDefault="003661D3" w:rsidP="00E10132">
            <w:pPr>
              <w:pStyle w:val="ListParagraph"/>
              <w:numPr>
                <w:ilvl w:val="0"/>
                <w:numId w:val="38"/>
              </w:numPr>
              <w:rPr>
                <w:color w:val="000000"/>
                <w:sz w:val="24"/>
                <w:szCs w:val="24"/>
              </w:rPr>
            </w:pPr>
            <w:r w:rsidRPr="00E10132">
              <w:rPr>
                <w:color w:val="000000"/>
                <w:sz w:val="24"/>
                <w:szCs w:val="24"/>
              </w:rPr>
              <w:t>Find the area of triangles, quadrilaterals and other polygons composed of triangles and rectangles.</w:t>
            </w:r>
          </w:p>
          <w:p w:rsidR="003661D3" w:rsidRPr="00E10132" w:rsidRDefault="003661D3" w:rsidP="00E10132">
            <w:pPr>
              <w:pStyle w:val="ListParagraph"/>
              <w:numPr>
                <w:ilvl w:val="0"/>
                <w:numId w:val="38"/>
              </w:numPr>
              <w:rPr>
                <w:color w:val="000000"/>
                <w:sz w:val="24"/>
                <w:szCs w:val="24"/>
              </w:rPr>
            </w:pPr>
            <w:r w:rsidRPr="00E10132">
              <w:rPr>
                <w:color w:val="000000"/>
                <w:sz w:val="24"/>
                <w:szCs w:val="24"/>
              </w:rPr>
              <w:t>Find the volume and surface area of prisms, pyramids and cylinders.</w:t>
            </w:r>
          </w:p>
        </w:tc>
        <w:tc>
          <w:tcPr>
            <w:tcW w:w="7765" w:type="dxa"/>
          </w:tcPr>
          <w:p w:rsidR="003661D3" w:rsidRPr="00680194" w:rsidRDefault="0097168A" w:rsidP="00680194">
            <w:pPr>
              <w:rPr>
                <w:color w:val="000000"/>
                <w:sz w:val="24"/>
                <w:szCs w:val="24"/>
              </w:rPr>
            </w:pPr>
            <w:r w:rsidRPr="008111FD">
              <w:rPr>
                <w:rFonts w:eastAsia="Times New Roman" w:cs="Arial"/>
                <w:color w:val="000000" w:themeColor="text1"/>
              </w:rPr>
              <w:t xml:space="preserve">The expectation of the student is to </w:t>
            </w:r>
            <w:r w:rsidR="00680194">
              <w:rPr>
                <w:color w:val="000000"/>
                <w:sz w:val="24"/>
                <w:szCs w:val="24"/>
              </w:rPr>
              <w:t>u</w:t>
            </w:r>
            <w:r w:rsidR="00680194" w:rsidRPr="008111FD">
              <w:rPr>
                <w:color w:val="000000"/>
                <w:sz w:val="24"/>
                <w:szCs w:val="24"/>
              </w:rPr>
              <w:t>nderstand the relationship between area, surface area and volume.</w:t>
            </w:r>
            <w:r w:rsidR="00680194">
              <w:rPr>
                <w:color w:val="000000"/>
                <w:sz w:val="24"/>
                <w:szCs w:val="24"/>
              </w:rPr>
              <w:t xml:space="preserve"> </w:t>
            </w:r>
            <w:r w:rsidR="00680194">
              <w:rPr>
                <w:rFonts w:eastAsia="Times New Roman" w:cs="Arial"/>
                <w:color w:val="000000" w:themeColor="text1"/>
                <w:lang w:eastAsia="ja-JP"/>
              </w:rPr>
              <w:t>S</w:t>
            </w:r>
            <w:r w:rsidR="003661D3" w:rsidRPr="008111FD">
              <w:rPr>
                <w:rFonts w:eastAsia="Times New Roman" w:cs="Arial"/>
                <w:color w:val="000000" w:themeColor="text1"/>
                <w:lang w:eastAsia="ja-JP"/>
              </w:rPr>
              <w:t>olve real-world and mathematical problems involving area, volume and surface area.</w:t>
            </w:r>
          </w:p>
          <w:p w:rsidR="003661D3" w:rsidRPr="008111FD" w:rsidRDefault="003661D3" w:rsidP="003661D3">
            <w:pPr>
              <w:pStyle w:val="Default"/>
              <w:numPr>
                <w:ilvl w:val="0"/>
                <w:numId w:val="27"/>
              </w:numPr>
              <w:rPr>
                <w:rFonts w:asciiTheme="minorHAnsi" w:eastAsia="Times New Roman" w:hAnsiTheme="minorHAnsi" w:cs="Arial"/>
                <w:color w:val="000000" w:themeColor="text1"/>
                <w:lang w:eastAsia="ja-JP"/>
              </w:rPr>
            </w:pPr>
            <w:r w:rsidRPr="008111FD">
              <w:rPr>
                <w:rFonts w:asciiTheme="minorHAnsi" w:eastAsia="Times New Roman" w:hAnsiTheme="minorHAnsi" w:cs="Arial"/>
                <w:color w:val="000000" w:themeColor="text1"/>
              </w:rPr>
              <w:t>Understand the concept of area and find ar</w:t>
            </w:r>
            <w:r w:rsidR="005F708A">
              <w:rPr>
                <w:rFonts w:asciiTheme="minorHAnsi" w:eastAsia="Times New Roman" w:hAnsiTheme="minorHAnsi" w:cs="Arial"/>
                <w:color w:val="000000" w:themeColor="text1"/>
              </w:rPr>
              <w:t>ea of triangles, quadrilaterals</w:t>
            </w:r>
            <w:r w:rsidRPr="008111FD">
              <w:rPr>
                <w:rFonts w:asciiTheme="minorHAnsi" w:eastAsia="Times New Roman" w:hAnsiTheme="minorHAnsi" w:cs="Arial"/>
                <w:color w:val="000000" w:themeColor="text1"/>
              </w:rPr>
              <w:t xml:space="preserve"> and other polygons composed of triangles and rectangles.</w:t>
            </w:r>
          </w:p>
          <w:p w:rsidR="003661D3" w:rsidRPr="008111FD" w:rsidRDefault="003661D3" w:rsidP="003661D3">
            <w:pPr>
              <w:pStyle w:val="Default"/>
              <w:numPr>
                <w:ilvl w:val="0"/>
                <w:numId w:val="27"/>
              </w:numPr>
              <w:rPr>
                <w:rFonts w:asciiTheme="minorHAnsi" w:eastAsia="Times New Roman" w:hAnsiTheme="minorHAnsi" w:cs="Arial"/>
                <w:color w:val="000000" w:themeColor="text1"/>
                <w:lang w:eastAsia="ja-JP"/>
              </w:rPr>
            </w:pPr>
            <w:r w:rsidRPr="008111FD">
              <w:rPr>
                <w:rFonts w:asciiTheme="minorHAnsi" w:eastAsia="Times New Roman" w:hAnsiTheme="minorHAnsi" w:cs="Arial"/>
                <w:color w:val="000000" w:themeColor="text1"/>
              </w:rPr>
              <w:t>Understand the concepts of volume and surface area and find related measures for cubes, right triangular prisms and pyramids, right r</w:t>
            </w:r>
            <w:r w:rsidR="007A55EE">
              <w:rPr>
                <w:rFonts w:asciiTheme="minorHAnsi" w:eastAsia="Times New Roman" w:hAnsiTheme="minorHAnsi" w:cs="Arial"/>
                <w:color w:val="000000" w:themeColor="text1"/>
              </w:rPr>
              <w:t xml:space="preserve">ectangular prisms and pyramids </w:t>
            </w:r>
            <w:r w:rsidRPr="008111FD">
              <w:rPr>
                <w:rFonts w:asciiTheme="minorHAnsi" w:eastAsia="Times New Roman" w:hAnsiTheme="minorHAnsi" w:cs="Arial"/>
                <w:color w:val="000000" w:themeColor="text1"/>
              </w:rPr>
              <w:t>and cylinders.</w:t>
            </w:r>
          </w:p>
        </w:tc>
      </w:tr>
      <w:tr w:rsidR="007A55EE" w:rsidRPr="008111FD" w:rsidTr="00D83EB9">
        <w:trPr>
          <w:cantSplit/>
          <w:trHeight w:val="576"/>
        </w:trPr>
        <w:tc>
          <w:tcPr>
            <w:tcW w:w="14630" w:type="dxa"/>
            <w:gridSpan w:val="3"/>
            <w:shd w:val="clear" w:color="auto" w:fill="000000" w:themeFill="text1"/>
            <w:vAlign w:val="center"/>
          </w:tcPr>
          <w:p w:rsidR="007A55EE" w:rsidRPr="008111FD" w:rsidRDefault="007A55EE" w:rsidP="00E10132">
            <w:pPr>
              <w:ind w:left="-384"/>
              <w:jc w:val="center"/>
              <w:rPr>
                <w:b/>
                <w:color w:val="FFFFFF" w:themeColor="background1"/>
                <w:sz w:val="24"/>
                <w:szCs w:val="24"/>
              </w:rPr>
            </w:pPr>
            <w:r w:rsidRPr="008111FD">
              <w:rPr>
                <w:b/>
                <w:color w:val="FFFFFF" w:themeColor="background1"/>
                <w:sz w:val="40"/>
              </w:rPr>
              <w:t>DATA ANALYSIS, STATISTICS AND PROBABILITY: DSP</w:t>
            </w:r>
          </w:p>
        </w:tc>
      </w:tr>
      <w:tr w:rsidR="007A55EE" w:rsidRPr="008111FD" w:rsidTr="00315109">
        <w:trPr>
          <w:cantSplit/>
          <w:trHeight w:val="576"/>
        </w:trPr>
        <w:tc>
          <w:tcPr>
            <w:tcW w:w="1705" w:type="dxa"/>
            <w:shd w:val="clear" w:color="auto" w:fill="auto"/>
            <w:vAlign w:val="center"/>
          </w:tcPr>
          <w:p w:rsidR="007A55EE" w:rsidRPr="008111FD" w:rsidRDefault="007A55EE" w:rsidP="009A33AB">
            <w:pPr>
              <w:tabs>
                <w:tab w:val="num" w:pos="124"/>
                <w:tab w:val="num" w:pos="360"/>
              </w:tabs>
              <w:jc w:val="center"/>
              <w:rPr>
                <w:b/>
                <w:color w:val="000000"/>
                <w:sz w:val="28"/>
              </w:rPr>
            </w:pPr>
            <w:r w:rsidRPr="008111FD">
              <w:rPr>
                <w:b/>
                <w:color w:val="000000"/>
                <w:sz w:val="28"/>
              </w:rPr>
              <w:t>7.DSP.A</w:t>
            </w:r>
          </w:p>
        </w:tc>
        <w:tc>
          <w:tcPr>
            <w:tcW w:w="12925" w:type="dxa"/>
            <w:gridSpan w:val="2"/>
            <w:shd w:val="clear" w:color="auto" w:fill="auto"/>
            <w:vAlign w:val="center"/>
          </w:tcPr>
          <w:p w:rsidR="007A55EE" w:rsidRPr="008111FD" w:rsidRDefault="007A55EE" w:rsidP="00E10132">
            <w:pPr>
              <w:rPr>
                <w:b/>
                <w:bCs/>
                <w:color w:val="000000"/>
                <w:sz w:val="24"/>
                <w:szCs w:val="24"/>
              </w:rPr>
            </w:pPr>
            <w:r w:rsidRPr="008111FD">
              <w:rPr>
                <w:b/>
                <w:bCs/>
                <w:color w:val="000000"/>
                <w:sz w:val="28"/>
                <w:szCs w:val="20"/>
              </w:rPr>
              <w:t>Use random sampling to draw inferences about a population.</w:t>
            </w:r>
          </w:p>
        </w:tc>
      </w:tr>
      <w:tr w:rsidR="003661D3" w:rsidRPr="008111FD" w:rsidTr="009C09B8">
        <w:trPr>
          <w:cantSplit/>
          <w:trHeight w:val="576"/>
        </w:trPr>
        <w:tc>
          <w:tcPr>
            <w:tcW w:w="1705" w:type="dxa"/>
            <w:shd w:val="clear" w:color="auto" w:fill="auto"/>
            <w:vAlign w:val="center"/>
          </w:tcPr>
          <w:p w:rsidR="003661D3" w:rsidRPr="008111FD" w:rsidRDefault="003661D3" w:rsidP="009A33AB">
            <w:pPr>
              <w:tabs>
                <w:tab w:val="num" w:pos="124"/>
                <w:tab w:val="num" w:pos="360"/>
              </w:tabs>
              <w:jc w:val="center"/>
              <w:rPr>
                <w:color w:val="000000"/>
                <w:sz w:val="24"/>
                <w:szCs w:val="24"/>
              </w:rPr>
            </w:pPr>
            <w:r w:rsidRPr="008111FD">
              <w:rPr>
                <w:color w:val="000000"/>
                <w:sz w:val="24"/>
                <w:szCs w:val="24"/>
              </w:rPr>
              <w:t>7.DSP.A.1</w:t>
            </w:r>
          </w:p>
        </w:tc>
        <w:tc>
          <w:tcPr>
            <w:tcW w:w="5160" w:type="dxa"/>
            <w:shd w:val="clear" w:color="auto" w:fill="auto"/>
            <w:tcMar>
              <w:left w:w="504" w:type="dxa"/>
            </w:tcMar>
            <w:vAlign w:val="center"/>
          </w:tcPr>
          <w:p w:rsidR="003661D3" w:rsidRPr="008111FD" w:rsidRDefault="003661D3" w:rsidP="00E10132">
            <w:pPr>
              <w:ind w:left="-384"/>
              <w:rPr>
                <w:color w:val="000000"/>
                <w:sz w:val="24"/>
                <w:szCs w:val="24"/>
              </w:rPr>
            </w:pPr>
            <w:r w:rsidRPr="008111FD">
              <w:rPr>
                <w:color w:val="000000"/>
                <w:sz w:val="24"/>
                <w:szCs w:val="24"/>
              </w:rPr>
              <w:t>Understand that statistics can be used to gain information about a population by examining a sample of the population.</w:t>
            </w:r>
          </w:p>
          <w:p w:rsidR="003661D3" w:rsidRPr="00E10132" w:rsidRDefault="003661D3" w:rsidP="00E10132">
            <w:pPr>
              <w:pStyle w:val="ListParagraph"/>
              <w:numPr>
                <w:ilvl w:val="0"/>
                <w:numId w:val="37"/>
              </w:numPr>
              <w:rPr>
                <w:color w:val="000000"/>
                <w:sz w:val="24"/>
                <w:szCs w:val="24"/>
              </w:rPr>
            </w:pPr>
            <w:r w:rsidRPr="00E10132">
              <w:rPr>
                <w:color w:val="000000"/>
                <w:sz w:val="24"/>
                <w:szCs w:val="24"/>
              </w:rPr>
              <w:t>Understand that a sample is a subset of a population.</w:t>
            </w:r>
          </w:p>
          <w:p w:rsidR="003661D3" w:rsidRPr="00E10132" w:rsidRDefault="003661D3" w:rsidP="00E10132">
            <w:pPr>
              <w:pStyle w:val="ListParagraph"/>
              <w:numPr>
                <w:ilvl w:val="0"/>
                <w:numId w:val="37"/>
              </w:numPr>
              <w:rPr>
                <w:color w:val="000000"/>
                <w:sz w:val="24"/>
                <w:szCs w:val="24"/>
              </w:rPr>
            </w:pPr>
            <w:r w:rsidRPr="00E10132">
              <w:rPr>
                <w:color w:val="000000"/>
                <w:sz w:val="24"/>
                <w:szCs w:val="24"/>
              </w:rPr>
              <w:t>Understand that generalizations from a sample are valid only if the sample is representative of the population.</w:t>
            </w:r>
          </w:p>
          <w:p w:rsidR="003661D3" w:rsidRPr="00E10132" w:rsidRDefault="003661D3" w:rsidP="00E10132">
            <w:pPr>
              <w:pStyle w:val="ListParagraph"/>
              <w:numPr>
                <w:ilvl w:val="0"/>
                <w:numId w:val="37"/>
              </w:numPr>
              <w:rPr>
                <w:color w:val="000000"/>
                <w:sz w:val="24"/>
                <w:szCs w:val="24"/>
              </w:rPr>
            </w:pPr>
            <w:r w:rsidRPr="00E10132">
              <w:rPr>
                <w:color w:val="000000"/>
                <w:sz w:val="24"/>
                <w:szCs w:val="24"/>
              </w:rPr>
              <w:t>Understand that random sampling is used to produce representative samples and support valid inferences.</w:t>
            </w:r>
          </w:p>
        </w:tc>
        <w:tc>
          <w:tcPr>
            <w:tcW w:w="7765" w:type="dxa"/>
          </w:tcPr>
          <w:p w:rsidR="003661D3" w:rsidRPr="008111FD" w:rsidRDefault="0097168A" w:rsidP="00DB70A0">
            <w:pPr>
              <w:rPr>
                <w:rFonts w:eastAsia="Times New Roman" w:cs="Arial"/>
                <w:color w:val="000000" w:themeColor="text1"/>
                <w:sz w:val="24"/>
                <w:szCs w:val="24"/>
              </w:rPr>
            </w:pPr>
            <w:r w:rsidRPr="008111FD">
              <w:rPr>
                <w:rFonts w:eastAsia="Times New Roman" w:cs="Arial"/>
                <w:color w:val="000000" w:themeColor="text1"/>
                <w:sz w:val="24"/>
                <w:szCs w:val="24"/>
              </w:rPr>
              <w:t>The expectation of the student is to u</w:t>
            </w:r>
            <w:r w:rsidR="003661D3" w:rsidRPr="008111FD">
              <w:rPr>
                <w:rFonts w:eastAsia="Times New Roman" w:cs="Arial"/>
                <w:color w:val="000000" w:themeColor="text1"/>
                <w:sz w:val="24"/>
                <w:szCs w:val="24"/>
              </w:rPr>
              <w:t>nderstand that statistics can be used to gain information about a population by examining a sample of the population.</w:t>
            </w:r>
          </w:p>
          <w:p w:rsidR="003661D3" w:rsidRPr="008111FD" w:rsidRDefault="003661D3" w:rsidP="003661D3">
            <w:pPr>
              <w:pStyle w:val="ListParagraph"/>
              <w:numPr>
                <w:ilvl w:val="0"/>
                <w:numId w:val="28"/>
              </w:numPr>
              <w:rPr>
                <w:rFonts w:eastAsia="Times New Roman" w:cs="Arial"/>
                <w:color w:val="000000" w:themeColor="text1"/>
                <w:sz w:val="24"/>
                <w:szCs w:val="24"/>
              </w:rPr>
            </w:pPr>
            <w:r w:rsidRPr="008111FD">
              <w:rPr>
                <w:rFonts w:eastAsia="Times New Roman" w:cs="Arial"/>
                <w:color w:val="000000" w:themeColor="text1"/>
                <w:sz w:val="24"/>
                <w:szCs w:val="24"/>
              </w:rPr>
              <w:t>Understand that a sample is a subset of a population and both the sample and the population have similar characteristics.</w:t>
            </w:r>
          </w:p>
          <w:p w:rsidR="003661D3" w:rsidRPr="008111FD" w:rsidRDefault="003661D3" w:rsidP="003661D3">
            <w:pPr>
              <w:pStyle w:val="ListParagraph"/>
              <w:numPr>
                <w:ilvl w:val="0"/>
                <w:numId w:val="28"/>
              </w:numPr>
              <w:rPr>
                <w:rFonts w:eastAsia="Times New Roman" w:cs="Arial"/>
                <w:color w:val="000000" w:themeColor="text1"/>
                <w:sz w:val="24"/>
                <w:szCs w:val="24"/>
              </w:rPr>
            </w:pPr>
            <w:r w:rsidRPr="008111FD">
              <w:rPr>
                <w:rFonts w:eastAsia="Times New Roman" w:cs="Arial"/>
                <w:color w:val="000000" w:themeColor="text1"/>
                <w:sz w:val="24"/>
                <w:szCs w:val="24"/>
              </w:rPr>
              <w:t>Understand that generalizations from a sample are valid only if the sample is representative of the population.</w:t>
            </w:r>
          </w:p>
          <w:p w:rsidR="003661D3" w:rsidRPr="008111FD" w:rsidRDefault="003661D3" w:rsidP="003661D3">
            <w:pPr>
              <w:pStyle w:val="ListParagraph"/>
              <w:numPr>
                <w:ilvl w:val="0"/>
                <w:numId w:val="28"/>
              </w:numPr>
              <w:rPr>
                <w:rFonts w:eastAsia="Times New Roman" w:cs="Arial"/>
                <w:color w:val="000000" w:themeColor="text1"/>
                <w:sz w:val="24"/>
                <w:szCs w:val="24"/>
              </w:rPr>
            </w:pPr>
            <w:r w:rsidRPr="008111FD">
              <w:rPr>
                <w:rFonts w:eastAsia="Times New Roman" w:cs="Arial"/>
                <w:color w:val="000000" w:themeColor="text1"/>
                <w:sz w:val="24"/>
                <w:szCs w:val="24"/>
              </w:rPr>
              <w:t>Understand that random sampling is used to produce representative samples and support valid inferences.</w:t>
            </w:r>
          </w:p>
        </w:tc>
      </w:tr>
      <w:tr w:rsidR="003661D3" w:rsidRPr="008111FD" w:rsidTr="009C09B8">
        <w:trPr>
          <w:cantSplit/>
          <w:trHeight w:val="576"/>
        </w:trPr>
        <w:tc>
          <w:tcPr>
            <w:tcW w:w="1705" w:type="dxa"/>
            <w:shd w:val="clear" w:color="auto" w:fill="auto"/>
            <w:vAlign w:val="center"/>
          </w:tcPr>
          <w:p w:rsidR="003661D3" w:rsidRPr="008111FD" w:rsidRDefault="003661D3" w:rsidP="009A33AB">
            <w:pPr>
              <w:tabs>
                <w:tab w:val="num" w:pos="124"/>
                <w:tab w:val="num" w:pos="360"/>
              </w:tabs>
              <w:jc w:val="center"/>
              <w:rPr>
                <w:color w:val="000000"/>
                <w:sz w:val="24"/>
                <w:szCs w:val="24"/>
              </w:rPr>
            </w:pPr>
            <w:r w:rsidRPr="008111FD">
              <w:rPr>
                <w:color w:val="000000"/>
                <w:sz w:val="24"/>
                <w:szCs w:val="24"/>
              </w:rPr>
              <w:t>7.DSP.A.2</w:t>
            </w:r>
          </w:p>
        </w:tc>
        <w:tc>
          <w:tcPr>
            <w:tcW w:w="5160" w:type="dxa"/>
            <w:shd w:val="clear" w:color="auto" w:fill="auto"/>
            <w:tcMar>
              <w:left w:w="504" w:type="dxa"/>
            </w:tcMar>
            <w:vAlign w:val="center"/>
          </w:tcPr>
          <w:p w:rsidR="003661D3" w:rsidRPr="008111FD" w:rsidRDefault="003661D3" w:rsidP="00E10132">
            <w:pPr>
              <w:ind w:left="-384"/>
              <w:rPr>
                <w:color w:val="000000"/>
                <w:sz w:val="24"/>
                <w:szCs w:val="24"/>
              </w:rPr>
            </w:pPr>
            <w:r w:rsidRPr="008111FD">
              <w:rPr>
                <w:color w:val="000000"/>
                <w:sz w:val="24"/>
                <w:szCs w:val="24"/>
              </w:rPr>
              <w:t>Use data from multiple samples to draw inferences about a population and investigate variability in estimates of the characteristic of interest.</w:t>
            </w:r>
          </w:p>
        </w:tc>
        <w:tc>
          <w:tcPr>
            <w:tcW w:w="7765" w:type="dxa"/>
          </w:tcPr>
          <w:p w:rsidR="003661D3" w:rsidRPr="008111FD" w:rsidRDefault="0097168A" w:rsidP="00DB70A0">
            <w:pPr>
              <w:autoSpaceDE w:val="0"/>
              <w:autoSpaceDN w:val="0"/>
              <w:adjustRightInd w:val="0"/>
              <w:rPr>
                <w:rFonts w:eastAsia="Times New Roman" w:cs="Arial"/>
                <w:color w:val="000000" w:themeColor="text1"/>
                <w:sz w:val="24"/>
                <w:szCs w:val="24"/>
              </w:rPr>
            </w:pPr>
            <w:r w:rsidRPr="008111FD">
              <w:rPr>
                <w:rFonts w:eastAsia="Times New Roman" w:cs="Arial"/>
                <w:color w:val="000000" w:themeColor="text1"/>
                <w:sz w:val="24"/>
                <w:szCs w:val="24"/>
              </w:rPr>
              <w:t>The expectation of the student is to u</w:t>
            </w:r>
            <w:r w:rsidR="003661D3" w:rsidRPr="008111FD">
              <w:rPr>
                <w:rFonts w:eastAsia="Times New Roman" w:cs="Arial"/>
                <w:color w:val="000000" w:themeColor="text1"/>
                <w:sz w:val="24"/>
                <w:szCs w:val="24"/>
              </w:rPr>
              <w:t>se data from multiple samples to draw inferences about a population and investigate variability in estimates of the characteristic of interest.</w:t>
            </w:r>
            <w:r w:rsidR="0016180B">
              <w:rPr>
                <w:rFonts w:eastAsia="Times New Roman" w:cs="Arial"/>
                <w:i/>
                <w:color w:val="000000" w:themeColor="text1"/>
                <w:sz w:val="24"/>
                <w:szCs w:val="24"/>
              </w:rPr>
              <w:t xml:space="preserve"> </w:t>
            </w:r>
            <w:r w:rsidR="00BB1341" w:rsidRPr="008111FD">
              <w:rPr>
                <w:rFonts w:eastAsia="Times New Roman" w:cs="Arial"/>
                <w:i/>
                <w:color w:val="000000" w:themeColor="text1"/>
                <w:sz w:val="24"/>
                <w:szCs w:val="24"/>
              </w:rPr>
              <w:t>(</w:t>
            </w:r>
            <w:r w:rsidR="003661D3" w:rsidRPr="008111FD">
              <w:rPr>
                <w:rFonts w:eastAsia="Times New Roman" w:cs="Arial"/>
                <w:i/>
                <w:color w:val="000000" w:themeColor="text1"/>
                <w:sz w:val="24"/>
                <w:szCs w:val="24"/>
              </w:rPr>
              <w:t>e.g., Estimate the mean word length in a book by randomly sampling words from the book; predict the winner of a school election based on randomly sampled survey data; gauge how far off each of the estimates or predictions might be.</w:t>
            </w:r>
            <w:r w:rsidR="00BB1341" w:rsidRPr="008111FD">
              <w:rPr>
                <w:rFonts w:eastAsia="Times New Roman" w:cs="Arial"/>
                <w:i/>
                <w:color w:val="000000" w:themeColor="text1"/>
                <w:sz w:val="24"/>
                <w:szCs w:val="24"/>
              </w:rPr>
              <w:t>)</w:t>
            </w:r>
          </w:p>
        </w:tc>
      </w:tr>
      <w:tr w:rsidR="007A55EE" w:rsidRPr="008111FD" w:rsidTr="00350472">
        <w:trPr>
          <w:cantSplit/>
          <w:trHeight w:val="576"/>
        </w:trPr>
        <w:tc>
          <w:tcPr>
            <w:tcW w:w="1705" w:type="dxa"/>
            <w:shd w:val="clear" w:color="auto" w:fill="auto"/>
            <w:vAlign w:val="center"/>
          </w:tcPr>
          <w:p w:rsidR="007A55EE" w:rsidRPr="008111FD" w:rsidRDefault="007A55EE" w:rsidP="009A33AB">
            <w:pPr>
              <w:tabs>
                <w:tab w:val="num" w:pos="124"/>
                <w:tab w:val="num" w:pos="360"/>
              </w:tabs>
              <w:jc w:val="center"/>
              <w:rPr>
                <w:b/>
                <w:color w:val="000000"/>
                <w:sz w:val="28"/>
              </w:rPr>
            </w:pPr>
            <w:r w:rsidRPr="008111FD">
              <w:rPr>
                <w:b/>
                <w:color w:val="000000"/>
                <w:sz w:val="28"/>
              </w:rPr>
              <w:t>7.DSP.B</w:t>
            </w:r>
          </w:p>
        </w:tc>
        <w:tc>
          <w:tcPr>
            <w:tcW w:w="12925" w:type="dxa"/>
            <w:gridSpan w:val="2"/>
            <w:shd w:val="clear" w:color="auto" w:fill="auto"/>
            <w:vAlign w:val="center"/>
          </w:tcPr>
          <w:p w:rsidR="007A55EE" w:rsidRPr="008111FD" w:rsidRDefault="007A55EE" w:rsidP="00E10132">
            <w:pPr>
              <w:rPr>
                <w:b/>
                <w:bCs/>
                <w:color w:val="000000"/>
                <w:sz w:val="24"/>
                <w:szCs w:val="24"/>
              </w:rPr>
            </w:pPr>
            <w:r w:rsidRPr="008111FD">
              <w:rPr>
                <w:b/>
                <w:bCs/>
                <w:color w:val="000000"/>
                <w:sz w:val="28"/>
                <w:szCs w:val="20"/>
              </w:rPr>
              <w:t>Draw informal comparative inferences about two populations.</w:t>
            </w:r>
          </w:p>
        </w:tc>
      </w:tr>
      <w:tr w:rsidR="003661D3" w:rsidRPr="008111FD" w:rsidTr="009C09B8">
        <w:trPr>
          <w:cantSplit/>
          <w:trHeight w:val="576"/>
        </w:trPr>
        <w:tc>
          <w:tcPr>
            <w:tcW w:w="1705" w:type="dxa"/>
            <w:shd w:val="clear" w:color="auto" w:fill="auto"/>
            <w:vAlign w:val="center"/>
          </w:tcPr>
          <w:p w:rsidR="003661D3" w:rsidRPr="008111FD" w:rsidRDefault="003661D3" w:rsidP="009A33AB">
            <w:pPr>
              <w:tabs>
                <w:tab w:val="num" w:pos="124"/>
                <w:tab w:val="num" w:pos="360"/>
              </w:tabs>
              <w:jc w:val="center"/>
              <w:rPr>
                <w:color w:val="000000"/>
                <w:sz w:val="24"/>
                <w:szCs w:val="24"/>
              </w:rPr>
            </w:pPr>
            <w:r w:rsidRPr="008111FD">
              <w:rPr>
                <w:color w:val="000000"/>
                <w:sz w:val="24"/>
                <w:szCs w:val="24"/>
              </w:rPr>
              <w:lastRenderedPageBreak/>
              <w:t>7.DSP.B.3</w:t>
            </w:r>
          </w:p>
        </w:tc>
        <w:tc>
          <w:tcPr>
            <w:tcW w:w="5160" w:type="dxa"/>
            <w:shd w:val="clear" w:color="auto" w:fill="auto"/>
            <w:tcMar>
              <w:left w:w="504" w:type="dxa"/>
            </w:tcMar>
            <w:vAlign w:val="center"/>
          </w:tcPr>
          <w:p w:rsidR="003661D3" w:rsidRPr="008111FD" w:rsidRDefault="003661D3" w:rsidP="00E10132">
            <w:pPr>
              <w:ind w:left="-384"/>
              <w:rPr>
                <w:color w:val="000000"/>
                <w:sz w:val="24"/>
                <w:szCs w:val="24"/>
              </w:rPr>
            </w:pPr>
            <w:r w:rsidRPr="008111FD">
              <w:rPr>
                <w:color w:val="000000"/>
                <w:sz w:val="24"/>
                <w:szCs w:val="24"/>
              </w:rPr>
              <w:t>Analyze different data distributions using statistical measures.</w:t>
            </w:r>
          </w:p>
        </w:tc>
        <w:tc>
          <w:tcPr>
            <w:tcW w:w="7765" w:type="dxa"/>
          </w:tcPr>
          <w:p w:rsidR="003661D3" w:rsidRPr="008111FD" w:rsidRDefault="0097168A" w:rsidP="00DB70A0">
            <w:pPr>
              <w:ind w:left="-18" w:firstLine="18"/>
              <w:rPr>
                <w:rFonts w:cs="Arial"/>
                <w:color w:val="000000" w:themeColor="text1"/>
                <w:sz w:val="24"/>
                <w:szCs w:val="24"/>
              </w:rPr>
            </w:pPr>
            <w:r w:rsidRPr="008111FD">
              <w:rPr>
                <w:rFonts w:eastAsia="Times New Roman" w:cs="Arial"/>
                <w:color w:val="000000" w:themeColor="text1"/>
                <w:sz w:val="24"/>
                <w:szCs w:val="24"/>
              </w:rPr>
              <w:t xml:space="preserve">The expectation of the student is to </w:t>
            </w:r>
            <w:r w:rsidR="00680194">
              <w:rPr>
                <w:color w:val="000000"/>
                <w:sz w:val="24"/>
                <w:szCs w:val="24"/>
              </w:rPr>
              <w:t>a</w:t>
            </w:r>
            <w:r w:rsidR="00680194" w:rsidRPr="008111FD">
              <w:rPr>
                <w:color w:val="000000"/>
                <w:sz w:val="24"/>
                <w:szCs w:val="24"/>
              </w:rPr>
              <w:t>nalyze different data distributions using statistical measures.</w:t>
            </w:r>
            <w:r w:rsidR="00680194">
              <w:rPr>
                <w:color w:val="000000"/>
                <w:sz w:val="24"/>
                <w:szCs w:val="24"/>
              </w:rPr>
              <w:t xml:space="preserve"> </w:t>
            </w:r>
            <w:r w:rsidR="00680194">
              <w:rPr>
                <w:rFonts w:eastAsia="Times New Roman" w:cs="Arial"/>
                <w:color w:val="000000" w:themeColor="text1"/>
                <w:sz w:val="24"/>
                <w:szCs w:val="24"/>
              </w:rPr>
              <w:t>I</w:t>
            </w:r>
            <w:r w:rsidR="003661D3" w:rsidRPr="008111FD">
              <w:rPr>
                <w:rFonts w:eastAsia="Times New Roman" w:cs="Arial"/>
                <w:color w:val="000000" w:themeColor="text1"/>
                <w:sz w:val="24"/>
                <w:szCs w:val="24"/>
              </w:rPr>
              <w:t>nformally assess the degree of visual overlap of two numerical data distributions with similar variabilities, measuring the difference between the centers by expressing it as a multiple of a measure of variab</w:t>
            </w:r>
            <w:r w:rsidR="0016180B">
              <w:rPr>
                <w:rFonts w:eastAsia="Times New Roman" w:cs="Arial"/>
                <w:color w:val="000000" w:themeColor="text1"/>
                <w:sz w:val="24"/>
                <w:szCs w:val="24"/>
              </w:rPr>
              <w:t xml:space="preserve">ility. </w:t>
            </w:r>
            <w:r w:rsidR="00BB1341" w:rsidRPr="008111FD">
              <w:rPr>
                <w:rFonts w:eastAsia="Times New Roman" w:cs="Arial"/>
                <w:color w:val="000000" w:themeColor="text1"/>
                <w:sz w:val="24"/>
                <w:szCs w:val="24"/>
              </w:rPr>
              <w:t>(</w:t>
            </w:r>
            <w:r w:rsidR="003661D3" w:rsidRPr="008111FD">
              <w:rPr>
                <w:rFonts w:eastAsia="Times New Roman" w:cs="Arial"/>
                <w:i/>
                <w:color w:val="000000" w:themeColor="text1"/>
                <w:sz w:val="24"/>
                <w:szCs w:val="24"/>
              </w:rPr>
              <w:t>e.g., The mean height of players on the basketball team is 10 cm greater than the mean height of players on the soccer team, about twice the variability (mean absolute deviation) on either team; on a dot plot, the separation between the two distributions of heights is noticeable.</w:t>
            </w:r>
            <w:r w:rsidR="00BB1341" w:rsidRPr="008111FD">
              <w:rPr>
                <w:rFonts w:eastAsia="Times New Roman" w:cs="Arial"/>
                <w:i/>
                <w:color w:val="000000" w:themeColor="text1"/>
                <w:sz w:val="24"/>
                <w:szCs w:val="24"/>
              </w:rPr>
              <w:t>)</w:t>
            </w:r>
            <w:r w:rsidR="003661D3" w:rsidRPr="008111FD">
              <w:rPr>
                <w:rFonts w:eastAsia="Times New Roman" w:cs="Arial"/>
                <w:i/>
                <w:color w:val="000000" w:themeColor="text1"/>
                <w:sz w:val="24"/>
                <w:szCs w:val="24"/>
              </w:rPr>
              <w:t xml:space="preserve"> </w:t>
            </w:r>
          </w:p>
        </w:tc>
      </w:tr>
      <w:tr w:rsidR="003661D3" w:rsidRPr="008111FD" w:rsidTr="009C09B8">
        <w:trPr>
          <w:cantSplit/>
          <w:trHeight w:val="576"/>
        </w:trPr>
        <w:tc>
          <w:tcPr>
            <w:tcW w:w="1705" w:type="dxa"/>
            <w:shd w:val="clear" w:color="auto" w:fill="auto"/>
            <w:vAlign w:val="center"/>
          </w:tcPr>
          <w:p w:rsidR="003661D3" w:rsidRPr="008111FD" w:rsidRDefault="003661D3" w:rsidP="009A33AB">
            <w:pPr>
              <w:tabs>
                <w:tab w:val="num" w:pos="124"/>
                <w:tab w:val="num" w:pos="360"/>
              </w:tabs>
              <w:jc w:val="center"/>
              <w:rPr>
                <w:color w:val="000000"/>
                <w:sz w:val="24"/>
                <w:szCs w:val="24"/>
              </w:rPr>
            </w:pPr>
            <w:r w:rsidRPr="008111FD">
              <w:rPr>
                <w:color w:val="000000"/>
                <w:sz w:val="24"/>
                <w:szCs w:val="24"/>
              </w:rPr>
              <w:t>7.DSP.B.4</w:t>
            </w:r>
          </w:p>
        </w:tc>
        <w:tc>
          <w:tcPr>
            <w:tcW w:w="5160" w:type="dxa"/>
            <w:shd w:val="clear" w:color="auto" w:fill="auto"/>
            <w:tcMar>
              <w:left w:w="504" w:type="dxa"/>
            </w:tcMar>
            <w:vAlign w:val="center"/>
          </w:tcPr>
          <w:p w:rsidR="003661D3" w:rsidRPr="008111FD" w:rsidRDefault="003661D3" w:rsidP="00E10132">
            <w:pPr>
              <w:ind w:left="-384"/>
              <w:rPr>
                <w:color w:val="000000"/>
                <w:sz w:val="24"/>
                <w:szCs w:val="24"/>
              </w:rPr>
            </w:pPr>
            <w:r w:rsidRPr="008111FD">
              <w:rPr>
                <w:color w:val="000000"/>
                <w:sz w:val="24"/>
                <w:szCs w:val="24"/>
              </w:rPr>
              <w:t>Compare the numerical measures of center, measures of frequency and measures of variability from two random samples to draw inferences about the population.</w:t>
            </w:r>
          </w:p>
        </w:tc>
        <w:tc>
          <w:tcPr>
            <w:tcW w:w="7765" w:type="dxa"/>
          </w:tcPr>
          <w:p w:rsidR="003661D3" w:rsidRPr="008111FD" w:rsidRDefault="0097168A" w:rsidP="00DB70A0">
            <w:pPr>
              <w:autoSpaceDE w:val="0"/>
              <w:autoSpaceDN w:val="0"/>
              <w:adjustRightInd w:val="0"/>
              <w:rPr>
                <w:rFonts w:eastAsia="Times New Roman" w:cs="Arial"/>
                <w:color w:val="000000" w:themeColor="text1"/>
                <w:sz w:val="24"/>
                <w:szCs w:val="24"/>
              </w:rPr>
            </w:pPr>
            <w:r w:rsidRPr="008111FD">
              <w:rPr>
                <w:rFonts w:eastAsia="Times New Roman" w:cs="Arial"/>
                <w:color w:val="000000" w:themeColor="text1"/>
                <w:sz w:val="24"/>
                <w:szCs w:val="24"/>
              </w:rPr>
              <w:t>The expectation of the student is to c</w:t>
            </w:r>
            <w:r w:rsidR="003661D3" w:rsidRPr="008111FD">
              <w:rPr>
                <w:rFonts w:eastAsia="Times New Roman" w:cs="Arial"/>
                <w:color w:val="000000" w:themeColor="text1"/>
                <w:sz w:val="24"/>
                <w:szCs w:val="24"/>
              </w:rPr>
              <w:t>ompare the numerical measures of center (mean and median), measures of frequency (mode) and measures of variabili</w:t>
            </w:r>
            <w:r w:rsidR="007A55EE">
              <w:rPr>
                <w:rFonts w:eastAsia="Times New Roman" w:cs="Arial"/>
                <w:color w:val="000000" w:themeColor="text1"/>
                <w:sz w:val="24"/>
                <w:szCs w:val="24"/>
              </w:rPr>
              <w:t xml:space="preserve">ty (range, interquartile range </w:t>
            </w:r>
            <w:r w:rsidR="003661D3" w:rsidRPr="008111FD">
              <w:rPr>
                <w:rFonts w:eastAsia="Times New Roman" w:cs="Arial"/>
                <w:color w:val="000000" w:themeColor="text1"/>
                <w:sz w:val="24"/>
                <w:szCs w:val="24"/>
              </w:rPr>
              <w:t>and mean absolute deviation) from two random samples to draw inferences about the populations.</w:t>
            </w:r>
          </w:p>
        </w:tc>
      </w:tr>
      <w:tr w:rsidR="007A55EE" w:rsidRPr="008111FD" w:rsidTr="006B0815">
        <w:trPr>
          <w:cantSplit/>
          <w:trHeight w:val="576"/>
        </w:trPr>
        <w:tc>
          <w:tcPr>
            <w:tcW w:w="1705" w:type="dxa"/>
            <w:shd w:val="clear" w:color="auto" w:fill="auto"/>
            <w:vAlign w:val="center"/>
          </w:tcPr>
          <w:p w:rsidR="007A55EE" w:rsidRPr="008111FD" w:rsidRDefault="007A55EE" w:rsidP="009A33AB">
            <w:pPr>
              <w:tabs>
                <w:tab w:val="num" w:pos="124"/>
                <w:tab w:val="num" w:pos="360"/>
              </w:tabs>
              <w:jc w:val="center"/>
              <w:rPr>
                <w:b/>
                <w:color w:val="000000"/>
                <w:sz w:val="28"/>
              </w:rPr>
            </w:pPr>
            <w:r w:rsidRPr="008111FD">
              <w:rPr>
                <w:b/>
                <w:color w:val="000000"/>
                <w:sz w:val="28"/>
              </w:rPr>
              <w:t>7.DSP.C</w:t>
            </w:r>
          </w:p>
        </w:tc>
        <w:tc>
          <w:tcPr>
            <w:tcW w:w="12925" w:type="dxa"/>
            <w:gridSpan w:val="2"/>
            <w:shd w:val="clear" w:color="auto" w:fill="auto"/>
            <w:vAlign w:val="center"/>
          </w:tcPr>
          <w:p w:rsidR="007A55EE" w:rsidRPr="008111FD" w:rsidRDefault="007A55EE" w:rsidP="00E10132">
            <w:pPr>
              <w:rPr>
                <w:b/>
                <w:bCs/>
                <w:color w:val="000000"/>
                <w:sz w:val="24"/>
                <w:szCs w:val="24"/>
              </w:rPr>
            </w:pPr>
            <w:r w:rsidRPr="008111FD">
              <w:rPr>
                <w:b/>
                <w:bCs/>
                <w:color w:val="000000"/>
                <w:sz w:val="28"/>
                <w:szCs w:val="20"/>
              </w:rPr>
              <w:t>Develop, use and evaluate probability models.</w:t>
            </w:r>
          </w:p>
        </w:tc>
      </w:tr>
      <w:tr w:rsidR="003661D3" w:rsidRPr="008111FD" w:rsidTr="009C09B8">
        <w:trPr>
          <w:cantSplit/>
          <w:trHeight w:val="576"/>
        </w:trPr>
        <w:tc>
          <w:tcPr>
            <w:tcW w:w="1705" w:type="dxa"/>
            <w:shd w:val="clear" w:color="auto" w:fill="auto"/>
            <w:vAlign w:val="center"/>
          </w:tcPr>
          <w:p w:rsidR="003661D3" w:rsidRPr="008111FD" w:rsidRDefault="003661D3" w:rsidP="009A33AB">
            <w:pPr>
              <w:tabs>
                <w:tab w:val="num" w:pos="124"/>
                <w:tab w:val="num" w:pos="360"/>
              </w:tabs>
              <w:jc w:val="center"/>
              <w:rPr>
                <w:color w:val="000000"/>
                <w:sz w:val="24"/>
                <w:szCs w:val="24"/>
              </w:rPr>
            </w:pPr>
            <w:r w:rsidRPr="008111FD">
              <w:rPr>
                <w:color w:val="000000"/>
                <w:sz w:val="24"/>
                <w:szCs w:val="24"/>
              </w:rPr>
              <w:t>7.DSP.C.5</w:t>
            </w:r>
          </w:p>
        </w:tc>
        <w:tc>
          <w:tcPr>
            <w:tcW w:w="5160" w:type="dxa"/>
            <w:shd w:val="clear" w:color="auto" w:fill="auto"/>
            <w:tcMar>
              <w:left w:w="504" w:type="dxa"/>
            </w:tcMar>
            <w:vAlign w:val="center"/>
          </w:tcPr>
          <w:p w:rsidR="003661D3" w:rsidRPr="008111FD" w:rsidRDefault="003661D3" w:rsidP="00E10132">
            <w:pPr>
              <w:ind w:left="-384"/>
              <w:rPr>
                <w:color w:val="000000"/>
                <w:sz w:val="24"/>
                <w:szCs w:val="24"/>
              </w:rPr>
            </w:pPr>
            <w:r w:rsidRPr="008111FD">
              <w:rPr>
                <w:color w:val="000000"/>
                <w:sz w:val="24"/>
                <w:szCs w:val="24"/>
              </w:rPr>
              <w:t>Investigate the probability of chance events.</w:t>
            </w:r>
          </w:p>
          <w:p w:rsidR="003661D3" w:rsidRPr="00E10132" w:rsidRDefault="003661D3" w:rsidP="00E10132">
            <w:pPr>
              <w:pStyle w:val="ListParagraph"/>
              <w:numPr>
                <w:ilvl w:val="0"/>
                <w:numId w:val="36"/>
              </w:numPr>
              <w:rPr>
                <w:color w:val="000000"/>
                <w:sz w:val="24"/>
                <w:szCs w:val="24"/>
              </w:rPr>
            </w:pPr>
            <w:r w:rsidRPr="00E10132">
              <w:rPr>
                <w:color w:val="000000"/>
                <w:sz w:val="24"/>
                <w:szCs w:val="24"/>
              </w:rPr>
              <w:t>Determine probabilities of simple events.</w:t>
            </w:r>
          </w:p>
          <w:p w:rsidR="003661D3" w:rsidRPr="00E10132" w:rsidRDefault="003661D3" w:rsidP="00E10132">
            <w:pPr>
              <w:pStyle w:val="ListParagraph"/>
              <w:numPr>
                <w:ilvl w:val="0"/>
                <w:numId w:val="36"/>
              </w:numPr>
              <w:rPr>
                <w:color w:val="000000"/>
                <w:sz w:val="24"/>
                <w:szCs w:val="24"/>
              </w:rPr>
            </w:pPr>
            <w:r w:rsidRPr="00E10132">
              <w:rPr>
                <w:color w:val="000000"/>
                <w:sz w:val="24"/>
                <w:szCs w:val="24"/>
              </w:rPr>
              <w:t>Understand that the probability of a chance event is a number between 0 and 1 that expresses the likelihood of the event occurring.</w:t>
            </w:r>
          </w:p>
        </w:tc>
        <w:tc>
          <w:tcPr>
            <w:tcW w:w="7765" w:type="dxa"/>
          </w:tcPr>
          <w:p w:rsidR="003661D3" w:rsidRPr="008111FD" w:rsidRDefault="0097168A" w:rsidP="00DB70A0">
            <w:pPr>
              <w:rPr>
                <w:rFonts w:eastAsia="Times New Roman" w:cs="Arial"/>
                <w:color w:val="000000" w:themeColor="text1"/>
                <w:sz w:val="24"/>
                <w:szCs w:val="24"/>
              </w:rPr>
            </w:pPr>
            <w:r w:rsidRPr="008111FD">
              <w:rPr>
                <w:rFonts w:eastAsia="Times New Roman" w:cs="Arial"/>
                <w:color w:val="000000" w:themeColor="text1"/>
                <w:sz w:val="24"/>
                <w:szCs w:val="24"/>
              </w:rPr>
              <w:t>The expectation of the student is to i</w:t>
            </w:r>
            <w:r w:rsidR="003661D3" w:rsidRPr="008111FD">
              <w:rPr>
                <w:rFonts w:eastAsia="Times New Roman" w:cs="Arial"/>
                <w:color w:val="000000" w:themeColor="text1"/>
                <w:sz w:val="24"/>
                <w:szCs w:val="24"/>
              </w:rPr>
              <w:t>nvestigate probability of chance events.</w:t>
            </w:r>
          </w:p>
          <w:p w:rsidR="003661D3" w:rsidRPr="008111FD" w:rsidRDefault="003661D3" w:rsidP="003661D3">
            <w:pPr>
              <w:pStyle w:val="ListParagraph"/>
              <w:numPr>
                <w:ilvl w:val="0"/>
                <w:numId w:val="29"/>
              </w:numPr>
              <w:rPr>
                <w:rFonts w:eastAsia="Times New Roman" w:cs="Arial"/>
                <w:color w:val="000000" w:themeColor="text1"/>
                <w:sz w:val="24"/>
                <w:szCs w:val="24"/>
              </w:rPr>
            </w:pPr>
            <w:r w:rsidRPr="008111FD">
              <w:rPr>
                <w:rFonts w:eastAsia="Times New Roman" w:cs="Arial"/>
                <w:color w:val="000000" w:themeColor="text1"/>
                <w:sz w:val="24"/>
                <w:szCs w:val="24"/>
              </w:rPr>
              <w:t>Determine probabilities of simple (single) events.</w:t>
            </w:r>
          </w:p>
          <w:p w:rsidR="003661D3" w:rsidRPr="008111FD" w:rsidRDefault="003661D3" w:rsidP="003661D3">
            <w:pPr>
              <w:pStyle w:val="ListParagraph"/>
              <w:numPr>
                <w:ilvl w:val="0"/>
                <w:numId w:val="29"/>
              </w:numPr>
              <w:rPr>
                <w:rFonts w:eastAsia="Times New Roman" w:cs="Arial"/>
                <w:color w:val="000000" w:themeColor="text1"/>
                <w:sz w:val="24"/>
                <w:szCs w:val="24"/>
              </w:rPr>
            </w:pPr>
            <w:r w:rsidRPr="008111FD">
              <w:rPr>
                <w:rFonts w:eastAsia="Times New Roman" w:cs="Arial"/>
                <w:color w:val="000000" w:themeColor="text1"/>
                <w:sz w:val="24"/>
                <w:szCs w:val="24"/>
              </w:rPr>
              <w:t>Understand that the probability of a chance event is a number between 0 and 1 that expresses the likelihood of the event occurring.</w:t>
            </w:r>
          </w:p>
          <w:p w:rsidR="003661D3" w:rsidRPr="008111FD" w:rsidRDefault="003661D3" w:rsidP="003661D3">
            <w:pPr>
              <w:pStyle w:val="ListParagraph"/>
              <w:numPr>
                <w:ilvl w:val="0"/>
                <w:numId w:val="29"/>
              </w:numPr>
              <w:rPr>
                <w:rFonts w:eastAsia="Times New Roman" w:cs="Arial"/>
                <w:color w:val="000000" w:themeColor="text1"/>
                <w:sz w:val="24"/>
                <w:szCs w:val="24"/>
              </w:rPr>
            </w:pPr>
            <w:r w:rsidRPr="008111FD">
              <w:rPr>
                <w:rFonts w:eastAsia="Times New Roman" w:cs="Arial"/>
                <w:color w:val="000000" w:themeColor="text1"/>
                <w:sz w:val="24"/>
                <w:szCs w:val="24"/>
              </w:rPr>
              <w:t>Understand that a probability near 0 indicates an unlikely event, a probability near 1/2 indicates an event that</w:t>
            </w:r>
            <w:r w:rsidR="005F708A">
              <w:rPr>
                <w:rFonts w:eastAsia="Times New Roman" w:cs="Arial"/>
                <w:color w:val="000000" w:themeColor="text1"/>
                <w:sz w:val="24"/>
                <w:szCs w:val="24"/>
              </w:rPr>
              <w:t xml:space="preserve"> is neither unlikely nor likely</w:t>
            </w:r>
            <w:r w:rsidRPr="008111FD">
              <w:rPr>
                <w:rFonts w:eastAsia="Times New Roman" w:cs="Arial"/>
                <w:color w:val="000000" w:themeColor="text1"/>
                <w:sz w:val="24"/>
                <w:szCs w:val="24"/>
              </w:rPr>
              <w:t xml:space="preserve"> and a probability near 1 indicates a likely event.</w:t>
            </w:r>
          </w:p>
        </w:tc>
      </w:tr>
      <w:tr w:rsidR="003661D3" w:rsidRPr="008111FD" w:rsidTr="009C09B8">
        <w:trPr>
          <w:cantSplit/>
          <w:trHeight w:val="576"/>
        </w:trPr>
        <w:tc>
          <w:tcPr>
            <w:tcW w:w="1705" w:type="dxa"/>
            <w:shd w:val="clear" w:color="auto" w:fill="auto"/>
            <w:vAlign w:val="center"/>
          </w:tcPr>
          <w:p w:rsidR="003661D3" w:rsidRPr="008111FD" w:rsidRDefault="003661D3" w:rsidP="009A33AB">
            <w:pPr>
              <w:tabs>
                <w:tab w:val="num" w:pos="124"/>
                <w:tab w:val="num" w:pos="360"/>
              </w:tabs>
              <w:jc w:val="center"/>
              <w:rPr>
                <w:color w:val="000000"/>
                <w:sz w:val="24"/>
                <w:szCs w:val="24"/>
              </w:rPr>
            </w:pPr>
            <w:r w:rsidRPr="008111FD">
              <w:rPr>
                <w:color w:val="000000"/>
                <w:sz w:val="24"/>
                <w:szCs w:val="24"/>
              </w:rPr>
              <w:t>7.DSP.C.6</w:t>
            </w:r>
          </w:p>
        </w:tc>
        <w:tc>
          <w:tcPr>
            <w:tcW w:w="5160" w:type="dxa"/>
            <w:shd w:val="clear" w:color="auto" w:fill="auto"/>
            <w:tcMar>
              <w:left w:w="504" w:type="dxa"/>
            </w:tcMar>
            <w:vAlign w:val="center"/>
          </w:tcPr>
          <w:p w:rsidR="003661D3" w:rsidRPr="008111FD" w:rsidRDefault="003661D3" w:rsidP="00E10132">
            <w:pPr>
              <w:ind w:left="-384"/>
              <w:rPr>
                <w:sz w:val="24"/>
                <w:szCs w:val="24"/>
              </w:rPr>
            </w:pPr>
            <w:r w:rsidRPr="008111FD">
              <w:rPr>
                <w:sz w:val="24"/>
                <w:szCs w:val="24"/>
              </w:rPr>
              <w:t>Investigate the relationship between theoretical and experimental probabilities for simple events.</w:t>
            </w:r>
          </w:p>
          <w:p w:rsidR="003661D3" w:rsidRPr="00E10132" w:rsidRDefault="003661D3" w:rsidP="00E10132">
            <w:pPr>
              <w:pStyle w:val="ListParagraph"/>
              <w:numPr>
                <w:ilvl w:val="0"/>
                <w:numId w:val="35"/>
              </w:numPr>
              <w:rPr>
                <w:sz w:val="24"/>
                <w:szCs w:val="24"/>
              </w:rPr>
            </w:pPr>
            <w:r w:rsidRPr="00E10132">
              <w:rPr>
                <w:sz w:val="24"/>
                <w:szCs w:val="24"/>
              </w:rPr>
              <w:t>Predict outcomes using theoretical probability.</w:t>
            </w:r>
          </w:p>
          <w:p w:rsidR="003661D3" w:rsidRPr="00E10132" w:rsidRDefault="003661D3" w:rsidP="00E10132">
            <w:pPr>
              <w:pStyle w:val="ListParagraph"/>
              <w:numPr>
                <w:ilvl w:val="0"/>
                <w:numId w:val="35"/>
              </w:numPr>
              <w:rPr>
                <w:sz w:val="24"/>
                <w:szCs w:val="24"/>
              </w:rPr>
            </w:pPr>
            <w:r w:rsidRPr="00E10132">
              <w:rPr>
                <w:sz w:val="24"/>
                <w:szCs w:val="24"/>
              </w:rPr>
              <w:t>Perform experiments that model theoretical probability.</w:t>
            </w:r>
          </w:p>
          <w:p w:rsidR="003661D3" w:rsidRPr="00E10132" w:rsidRDefault="003661D3" w:rsidP="00E10132">
            <w:pPr>
              <w:pStyle w:val="ListParagraph"/>
              <w:numPr>
                <w:ilvl w:val="0"/>
                <w:numId w:val="35"/>
              </w:numPr>
              <w:rPr>
                <w:sz w:val="24"/>
                <w:szCs w:val="24"/>
              </w:rPr>
            </w:pPr>
            <w:r w:rsidRPr="00E10132">
              <w:rPr>
                <w:sz w:val="24"/>
                <w:szCs w:val="24"/>
              </w:rPr>
              <w:t>Compare theoretical and experimental probabilities.</w:t>
            </w:r>
          </w:p>
        </w:tc>
        <w:tc>
          <w:tcPr>
            <w:tcW w:w="7765" w:type="dxa"/>
          </w:tcPr>
          <w:p w:rsidR="003661D3" w:rsidRPr="008111FD" w:rsidRDefault="0097168A" w:rsidP="00DB70A0">
            <w:pPr>
              <w:autoSpaceDE w:val="0"/>
              <w:autoSpaceDN w:val="0"/>
              <w:adjustRightInd w:val="0"/>
              <w:rPr>
                <w:rFonts w:eastAsia="Times New Roman" w:cs="Arial"/>
                <w:color w:val="000000" w:themeColor="text1"/>
                <w:sz w:val="24"/>
                <w:szCs w:val="24"/>
              </w:rPr>
            </w:pPr>
            <w:r w:rsidRPr="008111FD">
              <w:rPr>
                <w:rFonts w:eastAsia="Times New Roman" w:cs="Arial"/>
                <w:color w:val="000000" w:themeColor="text1"/>
                <w:sz w:val="24"/>
                <w:szCs w:val="24"/>
              </w:rPr>
              <w:t>The expectation of the student is to i</w:t>
            </w:r>
            <w:r w:rsidR="003661D3" w:rsidRPr="008111FD">
              <w:rPr>
                <w:rFonts w:eastAsia="Times New Roman" w:cs="Arial"/>
                <w:color w:val="000000" w:themeColor="text1"/>
                <w:sz w:val="24"/>
                <w:szCs w:val="24"/>
              </w:rPr>
              <w:t>nvestigate the relationship between theoretical and experimental probabilities for simple events.</w:t>
            </w:r>
          </w:p>
          <w:p w:rsidR="003661D3" w:rsidRPr="008111FD" w:rsidRDefault="003661D3" w:rsidP="003661D3">
            <w:pPr>
              <w:pStyle w:val="ListParagraph"/>
              <w:numPr>
                <w:ilvl w:val="0"/>
                <w:numId w:val="30"/>
              </w:numPr>
              <w:autoSpaceDE w:val="0"/>
              <w:autoSpaceDN w:val="0"/>
              <w:adjustRightInd w:val="0"/>
              <w:rPr>
                <w:rFonts w:eastAsia="Times New Roman" w:cs="Arial"/>
                <w:color w:val="000000" w:themeColor="text1"/>
                <w:sz w:val="24"/>
                <w:szCs w:val="24"/>
              </w:rPr>
            </w:pPr>
            <w:r w:rsidRPr="008111FD">
              <w:rPr>
                <w:rFonts w:eastAsia="Times New Roman" w:cs="Arial"/>
                <w:color w:val="000000" w:themeColor="text1"/>
                <w:sz w:val="24"/>
                <w:szCs w:val="24"/>
              </w:rPr>
              <w:t xml:space="preserve">Predict outcomes using theoretical probability. </w:t>
            </w:r>
          </w:p>
          <w:p w:rsidR="003661D3" w:rsidRPr="008111FD" w:rsidRDefault="003661D3" w:rsidP="003661D3">
            <w:pPr>
              <w:pStyle w:val="ListParagraph"/>
              <w:numPr>
                <w:ilvl w:val="0"/>
                <w:numId w:val="30"/>
              </w:numPr>
              <w:autoSpaceDE w:val="0"/>
              <w:autoSpaceDN w:val="0"/>
              <w:adjustRightInd w:val="0"/>
              <w:rPr>
                <w:rFonts w:eastAsia="Times New Roman" w:cs="Arial"/>
                <w:color w:val="000000" w:themeColor="text1"/>
                <w:sz w:val="24"/>
                <w:szCs w:val="24"/>
              </w:rPr>
            </w:pPr>
            <w:r w:rsidRPr="008111FD">
              <w:rPr>
                <w:rFonts w:eastAsia="Times New Roman" w:cs="Arial"/>
                <w:color w:val="000000" w:themeColor="text1"/>
                <w:sz w:val="24"/>
                <w:szCs w:val="24"/>
              </w:rPr>
              <w:t>Perform experiments that model theoretical probability.</w:t>
            </w:r>
          </w:p>
          <w:p w:rsidR="003661D3" w:rsidRPr="008111FD" w:rsidRDefault="003661D3" w:rsidP="003661D3">
            <w:pPr>
              <w:pStyle w:val="ListParagraph"/>
              <w:numPr>
                <w:ilvl w:val="0"/>
                <w:numId w:val="30"/>
              </w:numPr>
              <w:autoSpaceDE w:val="0"/>
              <w:autoSpaceDN w:val="0"/>
              <w:adjustRightInd w:val="0"/>
              <w:rPr>
                <w:rFonts w:eastAsia="Times New Roman" w:cs="Arial"/>
                <w:color w:val="000000" w:themeColor="text1"/>
                <w:sz w:val="24"/>
                <w:szCs w:val="24"/>
              </w:rPr>
            </w:pPr>
            <w:r w:rsidRPr="008111FD">
              <w:rPr>
                <w:rFonts w:eastAsia="Times New Roman" w:cs="Arial"/>
                <w:color w:val="000000" w:themeColor="text1"/>
                <w:sz w:val="24"/>
                <w:szCs w:val="24"/>
              </w:rPr>
              <w:t>Compare theoretical and experimental probabilities.</w:t>
            </w:r>
          </w:p>
        </w:tc>
      </w:tr>
      <w:tr w:rsidR="003661D3" w:rsidRPr="008111FD" w:rsidTr="009C09B8">
        <w:trPr>
          <w:cantSplit/>
          <w:trHeight w:val="576"/>
        </w:trPr>
        <w:tc>
          <w:tcPr>
            <w:tcW w:w="1705" w:type="dxa"/>
            <w:shd w:val="clear" w:color="auto" w:fill="auto"/>
            <w:vAlign w:val="center"/>
          </w:tcPr>
          <w:p w:rsidR="003661D3" w:rsidRPr="008111FD" w:rsidRDefault="003661D3" w:rsidP="009A33AB">
            <w:pPr>
              <w:tabs>
                <w:tab w:val="num" w:pos="124"/>
                <w:tab w:val="num" w:pos="360"/>
              </w:tabs>
              <w:jc w:val="center"/>
              <w:rPr>
                <w:color w:val="000000"/>
                <w:sz w:val="24"/>
                <w:szCs w:val="24"/>
              </w:rPr>
            </w:pPr>
            <w:r w:rsidRPr="008111FD">
              <w:rPr>
                <w:color w:val="000000"/>
                <w:sz w:val="24"/>
                <w:szCs w:val="24"/>
              </w:rPr>
              <w:lastRenderedPageBreak/>
              <w:t>7.DSP.C.7</w:t>
            </w:r>
          </w:p>
        </w:tc>
        <w:tc>
          <w:tcPr>
            <w:tcW w:w="5160" w:type="dxa"/>
            <w:shd w:val="clear" w:color="auto" w:fill="auto"/>
            <w:tcMar>
              <w:left w:w="504" w:type="dxa"/>
            </w:tcMar>
            <w:vAlign w:val="center"/>
          </w:tcPr>
          <w:p w:rsidR="003661D3" w:rsidRPr="008111FD" w:rsidRDefault="003661D3" w:rsidP="00E10132">
            <w:pPr>
              <w:ind w:left="-384"/>
              <w:rPr>
                <w:sz w:val="24"/>
                <w:szCs w:val="24"/>
              </w:rPr>
            </w:pPr>
            <w:r w:rsidRPr="008111FD">
              <w:rPr>
                <w:sz w:val="24"/>
                <w:szCs w:val="24"/>
              </w:rPr>
              <w:t>Explain possible discrepancies between a developed probability model and observed frequencies.</w:t>
            </w:r>
          </w:p>
          <w:p w:rsidR="003661D3" w:rsidRPr="00E10132" w:rsidRDefault="003661D3" w:rsidP="00E10132">
            <w:pPr>
              <w:pStyle w:val="ListParagraph"/>
              <w:numPr>
                <w:ilvl w:val="0"/>
                <w:numId w:val="34"/>
              </w:numPr>
              <w:rPr>
                <w:sz w:val="24"/>
                <w:szCs w:val="24"/>
              </w:rPr>
            </w:pPr>
            <w:r w:rsidRPr="00E10132">
              <w:rPr>
                <w:sz w:val="24"/>
                <w:szCs w:val="24"/>
              </w:rPr>
              <w:t>Develop a uniform probability model by assigning equal probability to all outcomes, and use the model to determine probabilities of events.</w:t>
            </w:r>
          </w:p>
          <w:p w:rsidR="003661D3" w:rsidRPr="00E10132" w:rsidRDefault="003661D3" w:rsidP="00E10132">
            <w:pPr>
              <w:pStyle w:val="ListParagraph"/>
              <w:numPr>
                <w:ilvl w:val="0"/>
                <w:numId w:val="34"/>
              </w:numPr>
              <w:rPr>
                <w:sz w:val="24"/>
                <w:szCs w:val="24"/>
              </w:rPr>
            </w:pPr>
            <w:r w:rsidRPr="00E10132">
              <w:rPr>
                <w:sz w:val="24"/>
                <w:szCs w:val="24"/>
              </w:rPr>
              <w:t>Develop a probability model (which may not be uniform) by observing frequencies in data generated from a chance process.</w:t>
            </w:r>
          </w:p>
        </w:tc>
        <w:tc>
          <w:tcPr>
            <w:tcW w:w="7765" w:type="dxa"/>
          </w:tcPr>
          <w:p w:rsidR="003661D3" w:rsidRPr="00680194" w:rsidRDefault="0097168A" w:rsidP="00680194">
            <w:pPr>
              <w:rPr>
                <w:sz w:val="24"/>
                <w:szCs w:val="24"/>
              </w:rPr>
            </w:pPr>
            <w:r w:rsidRPr="008111FD">
              <w:rPr>
                <w:rFonts w:eastAsia="Times New Roman" w:cs="Arial"/>
                <w:color w:val="000000" w:themeColor="text1"/>
                <w:sz w:val="24"/>
                <w:szCs w:val="24"/>
              </w:rPr>
              <w:t xml:space="preserve">The expectation of the student is to </w:t>
            </w:r>
            <w:r w:rsidR="00680194">
              <w:rPr>
                <w:sz w:val="24"/>
                <w:szCs w:val="24"/>
              </w:rPr>
              <w:t>e</w:t>
            </w:r>
            <w:r w:rsidR="00680194" w:rsidRPr="008111FD">
              <w:rPr>
                <w:sz w:val="24"/>
                <w:szCs w:val="24"/>
              </w:rPr>
              <w:t>xplain possible discrepancies between a developed probability model and observed frequencies.</w:t>
            </w:r>
            <w:r w:rsidR="00680194">
              <w:rPr>
                <w:sz w:val="24"/>
                <w:szCs w:val="24"/>
              </w:rPr>
              <w:t xml:space="preserve"> D</w:t>
            </w:r>
            <w:r w:rsidR="003661D3" w:rsidRPr="008111FD">
              <w:rPr>
                <w:rFonts w:eastAsia="Times New Roman" w:cs="Arial"/>
                <w:color w:val="000000" w:themeColor="text1"/>
                <w:sz w:val="24"/>
                <w:szCs w:val="24"/>
              </w:rPr>
              <w:t>evelop a probability model and use it to find probabilities of events. Compare probabilities from a model to observed frequencies; if the agreement is not good, explain possible sources of the discrepancy.</w:t>
            </w:r>
          </w:p>
          <w:p w:rsidR="00BA4FDF" w:rsidRDefault="003661D3" w:rsidP="00BA4FDF">
            <w:pPr>
              <w:pStyle w:val="ListParagraph"/>
              <w:numPr>
                <w:ilvl w:val="0"/>
                <w:numId w:val="31"/>
              </w:numPr>
              <w:autoSpaceDE w:val="0"/>
              <w:autoSpaceDN w:val="0"/>
              <w:adjustRightInd w:val="0"/>
              <w:ind w:left="734"/>
              <w:rPr>
                <w:rFonts w:eastAsia="Times New Roman" w:cs="Arial"/>
                <w:i/>
                <w:color w:val="000000" w:themeColor="text1"/>
                <w:sz w:val="24"/>
                <w:szCs w:val="24"/>
              </w:rPr>
            </w:pPr>
            <w:r w:rsidRPr="008111FD">
              <w:rPr>
                <w:rFonts w:eastAsia="Times New Roman" w:cs="Arial"/>
                <w:color w:val="000000" w:themeColor="text1"/>
                <w:sz w:val="24"/>
                <w:szCs w:val="24"/>
              </w:rPr>
              <w:t>Develop a uniform probability model by assigning eq</w:t>
            </w:r>
            <w:r w:rsidR="005F708A">
              <w:rPr>
                <w:rFonts w:eastAsia="Times New Roman" w:cs="Arial"/>
                <w:color w:val="000000" w:themeColor="text1"/>
                <w:sz w:val="24"/>
                <w:szCs w:val="24"/>
              </w:rPr>
              <w:t>ual probability to all outcomes</w:t>
            </w:r>
            <w:r w:rsidRPr="008111FD">
              <w:rPr>
                <w:rFonts w:eastAsia="Times New Roman" w:cs="Arial"/>
                <w:color w:val="000000" w:themeColor="text1"/>
                <w:sz w:val="24"/>
                <w:szCs w:val="24"/>
              </w:rPr>
              <w:t xml:space="preserve"> and use the model to determine probabilities of events. </w:t>
            </w:r>
            <w:r w:rsidR="00BB1341" w:rsidRPr="008111FD">
              <w:rPr>
                <w:rFonts w:eastAsia="Times New Roman" w:cs="Arial"/>
                <w:color w:val="000000" w:themeColor="text1"/>
                <w:sz w:val="24"/>
                <w:szCs w:val="24"/>
              </w:rPr>
              <w:t>(</w:t>
            </w:r>
            <w:r w:rsidRPr="008111FD">
              <w:rPr>
                <w:rFonts w:eastAsia="Times New Roman" w:cs="Arial"/>
                <w:i/>
                <w:color w:val="000000" w:themeColor="text1"/>
                <w:sz w:val="24"/>
                <w:szCs w:val="24"/>
              </w:rPr>
              <w:t>e.g.</w:t>
            </w:r>
            <w:r w:rsidRPr="008111FD">
              <w:rPr>
                <w:rFonts w:eastAsia="Times New Roman" w:cs="Arial"/>
                <w:color w:val="000000" w:themeColor="text1"/>
                <w:sz w:val="24"/>
                <w:szCs w:val="24"/>
              </w:rPr>
              <w:t xml:space="preserve">, </w:t>
            </w:r>
            <w:proofErr w:type="gramStart"/>
            <w:r w:rsidRPr="008111FD">
              <w:rPr>
                <w:rFonts w:eastAsia="Times New Roman" w:cs="Arial"/>
                <w:i/>
                <w:color w:val="000000" w:themeColor="text1"/>
                <w:sz w:val="24"/>
                <w:szCs w:val="24"/>
              </w:rPr>
              <w:t>If</w:t>
            </w:r>
            <w:proofErr w:type="gramEnd"/>
            <w:r w:rsidRPr="008111FD">
              <w:rPr>
                <w:rFonts w:eastAsia="Times New Roman" w:cs="Arial"/>
                <w:i/>
                <w:color w:val="000000" w:themeColor="text1"/>
                <w:sz w:val="24"/>
                <w:szCs w:val="24"/>
              </w:rPr>
              <w:t xml:space="preserve"> a student is selected at random from a class, find the probability that Jane will be selected and the probabilit</w:t>
            </w:r>
            <w:r w:rsidR="00BB1341" w:rsidRPr="008111FD">
              <w:rPr>
                <w:rFonts w:eastAsia="Times New Roman" w:cs="Arial"/>
                <w:i/>
                <w:color w:val="000000" w:themeColor="text1"/>
                <w:sz w:val="24"/>
                <w:szCs w:val="24"/>
              </w:rPr>
              <w:t>y that a girl will be selected.)</w:t>
            </w:r>
          </w:p>
          <w:p w:rsidR="003661D3" w:rsidRPr="00BA4FDF" w:rsidRDefault="00346F92" w:rsidP="00BA4FDF">
            <w:pPr>
              <w:pStyle w:val="ListParagraph"/>
              <w:numPr>
                <w:ilvl w:val="0"/>
                <w:numId w:val="31"/>
              </w:numPr>
              <w:autoSpaceDE w:val="0"/>
              <w:autoSpaceDN w:val="0"/>
              <w:adjustRightInd w:val="0"/>
              <w:ind w:left="734"/>
              <w:rPr>
                <w:rFonts w:eastAsia="Times New Roman" w:cs="Arial"/>
                <w:i/>
                <w:color w:val="000000" w:themeColor="text1"/>
                <w:sz w:val="24"/>
                <w:szCs w:val="24"/>
              </w:rPr>
            </w:pPr>
            <w:r w:rsidRPr="00BA4FDF">
              <w:rPr>
                <w:rFonts w:eastAsia="Times New Roman" w:cs="Arial"/>
                <w:color w:val="000000" w:themeColor="text1"/>
                <w:sz w:val="24"/>
                <w:szCs w:val="24"/>
              </w:rPr>
              <w:t>Develop</w:t>
            </w:r>
            <w:r w:rsidR="003661D3" w:rsidRPr="00BA4FDF">
              <w:rPr>
                <w:rFonts w:eastAsia="Times New Roman" w:cs="Arial"/>
                <w:color w:val="000000" w:themeColor="text1"/>
                <w:sz w:val="24"/>
                <w:szCs w:val="24"/>
              </w:rPr>
              <w:t xml:space="preserve"> a probability model (which may not be uniform) by observing frequencies in data generated from a chance process. </w:t>
            </w:r>
            <w:r w:rsidR="00BB1341" w:rsidRPr="00BA4FDF">
              <w:rPr>
                <w:rFonts w:eastAsia="Times New Roman" w:cs="Arial"/>
                <w:color w:val="000000" w:themeColor="text1"/>
                <w:sz w:val="24"/>
                <w:szCs w:val="24"/>
              </w:rPr>
              <w:t>(</w:t>
            </w:r>
            <w:r w:rsidR="003661D3" w:rsidRPr="00BA4FDF">
              <w:rPr>
                <w:rFonts w:eastAsia="Times New Roman" w:cs="Arial"/>
                <w:i/>
                <w:color w:val="000000" w:themeColor="text1"/>
                <w:sz w:val="24"/>
                <w:szCs w:val="24"/>
              </w:rPr>
              <w:t>e.g.</w:t>
            </w:r>
            <w:r w:rsidR="003661D3" w:rsidRPr="00BA4FDF">
              <w:rPr>
                <w:rFonts w:eastAsia="Times New Roman" w:cs="Arial"/>
                <w:color w:val="000000" w:themeColor="text1"/>
                <w:sz w:val="24"/>
                <w:szCs w:val="24"/>
              </w:rPr>
              <w:t xml:space="preserve">, </w:t>
            </w:r>
            <w:r w:rsidR="00BB1341" w:rsidRPr="00BA4FDF">
              <w:rPr>
                <w:rFonts w:eastAsia="Times New Roman" w:cs="Arial"/>
                <w:i/>
                <w:color w:val="000000" w:themeColor="text1"/>
                <w:sz w:val="24"/>
                <w:szCs w:val="24"/>
              </w:rPr>
              <w:t>F</w:t>
            </w:r>
            <w:r w:rsidR="003661D3" w:rsidRPr="00BA4FDF">
              <w:rPr>
                <w:rFonts w:eastAsia="Times New Roman" w:cs="Arial"/>
                <w:i/>
                <w:color w:val="000000" w:themeColor="text1"/>
                <w:sz w:val="24"/>
                <w:szCs w:val="24"/>
              </w:rPr>
              <w:t>ind the approximate probability that a spinning penny will land heads up or that a tossed paper cup will land open-end down. Do the outcomes for the spinning penny appear to be equally likely based on the observed frequencies?</w:t>
            </w:r>
            <w:r w:rsidR="00BB1341" w:rsidRPr="00BA4FDF">
              <w:rPr>
                <w:rFonts w:eastAsia="Times New Roman" w:cs="Arial"/>
                <w:i/>
                <w:color w:val="000000" w:themeColor="text1"/>
                <w:sz w:val="24"/>
                <w:szCs w:val="24"/>
              </w:rPr>
              <w:t>)</w:t>
            </w:r>
          </w:p>
        </w:tc>
      </w:tr>
      <w:tr w:rsidR="003661D3" w:rsidRPr="008111FD" w:rsidTr="009C09B8">
        <w:trPr>
          <w:cantSplit/>
          <w:trHeight w:val="576"/>
        </w:trPr>
        <w:tc>
          <w:tcPr>
            <w:tcW w:w="1705" w:type="dxa"/>
            <w:shd w:val="clear" w:color="auto" w:fill="auto"/>
            <w:vAlign w:val="center"/>
          </w:tcPr>
          <w:p w:rsidR="003661D3" w:rsidRPr="008111FD" w:rsidRDefault="003661D3" w:rsidP="009A33AB">
            <w:pPr>
              <w:tabs>
                <w:tab w:val="num" w:pos="124"/>
                <w:tab w:val="num" w:pos="360"/>
              </w:tabs>
              <w:jc w:val="center"/>
              <w:rPr>
                <w:color w:val="000000"/>
                <w:sz w:val="24"/>
                <w:szCs w:val="24"/>
              </w:rPr>
            </w:pPr>
            <w:r w:rsidRPr="008111FD">
              <w:rPr>
                <w:color w:val="000000"/>
                <w:sz w:val="24"/>
                <w:szCs w:val="24"/>
              </w:rPr>
              <w:t>7.DSP.C.8</w:t>
            </w:r>
          </w:p>
        </w:tc>
        <w:tc>
          <w:tcPr>
            <w:tcW w:w="5160" w:type="dxa"/>
            <w:shd w:val="clear" w:color="auto" w:fill="auto"/>
            <w:tcMar>
              <w:left w:w="504" w:type="dxa"/>
            </w:tcMar>
            <w:vAlign w:val="center"/>
          </w:tcPr>
          <w:p w:rsidR="003661D3" w:rsidRPr="008111FD" w:rsidRDefault="003661D3" w:rsidP="00E10132">
            <w:pPr>
              <w:ind w:left="-384"/>
              <w:rPr>
                <w:sz w:val="24"/>
                <w:szCs w:val="24"/>
              </w:rPr>
            </w:pPr>
            <w:r w:rsidRPr="008111FD">
              <w:rPr>
                <w:sz w:val="24"/>
                <w:szCs w:val="24"/>
              </w:rPr>
              <w:t>Find probabilities of compound events using organized lists, tables, tree diagrams and simulations.</w:t>
            </w:r>
          </w:p>
          <w:p w:rsidR="003661D3" w:rsidRPr="00E10132" w:rsidRDefault="003661D3" w:rsidP="00E10132">
            <w:pPr>
              <w:pStyle w:val="ListParagraph"/>
              <w:numPr>
                <w:ilvl w:val="0"/>
                <w:numId w:val="33"/>
              </w:numPr>
              <w:rPr>
                <w:sz w:val="24"/>
                <w:szCs w:val="24"/>
              </w:rPr>
            </w:pPr>
            <w:r w:rsidRPr="00E10132">
              <w:rPr>
                <w:sz w:val="24"/>
                <w:szCs w:val="24"/>
              </w:rPr>
              <w:t>Represent the sample space of a compound event.</w:t>
            </w:r>
          </w:p>
          <w:p w:rsidR="003661D3" w:rsidRPr="00E10132" w:rsidRDefault="003661D3" w:rsidP="00E10132">
            <w:pPr>
              <w:pStyle w:val="ListParagraph"/>
              <w:numPr>
                <w:ilvl w:val="0"/>
                <w:numId w:val="33"/>
              </w:numPr>
              <w:rPr>
                <w:sz w:val="24"/>
                <w:szCs w:val="24"/>
              </w:rPr>
            </w:pPr>
            <w:r w:rsidRPr="00E10132">
              <w:rPr>
                <w:sz w:val="24"/>
                <w:szCs w:val="24"/>
              </w:rPr>
              <w:t>Design and use a simulation to generate frequencies for compound events.</w:t>
            </w:r>
          </w:p>
        </w:tc>
        <w:tc>
          <w:tcPr>
            <w:tcW w:w="7765" w:type="dxa"/>
          </w:tcPr>
          <w:p w:rsidR="003661D3" w:rsidRPr="008111FD" w:rsidRDefault="0097168A" w:rsidP="00DB70A0">
            <w:pPr>
              <w:rPr>
                <w:rFonts w:eastAsia="Times New Roman" w:cs="Arial"/>
                <w:color w:val="000000" w:themeColor="text1"/>
                <w:sz w:val="24"/>
                <w:szCs w:val="24"/>
              </w:rPr>
            </w:pPr>
            <w:r w:rsidRPr="008111FD">
              <w:rPr>
                <w:rFonts w:eastAsia="Times New Roman" w:cs="Arial"/>
                <w:color w:val="000000" w:themeColor="text1"/>
                <w:sz w:val="24"/>
                <w:szCs w:val="24"/>
              </w:rPr>
              <w:t>The expectation of the student is to f</w:t>
            </w:r>
            <w:r w:rsidR="003661D3" w:rsidRPr="008111FD">
              <w:rPr>
                <w:rFonts w:eastAsia="Times New Roman" w:cs="Arial"/>
                <w:color w:val="000000" w:themeColor="text1"/>
                <w:sz w:val="24"/>
                <w:szCs w:val="24"/>
              </w:rPr>
              <w:t>ind probabilities of compound events using organiz</w:t>
            </w:r>
            <w:r w:rsidR="005F708A">
              <w:rPr>
                <w:rFonts w:eastAsia="Times New Roman" w:cs="Arial"/>
                <w:color w:val="000000" w:themeColor="text1"/>
                <w:sz w:val="24"/>
                <w:szCs w:val="24"/>
              </w:rPr>
              <w:t>ed lists, tables, tree diagrams</w:t>
            </w:r>
            <w:r w:rsidR="003661D3" w:rsidRPr="008111FD">
              <w:rPr>
                <w:rFonts w:eastAsia="Times New Roman" w:cs="Arial"/>
                <w:color w:val="000000" w:themeColor="text1"/>
                <w:sz w:val="24"/>
                <w:szCs w:val="24"/>
              </w:rPr>
              <w:t xml:space="preserve"> and simulations.</w:t>
            </w:r>
          </w:p>
          <w:p w:rsidR="003661D3" w:rsidRPr="008111FD" w:rsidRDefault="003661D3" w:rsidP="003661D3">
            <w:pPr>
              <w:pStyle w:val="ListParagraph"/>
              <w:numPr>
                <w:ilvl w:val="0"/>
                <w:numId w:val="32"/>
              </w:numPr>
              <w:rPr>
                <w:rFonts w:eastAsia="Times New Roman" w:cs="Arial"/>
                <w:color w:val="000000" w:themeColor="text1"/>
                <w:sz w:val="24"/>
                <w:szCs w:val="24"/>
              </w:rPr>
            </w:pPr>
            <w:r w:rsidRPr="008111FD">
              <w:rPr>
                <w:rFonts w:eastAsia="Times New Roman" w:cs="Arial"/>
                <w:color w:val="000000" w:themeColor="text1"/>
                <w:sz w:val="24"/>
                <w:szCs w:val="24"/>
              </w:rPr>
              <w:t>Represent sample spaces for compound events using methods such as organized lists, tables and tree diagrams. For an event described in everyday language (</w:t>
            </w:r>
            <w:r w:rsidRPr="008111FD">
              <w:rPr>
                <w:rFonts w:eastAsia="Times New Roman" w:cs="Arial"/>
                <w:i/>
                <w:color w:val="000000" w:themeColor="text1"/>
                <w:sz w:val="24"/>
                <w:szCs w:val="24"/>
              </w:rPr>
              <w:t>e.g., “rolling double sixes”</w:t>
            </w:r>
            <w:r w:rsidRPr="008111FD">
              <w:rPr>
                <w:rFonts w:eastAsia="Times New Roman" w:cs="Arial"/>
                <w:color w:val="000000" w:themeColor="text1"/>
                <w:sz w:val="24"/>
                <w:szCs w:val="24"/>
              </w:rPr>
              <w:t>), identify the outcomes in the sample space which compose the event.</w:t>
            </w:r>
          </w:p>
          <w:p w:rsidR="003661D3" w:rsidRPr="008111FD" w:rsidRDefault="003661D3" w:rsidP="003661D3">
            <w:pPr>
              <w:pStyle w:val="ListParagraph"/>
              <w:numPr>
                <w:ilvl w:val="0"/>
                <w:numId w:val="32"/>
              </w:numPr>
              <w:rPr>
                <w:rFonts w:eastAsia="Times New Roman" w:cs="Arial"/>
                <w:color w:val="000000" w:themeColor="text1"/>
                <w:sz w:val="24"/>
                <w:szCs w:val="24"/>
              </w:rPr>
            </w:pPr>
            <w:r w:rsidRPr="008111FD">
              <w:rPr>
                <w:rFonts w:eastAsia="Times New Roman" w:cs="Arial"/>
                <w:color w:val="000000" w:themeColor="text1"/>
                <w:sz w:val="24"/>
                <w:szCs w:val="24"/>
              </w:rPr>
              <w:t>Design and use a simulation to generate frequencies for compound events.</w:t>
            </w:r>
          </w:p>
        </w:tc>
      </w:tr>
    </w:tbl>
    <w:p w:rsidR="0072608B" w:rsidRDefault="0072608B" w:rsidP="0072608B">
      <w:pPr>
        <w:spacing w:after="0"/>
      </w:pPr>
    </w:p>
    <w:sectPr w:rsidR="0072608B" w:rsidSect="00C1052F">
      <w:footerReference w:type="default" r:id="rId7"/>
      <w:pgSz w:w="15840" w:h="12240" w:orient="landscape" w:code="1"/>
      <w:pgMar w:top="1008"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8B6" w:rsidRDefault="003818B6" w:rsidP="00F33039">
      <w:pPr>
        <w:spacing w:after="0" w:line="240" w:lineRule="auto"/>
      </w:pPr>
      <w:r>
        <w:separator/>
      </w:r>
    </w:p>
  </w:endnote>
  <w:endnote w:type="continuationSeparator" w:id="0">
    <w:p w:rsidR="003818B6" w:rsidRDefault="003818B6" w:rsidP="00F33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039" w:rsidRDefault="00C1052F">
    <w:pPr>
      <w:pStyle w:val="Footer"/>
    </w:pPr>
    <w:r>
      <w:t>GLEs – GRADE 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8B6" w:rsidRDefault="003818B6" w:rsidP="00F33039">
      <w:pPr>
        <w:spacing w:after="0" w:line="240" w:lineRule="auto"/>
      </w:pPr>
      <w:r>
        <w:separator/>
      </w:r>
    </w:p>
  </w:footnote>
  <w:footnote w:type="continuationSeparator" w:id="0">
    <w:p w:rsidR="003818B6" w:rsidRDefault="003818B6" w:rsidP="00F330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B2637"/>
    <w:multiLevelType w:val="hybridMultilevel"/>
    <w:tmpl w:val="A5CE5E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B7222"/>
    <w:multiLevelType w:val="hybridMultilevel"/>
    <w:tmpl w:val="29447E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50D10"/>
    <w:multiLevelType w:val="hybridMultilevel"/>
    <w:tmpl w:val="9E70AE0C"/>
    <w:lvl w:ilvl="0" w:tplc="04090017">
      <w:start w:val="1"/>
      <w:numFmt w:val="lowerLetter"/>
      <w:lvlText w:val="%1)"/>
      <w:lvlJc w:val="left"/>
      <w:pPr>
        <w:ind w:left="336" w:hanging="360"/>
      </w:p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3" w15:restartNumberingAfterBreak="0">
    <w:nsid w:val="0EBC6A29"/>
    <w:multiLevelType w:val="hybridMultilevel"/>
    <w:tmpl w:val="C88C51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552B3"/>
    <w:multiLevelType w:val="hybridMultilevel"/>
    <w:tmpl w:val="175C8D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8629D5"/>
    <w:multiLevelType w:val="hybridMultilevel"/>
    <w:tmpl w:val="0BF863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F0149"/>
    <w:multiLevelType w:val="hybridMultilevel"/>
    <w:tmpl w:val="00DA1B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9E7A3B"/>
    <w:multiLevelType w:val="hybridMultilevel"/>
    <w:tmpl w:val="DB746A46"/>
    <w:lvl w:ilvl="0" w:tplc="04090017">
      <w:start w:val="1"/>
      <w:numFmt w:val="lowerLetter"/>
      <w:lvlText w:val="%1)"/>
      <w:lvlJc w:val="left"/>
      <w:pPr>
        <w:ind w:left="742" w:hanging="360"/>
      </w:p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8" w15:restartNumberingAfterBreak="0">
    <w:nsid w:val="1E0E28B1"/>
    <w:multiLevelType w:val="hybridMultilevel"/>
    <w:tmpl w:val="8E9A17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4B2AE8"/>
    <w:multiLevelType w:val="hybridMultilevel"/>
    <w:tmpl w:val="3138A8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8D5934"/>
    <w:multiLevelType w:val="hybridMultilevel"/>
    <w:tmpl w:val="B2061A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24D6C"/>
    <w:multiLevelType w:val="hybridMultilevel"/>
    <w:tmpl w:val="CA3012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F669A3"/>
    <w:multiLevelType w:val="hybridMultilevel"/>
    <w:tmpl w:val="B156A5EA"/>
    <w:lvl w:ilvl="0" w:tplc="04090017">
      <w:start w:val="1"/>
      <w:numFmt w:val="lowerLetter"/>
      <w:lvlText w:val="%1)"/>
      <w:lvlJc w:val="left"/>
      <w:pPr>
        <w:ind w:left="336" w:hanging="360"/>
      </w:p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13" w15:restartNumberingAfterBreak="0">
    <w:nsid w:val="2C697C9E"/>
    <w:multiLevelType w:val="hybridMultilevel"/>
    <w:tmpl w:val="A4223E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2E49FC"/>
    <w:multiLevelType w:val="hybridMultilevel"/>
    <w:tmpl w:val="670EEB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534E1B"/>
    <w:multiLevelType w:val="hybridMultilevel"/>
    <w:tmpl w:val="5F188A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4146BD"/>
    <w:multiLevelType w:val="hybridMultilevel"/>
    <w:tmpl w:val="F948F1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762670"/>
    <w:multiLevelType w:val="hybridMultilevel"/>
    <w:tmpl w:val="414C51AC"/>
    <w:lvl w:ilvl="0" w:tplc="A6A80D82">
      <w:start w:val="1"/>
      <w:numFmt w:val="low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E9C30F0"/>
    <w:multiLevelType w:val="hybridMultilevel"/>
    <w:tmpl w:val="2CBEE2DC"/>
    <w:lvl w:ilvl="0" w:tplc="04090017">
      <w:start w:val="1"/>
      <w:numFmt w:val="lowerLetter"/>
      <w:lvlText w:val="%1)"/>
      <w:lvlJc w:val="left"/>
      <w:pPr>
        <w:ind w:left="336" w:hanging="360"/>
      </w:p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19" w15:restartNumberingAfterBreak="0">
    <w:nsid w:val="40BB1206"/>
    <w:multiLevelType w:val="hybridMultilevel"/>
    <w:tmpl w:val="2E306EC4"/>
    <w:lvl w:ilvl="0" w:tplc="04090017">
      <w:start w:val="1"/>
      <w:numFmt w:val="lowerLetter"/>
      <w:lvlText w:val="%1)"/>
      <w:lvlJc w:val="left"/>
      <w:pPr>
        <w:ind w:left="638" w:hanging="360"/>
      </w:pPr>
    </w:lvl>
    <w:lvl w:ilvl="1" w:tplc="04090019" w:tentative="1">
      <w:start w:val="1"/>
      <w:numFmt w:val="lowerLetter"/>
      <w:lvlText w:val="%2."/>
      <w:lvlJc w:val="left"/>
      <w:pPr>
        <w:ind w:left="1358" w:hanging="360"/>
      </w:pPr>
    </w:lvl>
    <w:lvl w:ilvl="2" w:tplc="0409001B" w:tentative="1">
      <w:start w:val="1"/>
      <w:numFmt w:val="lowerRoman"/>
      <w:lvlText w:val="%3."/>
      <w:lvlJc w:val="right"/>
      <w:pPr>
        <w:ind w:left="2078" w:hanging="180"/>
      </w:pPr>
    </w:lvl>
    <w:lvl w:ilvl="3" w:tplc="0409000F" w:tentative="1">
      <w:start w:val="1"/>
      <w:numFmt w:val="decimal"/>
      <w:lvlText w:val="%4."/>
      <w:lvlJc w:val="left"/>
      <w:pPr>
        <w:ind w:left="2798" w:hanging="360"/>
      </w:pPr>
    </w:lvl>
    <w:lvl w:ilvl="4" w:tplc="04090019" w:tentative="1">
      <w:start w:val="1"/>
      <w:numFmt w:val="lowerLetter"/>
      <w:lvlText w:val="%5."/>
      <w:lvlJc w:val="left"/>
      <w:pPr>
        <w:ind w:left="3518" w:hanging="360"/>
      </w:pPr>
    </w:lvl>
    <w:lvl w:ilvl="5" w:tplc="0409001B" w:tentative="1">
      <w:start w:val="1"/>
      <w:numFmt w:val="lowerRoman"/>
      <w:lvlText w:val="%6."/>
      <w:lvlJc w:val="right"/>
      <w:pPr>
        <w:ind w:left="4238" w:hanging="180"/>
      </w:pPr>
    </w:lvl>
    <w:lvl w:ilvl="6" w:tplc="0409000F" w:tentative="1">
      <w:start w:val="1"/>
      <w:numFmt w:val="decimal"/>
      <w:lvlText w:val="%7."/>
      <w:lvlJc w:val="left"/>
      <w:pPr>
        <w:ind w:left="4958" w:hanging="360"/>
      </w:pPr>
    </w:lvl>
    <w:lvl w:ilvl="7" w:tplc="04090019" w:tentative="1">
      <w:start w:val="1"/>
      <w:numFmt w:val="lowerLetter"/>
      <w:lvlText w:val="%8."/>
      <w:lvlJc w:val="left"/>
      <w:pPr>
        <w:ind w:left="5678" w:hanging="360"/>
      </w:pPr>
    </w:lvl>
    <w:lvl w:ilvl="8" w:tplc="0409001B" w:tentative="1">
      <w:start w:val="1"/>
      <w:numFmt w:val="lowerRoman"/>
      <w:lvlText w:val="%9."/>
      <w:lvlJc w:val="right"/>
      <w:pPr>
        <w:ind w:left="6398" w:hanging="180"/>
      </w:pPr>
    </w:lvl>
  </w:abstractNum>
  <w:abstractNum w:abstractNumId="20" w15:restartNumberingAfterBreak="0">
    <w:nsid w:val="4279554A"/>
    <w:multiLevelType w:val="hybridMultilevel"/>
    <w:tmpl w:val="3E2C81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CB5148"/>
    <w:multiLevelType w:val="hybridMultilevel"/>
    <w:tmpl w:val="0AD621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B05C58"/>
    <w:multiLevelType w:val="hybridMultilevel"/>
    <w:tmpl w:val="CE8C62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041778"/>
    <w:multiLevelType w:val="hybridMultilevel"/>
    <w:tmpl w:val="14B47B50"/>
    <w:lvl w:ilvl="0" w:tplc="04090017">
      <w:start w:val="1"/>
      <w:numFmt w:val="lowerLetter"/>
      <w:lvlText w:val="%1)"/>
      <w:lvlJc w:val="left"/>
      <w:pPr>
        <w:ind w:left="652" w:hanging="360"/>
      </w:pPr>
    </w:lvl>
    <w:lvl w:ilvl="1" w:tplc="04090019" w:tentative="1">
      <w:start w:val="1"/>
      <w:numFmt w:val="lowerLetter"/>
      <w:lvlText w:val="%2."/>
      <w:lvlJc w:val="left"/>
      <w:pPr>
        <w:ind w:left="1372" w:hanging="360"/>
      </w:pPr>
    </w:lvl>
    <w:lvl w:ilvl="2" w:tplc="0409001B" w:tentative="1">
      <w:start w:val="1"/>
      <w:numFmt w:val="lowerRoman"/>
      <w:lvlText w:val="%3."/>
      <w:lvlJc w:val="right"/>
      <w:pPr>
        <w:ind w:left="2092" w:hanging="180"/>
      </w:pPr>
    </w:lvl>
    <w:lvl w:ilvl="3" w:tplc="0409000F" w:tentative="1">
      <w:start w:val="1"/>
      <w:numFmt w:val="decimal"/>
      <w:lvlText w:val="%4."/>
      <w:lvlJc w:val="left"/>
      <w:pPr>
        <w:ind w:left="2812" w:hanging="360"/>
      </w:pPr>
    </w:lvl>
    <w:lvl w:ilvl="4" w:tplc="04090019" w:tentative="1">
      <w:start w:val="1"/>
      <w:numFmt w:val="lowerLetter"/>
      <w:lvlText w:val="%5."/>
      <w:lvlJc w:val="left"/>
      <w:pPr>
        <w:ind w:left="3532" w:hanging="360"/>
      </w:pPr>
    </w:lvl>
    <w:lvl w:ilvl="5" w:tplc="0409001B" w:tentative="1">
      <w:start w:val="1"/>
      <w:numFmt w:val="lowerRoman"/>
      <w:lvlText w:val="%6."/>
      <w:lvlJc w:val="right"/>
      <w:pPr>
        <w:ind w:left="4252" w:hanging="180"/>
      </w:pPr>
    </w:lvl>
    <w:lvl w:ilvl="6" w:tplc="0409000F" w:tentative="1">
      <w:start w:val="1"/>
      <w:numFmt w:val="decimal"/>
      <w:lvlText w:val="%7."/>
      <w:lvlJc w:val="left"/>
      <w:pPr>
        <w:ind w:left="4972" w:hanging="360"/>
      </w:pPr>
    </w:lvl>
    <w:lvl w:ilvl="7" w:tplc="04090019" w:tentative="1">
      <w:start w:val="1"/>
      <w:numFmt w:val="lowerLetter"/>
      <w:lvlText w:val="%8."/>
      <w:lvlJc w:val="left"/>
      <w:pPr>
        <w:ind w:left="5692" w:hanging="360"/>
      </w:pPr>
    </w:lvl>
    <w:lvl w:ilvl="8" w:tplc="0409001B" w:tentative="1">
      <w:start w:val="1"/>
      <w:numFmt w:val="lowerRoman"/>
      <w:lvlText w:val="%9."/>
      <w:lvlJc w:val="right"/>
      <w:pPr>
        <w:ind w:left="6412" w:hanging="180"/>
      </w:pPr>
    </w:lvl>
  </w:abstractNum>
  <w:abstractNum w:abstractNumId="24" w15:restartNumberingAfterBreak="0">
    <w:nsid w:val="4ADF0BE7"/>
    <w:multiLevelType w:val="hybridMultilevel"/>
    <w:tmpl w:val="A94660B8"/>
    <w:lvl w:ilvl="0" w:tplc="04090017">
      <w:start w:val="1"/>
      <w:numFmt w:val="lowerLetter"/>
      <w:lvlText w:val="%1)"/>
      <w:lvlJc w:val="left"/>
      <w:pPr>
        <w:ind w:left="336" w:hanging="360"/>
      </w:p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25" w15:restartNumberingAfterBreak="0">
    <w:nsid w:val="4E990F90"/>
    <w:multiLevelType w:val="hybridMultilevel"/>
    <w:tmpl w:val="5E3A3AF6"/>
    <w:lvl w:ilvl="0" w:tplc="04090017">
      <w:start w:val="1"/>
      <w:numFmt w:val="lowerLetter"/>
      <w:lvlText w:val="%1)"/>
      <w:lvlJc w:val="left"/>
      <w:pPr>
        <w:ind w:left="638" w:hanging="360"/>
      </w:pPr>
    </w:lvl>
    <w:lvl w:ilvl="1" w:tplc="04090019" w:tentative="1">
      <w:start w:val="1"/>
      <w:numFmt w:val="lowerLetter"/>
      <w:lvlText w:val="%2."/>
      <w:lvlJc w:val="left"/>
      <w:pPr>
        <w:ind w:left="1358" w:hanging="360"/>
      </w:pPr>
    </w:lvl>
    <w:lvl w:ilvl="2" w:tplc="0409001B" w:tentative="1">
      <w:start w:val="1"/>
      <w:numFmt w:val="lowerRoman"/>
      <w:lvlText w:val="%3."/>
      <w:lvlJc w:val="right"/>
      <w:pPr>
        <w:ind w:left="2078" w:hanging="180"/>
      </w:pPr>
    </w:lvl>
    <w:lvl w:ilvl="3" w:tplc="0409000F" w:tentative="1">
      <w:start w:val="1"/>
      <w:numFmt w:val="decimal"/>
      <w:lvlText w:val="%4."/>
      <w:lvlJc w:val="left"/>
      <w:pPr>
        <w:ind w:left="2798" w:hanging="360"/>
      </w:pPr>
    </w:lvl>
    <w:lvl w:ilvl="4" w:tplc="04090019" w:tentative="1">
      <w:start w:val="1"/>
      <w:numFmt w:val="lowerLetter"/>
      <w:lvlText w:val="%5."/>
      <w:lvlJc w:val="left"/>
      <w:pPr>
        <w:ind w:left="3518" w:hanging="360"/>
      </w:pPr>
    </w:lvl>
    <w:lvl w:ilvl="5" w:tplc="0409001B" w:tentative="1">
      <w:start w:val="1"/>
      <w:numFmt w:val="lowerRoman"/>
      <w:lvlText w:val="%6."/>
      <w:lvlJc w:val="right"/>
      <w:pPr>
        <w:ind w:left="4238" w:hanging="180"/>
      </w:pPr>
    </w:lvl>
    <w:lvl w:ilvl="6" w:tplc="0409000F" w:tentative="1">
      <w:start w:val="1"/>
      <w:numFmt w:val="decimal"/>
      <w:lvlText w:val="%7."/>
      <w:lvlJc w:val="left"/>
      <w:pPr>
        <w:ind w:left="4958" w:hanging="360"/>
      </w:pPr>
    </w:lvl>
    <w:lvl w:ilvl="7" w:tplc="04090019" w:tentative="1">
      <w:start w:val="1"/>
      <w:numFmt w:val="lowerLetter"/>
      <w:lvlText w:val="%8."/>
      <w:lvlJc w:val="left"/>
      <w:pPr>
        <w:ind w:left="5678" w:hanging="360"/>
      </w:pPr>
    </w:lvl>
    <w:lvl w:ilvl="8" w:tplc="0409001B" w:tentative="1">
      <w:start w:val="1"/>
      <w:numFmt w:val="lowerRoman"/>
      <w:lvlText w:val="%9."/>
      <w:lvlJc w:val="right"/>
      <w:pPr>
        <w:ind w:left="6398" w:hanging="180"/>
      </w:pPr>
    </w:lvl>
  </w:abstractNum>
  <w:abstractNum w:abstractNumId="26" w15:restartNumberingAfterBreak="0">
    <w:nsid w:val="4FB87FD9"/>
    <w:multiLevelType w:val="hybridMultilevel"/>
    <w:tmpl w:val="FCAC1A6C"/>
    <w:lvl w:ilvl="0" w:tplc="04090017">
      <w:start w:val="1"/>
      <w:numFmt w:val="lowerLetter"/>
      <w:lvlText w:val="%1)"/>
      <w:lvlJc w:val="left"/>
      <w:pPr>
        <w:ind w:left="638" w:hanging="360"/>
      </w:pPr>
    </w:lvl>
    <w:lvl w:ilvl="1" w:tplc="04090019" w:tentative="1">
      <w:start w:val="1"/>
      <w:numFmt w:val="lowerLetter"/>
      <w:lvlText w:val="%2."/>
      <w:lvlJc w:val="left"/>
      <w:pPr>
        <w:ind w:left="1358" w:hanging="360"/>
      </w:pPr>
    </w:lvl>
    <w:lvl w:ilvl="2" w:tplc="0409001B" w:tentative="1">
      <w:start w:val="1"/>
      <w:numFmt w:val="lowerRoman"/>
      <w:lvlText w:val="%3."/>
      <w:lvlJc w:val="right"/>
      <w:pPr>
        <w:ind w:left="2078" w:hanging="180"/>
      </w:pPr>
    </w:lvl>
    <w:lvl w:ilvl="3" w:tplc="0409000F" w:tentative="1">
      <w:start w:val="1"/>
      <w:numFmt w:val="decimal"/>
      <w:lvlText w:val="%4."/>
      <w:lvlJc w:val="left"/>
      <w:pPr>
        <w:ind w:left="2798" w:hanging="360"/>
      </w:pPr>
    </w:lvl>
    <w:lvl w:ilvl="4" w:tplc="04090019" w:tentative="1">
      <w:start w:val="1"/>
      <w:numFmt w:val="lowerLetter"/>
      <w:lvlText w:val="%5."/>
      <w:lvlJc w:val="left"/>
      <w:pPr>
        <w:ind w:left="3518" w:hanging="360"/>
      </w:pPr>
    </w:lvl>
    <w:lvl w:ilvl="5" w:tplc="0409001B" w:tentative="1">
      <w:start w:val="1"/>
      <w:numFmt w:val="lowerRoman"/>
      <w:lvlText w:val="%6."/>
      <w:lvlJc w:val="right"/>
      <w:pPr>
        <w:ind w:left="4238" w:hanging="180"/>
      </w:pPr>
    </w:lvl>
    <w:lvl w:ilvl="6" w:tplc="0409000F" w:tentative="1">
      <w:start w:val="1"/>
      <w:numFmt w:val="decimal"/>
      <w:lvlText w:val="%7."/>
      <w:lvlJc w:val="left"/>
      <w:pPr>
        <w:ind w:left="4958" w:hanging="360"/>
      </w:pPr>
    </w:lvl>
    <w:lvl w:ilvl="7" w:tplc="04090019" w:tentative="1">
      <w:start w:val="1"/>
      <w:numFmt w:val="lowerLetter"/>
      <w:lvlText w:val="%8."/>
      <w:lvlJc w:val="left"/>
      <w:pPr>
        <w:ind w:left="5678" w:hanging="360"/>
      </w:pPr>
    </w:lvl>
    <w:lvl w:ilvl="8" w:tplc="0409001B" w:tentative="1">
      <w:start w:val="1"/>
      <w:numFmt w:val="lowerRoman"/>
      <w:lvlText w:val="%9."/>
      <w:lvlJc w:val="right"/>
      <w:pPr>
        <w:ind w:left="6398" w:hanging="180"/>
      </w:pPr>
    </w:lvl>
  </w:abstractNum>
  <w:abstractNum w:abstractNumId="27" w15:restartNumberingAfterBreak="0">
    <w:nsid w:val="51544EBD"/>
    <w:multiLevelType w:val="hybridMultilevel"/>
    <w:tmpl w:val="00C267F6"/>
    <w:lvl w:ilvl="0" w:tplc="04090017">
      <w:start w:val="1"/>
      <w:numFmt w:val="lowerLetter"/>
      <w:lvlText w:val="%1)"/>
      <w:lvlJc w:val="left"/>
      <w:pPr>
        <w:ind w:left="336" w:hanging="360"/>
      </w:p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28" w15:restartNumberingAfterBreak="0">
    <w:nsid w:val="52A30D6E"/>
    <w:multiLevelType w:val="hybridMultilevel"/>
    <w:tmpl w:val="D3307A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3B7883"/>
    <w:multiLevelType w:val="hybridMultilevel"/>
    <w:tmpl w:val="18748B4A"/>
    <w:lvl w:ilvl="0" w:tplc="04090017">
      <w:start w:val="1"/>
      <w:numFmt w:val="lowerLetter"/>
      <w:lvlText w:val="%1)"/>
      <w:lvlJc w:val="left"/>
      <w:pPr>
        <w:ind w:left="336" w:hanging="360"/>
      </w:p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30" w15:restartNumberingAfterBreak="0">
    <w:nsid w:val="5ABA5F06"/>
    <w:multiLevelType w:val="hybridMultilevel"/>
    <w:tmpl w:val="54803FA6"/>
    <w:lvl w:ilvl="0" w:tplc="04090017">
      <w:start w:val="1"/>
      <w:numFmt w:val="lowerLetter"/>
      <w:lvlText w:val="%1)"/>
      <w:lvlJc w:val="left"/>
      <w:pPr>
        <w:ind w:left="336" w:hanging="360"/>
      </w:p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31" w15:restartNumberingAfterBreak="0">
    <w:nsid w:val="5E0C3E8D"/>
    <w:multiLevelType w:val="hybridMultilevel"/>
    <w:tmpl w:val="D2442174"/>
    <w:lvl w:ilvl="0" w:tplc="04090017">
      <w:start w:val="1"/>
      <w:numFmt w:val="lowerLetter"/>
      <w:lvlText w:val="%1)"/>
      <w:lvlJc w:val="left"/>
      <w:pPr>
        <w:ind w:left="336" w:hanging="360"/>
      </w:p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32" w15:restartNumberingAfterBreak="0">
    <w:nsid w:val="62CC7E0F"/>
    <w:multiLevelType w:val="hybridMultilevel"/>
    <w:tmpl w:val="B8BECC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D42A36"/>
    <w:multiLevelType w:val="hybridMultilevel"/>
    <w:tmpl w:val="B3901A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6657CA"/>
    <w:multiLevelType w:val="hybridMultilevel"/>
    <w:tmpl w:val="3E7680EC"/>
    <w:lvl w:ilvl="0" w:tplc="04090017">
      <w:start w:val="1"/>
      <w:numFmt w:val="lowerLetter"/>
      <w:lvlText w:val="%1)"/>
      <w:lvlJc w:val="left"/>
      <w:pPr>
        <w:ind w:left="336" w:hanging="360"/>
      </w:p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35" w15:restartNumberingAfterBreak="0">
    <w:nsid w:val="69B76E20"/>
    <w:multiLevelType w:val="hybridMultilevel"/>
    <w:tmpl w:val="899812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C50149"/>
    <w:multiLevelType w:val="hybridMultilevel"/>
    <w:tmpl w:val="E9C6EE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36623D"/>
    <w:multiLevelType w:val="hybridMultilevel"/>
    <w:tmpl w:val="12602F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A1560A"/>
    <w:multiLevelType w:val="hybridMultilevel"/>
    <w:tmpl w:val="1B0CF0EE"/>
    <w:lvl w:ilvl="0" w:tplc="04090017">
      <w:start w:val="1"/>
      <w:numFmt w:val="lowerLetter"/>
      <w:lvlText w:val="%1)"/>
      <w:lvlJc w:val="left"/>
      <w:pPr>
        <w:ind w:left="336" w:hanging="360"/>
      </w:p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39" w15:restartNumberingAfterBreak="0">
    <w:nsid w:val="6F642499"/>
    <w:multiLevelType w:val="hybridMultilevel"/>
    <w:tmpl w:val="6CAA2622"/>
    <w:lvl w:ilvl="0" w:tplc="04090017">
      <w:start w:val="1"/>
      <w:numFmt w:val="lowerLetter"/>
      <w:lvlText w:val="%1)"/>
      <w:lvlJc w:val="left"/>
      <w:pPr>
        <w:ind w:left="336" w:hanging="360"/>
      </w:p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40" w15:restartNumberingAfterBreak="0">
    <w:nsid w:val="71767DDE"/>
    <w:multiLevelType w:val="hybridMultilevel"/>
    <w:tmpl w:val="EF121A26"/>
    <w:lvl w:ilvl="0" w:tplc="04090017">
      <w:start w:val="1"/>
      <w:numFmt w:val="lowerLetter"/>
      <w:lvlText w:val="%1)"/>
      <w:lvlJc w:val="left"/>
      <w:pPr>
        <w:ind w:left="336" w:hanging="360"/>
      </w:p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41" w15:restartNumberingAfterBreak="0">
    <w:nsid w:val="75F04017"/>
    <w:multiLevelType w:val="hybridMultilevel"/>
    <w:tmpl w:val="07B066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7A7232"/>
    <w:multiLevelType w:val="hybridMultilevel"/>
    <w:tmpl w:val="55DA09AC"/>
    <w:lvl w:ilvl="0" w:tplc="04090019">
      <w:start w:val="1"/>
      <w:numFmt w:val="lowerLetter"/>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D41CDD"/>
    <w:multiLevelType w:val="hybridMultilevel"/>
    <w:tmpl w:val="EAE020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4F536F"/>
    <w:multiLevelType w:val="hybridMultilevel"/>
    <w:tmpl w:val="32069934"/>
    <w:lvl w:ilvl="0" w:tplc="04090017">
      <w:start w:val="1"/>
      <w:numFmt w:val="lowerLetter"/>
      <w:lvlText w:val="%1)"/>
      <w:lvlJc w:val="left"/>
      <w:pPr>
        <w:ind w:left="336" w:hanging="360"/>
      </w:p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num w:numId="1">
    <w:abstractNumId w:val="28"/>
  </w:num>
  <w:num w:numId="2">
    <w:abstractNumId w:val="10"/>
  </w:num>
  <w:num w:numId="3">
    <w:abstractNumId w:val="21"/>
  </w:num>
  <w:num w:numId="4">
    <w:abstractNumId w:val="19"/>
  </w:num>
  <w:num w:numId="5">
    <w:abstractNumId w:val="26"/>
  </w:num>
  <w:num w:numId="6">
    <w:abstractNumId w:val="25"/>
  </w:num>
  <w:num w:numId="7">
    <w:abstractNumId w:val="36"/>
  </w:num>
  <w:num w:numId="8">
    <w:abstractNumId w:val="23"/>
  </w:num>
  <w:num w:numId="9">
    <w:abstractNumId w:val="11"/>
  </w:num>
  <w:num w:numId="10">
    <w:abstractNumId w:val="22"/>
  </w:num>
  <w:num w:numId="11">
    <w:abstractNumId w:val="41"/>
  </w:num>
  <w:num w:numId="12">
    <w:abstractNumId w:val="6"/>
  </w:num>
  <w:num w:numId="13">
    <w:abstractNumId w:val="5"/>
  </w:num>
  <w:num w:numId="14">
    <w:abstractNumId w:val="7"/>
  </w:num>
  <w:num w:numId="15">
    <w:abstractNumId w:val="43"/>
  </w:num>
  <w:num w:numId="16">
    <w:abstractNumId w:val="0"/>
  </w:num>
  <w:num w:numId="17">
    <w:abstractNumId w:val="15"/>
  </w:num>
  <w:num w:numId="18">
    <w:abstractNumId w:val="16"/>
  </w:num>
  <w:num w:numId="19">
    <w:abstractNumId w:val="32"/>
  </w:num>
  <w:num w:numId="20">
    <w:abstractNumId w:val="13"/>
  </w:num>
  <w:num w:numId="21">
    <w:abstractNumId w:val="35"/>
  </w:num>
  <w:num w:numId="22">
    <w:abstractNumId w:val="1"/>
  </w:num>
  <w:num w:numId="23">
    <w:abstractNumId w:val="42"/>
  </w:num>
  <w:num w:numId="24">
    <w:abstractNumId w:val="37"/>
  </w:num>
  <w:num w:numId="25">
    <w:abstractNumId w:val="14"/>
  </w:num>
  <w:num w:numId="26">
    <w:abstractNumId w:val="20"/>
  </w:num>
  <w:num w:numId="27">
    <w:abstractNumId w:val="8"/>
  </w:num>
  <w:num w:numId="28">
    <w:abstractNumId w:val="33"/>
  </w:num>
  <w:num w:numId="29">
    <w:abstractNumId w:val="9"/>
  </w:num>
  <w:num w:numId="30">
    <w:abstractNumId w:val="4"/>
  </w:num>
  <w:num w:numId="31">
    <w:abstractNumId w:val="17"/>
  </w:num>
  <w:num w:numId="32">
    <w:abstractNumId w:val="3"/>
  </w:num>
  <w:num w:numId="33">
    <w:abstractNumId w:val="40"/>
  </w:num>
  <w:num w:numId="34">
    <w:abstractNumId w:val="39"/>
  </w:num>
  <w:num w:numId="35">
    <w:abstractNumId w:val="38"/>
  </w:num>
  <w:num w:numId="36">
    <w:abstractNumId w:val="29"/>
  </w:num>
  <w:num w:numId="37">
    <w:abstractNumId w:val="24"/>
  </w:num>
  <w:num w:numId="38">
    <w:abstractNumId w:val="31"/>
  </w:num>
  <w:num w:numId="39">
    <w:abstractNumId w:val="12"/>
  </w:num>
  <w:num w:numId="40">
    <w:abstractNumId w:val="18"/>
  </w:num>
  <w:num w:numId="41">
    <w:abstractNumId w:val="2"/>
  </w:num>
  <w:num w:numId="42">
    <w:abstractNumId w:val="30"/>
  </w:num>
  <w:num w:numId="43">
    <w:abstractNumId w:val="27"/>
  </w:num>
  <w:num w:numId="44">
    <w:abstractNumId w:val="34"/>
  </w:num>
  <w:num w:numId="45">
    <w:abstractNumId w:val="4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2608B"/>
    <w:rsid w:val="000742A9"/>
    <w:rsid w:val="000901B3"/>
    <w:rsid w:val="00152DDE"/>
    <w:rsid w:val="0016180B"/>
    <w:rsid w:val="001C15AC"/>
    <w:rsid w:val="002358BB"/>
    <w:rsid w:val="0027412C"/>
    <w:rsid w:val="002919B9"/>
    <w:rsid w:val="002B0819"/>
    <w:rsid w:val="003449B3"/>
    <w:rsid w:val="00346F92"/>
    <w:rsid w:val="003661D3"/>
    <w:rsid w:val="003818B6"/>
    <w:rsid w:val="00386A05"/>
    <w:rsid w:val="003C736C"/>
    <w:rsid w:val="003D1819"/>
    <w:rsid w:val="003F7130"/>
    <w:rsid w:val="00455E36"/>
    <w:rsid w:val="004B04C0"/>
    <w:rsid w:val="004B18D6"/>
    <w:rsid w:val="004C6024"/>
    <w:rsid w:val="004E0C12"/>
    <w:rsid w:val="005054E3"/>
    <w:rsid w:val="00522DBC"/>
    <w:rsid w:val="00535C97"/>
    <w:rsid w:val="00566356"/>
    <w:rsid w:val="0058013A"/>
    <w:rsid w:val="00596D0F"/>
    <w:rsid w:val="005975A1"/>
    <w:rsid w:val="005B58FA"/>
    <w:rsid w:val="005E5B47"/>
    <w:rsid w:val="005F606E"/>
    <w:rsid w:val="005F708A"/>
    <w:rsid w:val="00645B98"/>
    <w:rsid w:val="00680194"/>
    <w:rsid w:val="006A48D6"/>
    <w:rsid w:val="0072608B"/>
    <w:rsid w:val="00741C9C"/>
    <w:rsid w:val="00761B08"/>
    <w:rsid w:val="007A55EE"/>
    <w:rsid w:val="008111FD"/>
    <w:rsid w:val="00824EE9"/>
    <w:rsid w:val="00853A04"/>
    <w:rsid w:val="008718A5"/>
    <w:rsid w:val="00877B2D"/>
    <w:rsid w:val="008C1E86"/>
    <w:rsid w:val="008E66B4"/>
    <w:rsid w:val="008F0C00"/>
    <w:rsid w:val="00911ADE"/>
    <w:rsid w:val="00951F1D"/>
    <w:rsid w:val="0097168A"/>
    <w:rsid w:val="009A33AB"/>
    <w:rsid w:val="009C09B8"/>
    <w:rsid w:val="009C0CB4"/>
    <w:rsid w:val="009F3839"/>
    <w:rsid w:val="00A10D1C"/>
    <w:rsid w:val="00A23572"/>
    <w:rsid w:val="00AC0178"/>
    <w:rsid w:val="00B10F30"/>
    <w:rsid w:val="00B41E94"/>
    <w:rsid w:val="00BA4FDF"/>
    <w:rsid w:val="00BB1341"/>
    <w:rsid w:val="00C1052F"/>
    <w:rsid w:val="00C4172D"/>
    <w:rsid w:val="00C64427"/>
    <w:rsid w:val="00C86FFF"/>
    <w:rsid w:val="00C87574"/>
    <w:rsid w:val="00D528BD"/>
    <w:rsid w:val="00DB01FA"/>
    <w:rsid w:val="00E10132"/>
    <w:rsid w:val="00E70121"/>
    <w:rsid w:val="00ED2083"/>
    <w:rsid w:val="00F33039"/>
    <w:rsid w:val="00F357A2"/>
    <w:rsid w:val="00F44B4B"/>
    <w:rsid w:val="00F47B9A"/>
    <w:rsid w:val="00F64883"/>
    <w:rsid w:val="00F67E7F"/>
    <w:rsid w:val="00F774B4"/>
    <w:rsid w:val="00FC139B"/>
    <w:rsid w:val="00FF3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8E6B92-0190-4425-AAD1-0187865B5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2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6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D528BD"/>
    <w:pPr>
      <w:ind w:left="720"/>
      <w:contextualSpacing/>
    </w:pPr>
    <w:rPr>
      <w:rFonts w:eastAsiaTheme="minorEastAsia"/>
    </w:rPr>
  </w:style>
  <w:style w:type="paragraph" w:styleId="Header">
    <w:name w:val="header"/>
    <w:basedOn w:val="Normal"/>
    <w:link w:val="HeaderChar"/>
    <w:uiPriority w:val="99"/>
    <w:semiHidden/>
    <w:unhideWhenUsed/>
    <w:rsid w:val="00F330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3039"/>
  </w:style>
  <w:style w:type="paragraph" w:styleId="Footer">
    <w:name w:val="footer"/>
    <w:basedOn w:val="Normal"/>
    <w:link w:val="FooterChar"/>
    <w:uiPriority w:val="99"/>
    <w:unhideWhenUsed/>
    <w:rsid w:val="00F330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039"/>
  </w:style>
  <w:style w:type="paragraph" w:customStyle="1" w:styleId="Default">
    <w:name w:val="Default"/>
    <w:rsid w:val="003661D3"/>
    <w:pPr>
      <w:autoSpaceDE w:val="0"/>
      <w:autoSpaceDN w:val="0"/>
      <w:adjustRightInd w:val="0"/>
      <w:spacing w:after="0" w:line="240" w:lineRule="auto"/>
    </w:pPr>
    <w:rPr>
      <w:rFonts w:ascii="Calibri" w:eastAsia="MS Mincho" w:hAnsi="Calibri" w:cs="Calibri"/>
      <w:color w:val="000000"/>
      <w:sz w:val="24"/>
      <w:szCs w:val="24"/>
    </w:rPr>
  </w:style>
  <w:style w:type="paragraph" w:styleId="BalloonText">
    <w:name w:val="Balloon Text"/>
    <w:basedOn w:val="Normal"/>
    <w:link w:val="BalloonTextChar"/>
    <w:uiPriority w:val="99"/>
    <w:semiHidden/>
    <w:unhideWhenUsed/>
    <w:rsid w:val="003661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1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2638</Words>
  <Characters>15042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Sireno, Lisa</dc:creator>
  <cp:lastModifiedBy>Linkon, Drew</cp:lastModifiedBy>
  <cp:revision>20</cp:revision>
  <cp:lastPrinted>2016-05-24T18:26:00Z</cp:lastPrinted>
  <dcterms:created xsi:type="dcterms:W3CDTF">2016-06-16T15:28:00Z</dcterms:created>
  <dcterms:modified xsi:type="dcterms:W3CDTF">2021-04-02T16:13:00Z</dcterms:modified>
</cp:coreProperties>
</file>