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7D4" w:rsidRDefault="00A4592D">
      <w:pPr>
        <w:spacing w:before="73"/>
        <w:ind w:left="1687" w:right="2972"/>
        <w:rPr>
          <w:sz w:val="18"/>
        </w:rPr>
      </w:pPr>
      <w:bookmarkStart w:id="0" w:name="_GoBack"/>
      <w:bookmarkEnd w:id="0"/>
      <w:r>
        <w:rPr>
          <w:noProof/>
        </w:rPr>
        <w:drawing>
          <wp:anchor distT="0" distB="0" distL="0" distR="0" simplePos="0" relativeHeight="251658240" behindDoc="0" locked="0" layoutInCell="1" allowOverlap="1">
            <wp:simplePos x="0" y="0"/>
            <wp:positionH relativeFrom="page">
              <wp:posOffset>543561</wp:posOffset>
            </wp:positionH>
            <wp:positionV relativeFrom="paragraph">
              <wp:posOffset>46887</wp:posOffset>
            </wp:positionV>
            <wp:extent cx="752473" cy="761745"/>
            <wp:effectExtent l="0" t="0" r="0" b="0"/>
            <wp:wrapNone/>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52473" cy="761745"/>
                    </a:xfrm>
                    <a:prstGeom prst="rect">
                      <a:avLst/>
                    </a:prstGeom>
                  </pic:spPr>
                </pic:pic>
              </a:graphicData>
            </a:graphic>
          </wp:anchor>
        </w:drawing>
      </w:r>
      <w:r>
        <w:rPr>
          <w:sz w:val="18"/>
        </w:rPr>
        <w:t>MISSOURI DEPARTMENT OF ELEMENTARY AND SECONDARY EDUCATION OFFICE OF EDUCATOR QUALITY – EDUCATOR PREPARATION</w:t>
      </w:r>
    </w:p>
    <w:p w:rsidR="00E027D4" w:rsidRDefault="00E027D4">
      <w:pPr>
        <w:pStyle w:val="BodyText"/>
        <w:spacing w:before="7"/>
        <w:rPr>
          <w:sz w:val="21"/>
        </w:rPr>
      </w:pPr>
    </w:p>
    <w:p w:rsidR="00E027D4" w:rsidRDefault="00A4592D">
      <w:pPr>
        <w:ind w:left="1687"/>
        <w:rPr>
          <w:b/>
        </w:rPr>
      </w:pPr>
      <w:bookmarkStart w:id="1" w:name="ENGLISH_LANGUAGE_LEARNERS_GRADES_K-12_CU"/>
      <w:bookmarkEnd w:id="1"/>
      <w:r>
        <w:rPr>
          <w:b/>
        </w:rPr>
        <w:t>ENGLISH LANGUAGE LEARNERS GRADES K-12 CURRICULUM MATRIX</w:t>
      </w:r>
    </w:p>
    <w:p w:rsidR="00E027D4" w:rsidRDefault="00E027D4">
      <w:pPr>
        <w:pStyle w:val="BodyText"/>
        <w:spacing w:before="7" w:after="1"/>
        <w:rPr>
          <w:b/>
          <w:sz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4"/>
      </w:tblGrid>
      <w:tr w:rsidR="00E027D4">
        <w:trPr>
          <w:trHeight w:hRule="exact" w:val="461"/>
        </w:trPr>
        <w:tc>
          <w:tcPr>
            <w:tcW w:w="6130" w:type="dxa"/>
            <w:gridSpan w:val="2"/>
            <w:tcBorders>
              <w:bottom w:val="single" w:sz="10" w:space="0" w:color="000000"/>
            </w:tcBorders>
          </w:tcPr>
          <w:p w:rsidR="00A4592D" w:rsidRDefault="00A4592D">
            <w:pPr>
              <w:pStyle w:val="TableParagraph"/>
              <w:spacing w:before="12"/>
              <w:rPr>
                <w:sz w:val="12"/>
              </w:rPr>
            </w:pPr>
            <w:r>
              <w:rPr>
                <w:sz w:val="12"/>
              </w:rPr>
              <w:t>EDUCATOR PREPARATION PROGRAM NAME</w:t>
            </w:r>
          </w:p>
          <w:p w:rsidR="00E027D4" w:rsidRPr="00A4592D" w:rsidRDefault="00E027D4" w:rsidP="00190AE9"/>
        </w:tc>
        <w:tc>
          <w:tcPr>
            <w:tcW w:w="4794" w:type="dxa"/>
            <w:gridSpan w:val="2"/>
            <w:tcBorders>
              <w:bottom w:val="single" w:sz="10" w:space="0" w:color="000000"/>
              <w:right w:val="single" w:sz="5" w:space="0" w:color="000000"/>
            </w:tcBorders>
          </w:tcPr>
          <w:p w:rsidR="00A4592D" w:rsidRDefault="00A4592D">
            <w:pPr>
              <w:pStyle w:val="TableParagraph"/>
              <w:spacing w:before="12"/>
              <w:rPr>
                <w:sz w:val="12"/>
              </w:rPr>
            </w:pPr>
            <w:r>
              <w:rPr>
                <w:sz w:val="12"/>
              </w:rPr>
              <w:t>EDUCATOR PREPARATION PROGRAM CODE</w:t>
            </w:r>
          </w:p>
          <w:p w:rsidR="00E027D4" w:rsidRPr="00A4592D" w:rsidRDefault="00E027D4" w:rsidP="00190AE9"/>
        </w:tc>
      </w:tr>
      <w:tr w:rsidR="00E027D4">
        <w:trPr>
          <w:trHeight w:hRule="exact" w:val="221"/>
        </w:trPr>
        <w:tc>
          <w:tcPr>
            <w:tcW w:w="10924" w:type="dxa"/>
            <w:gridSpan w:val="4"/>
            <w:tcBorders>
              <w:top w:val="nil"/>
              <w:left w:val="nil"/>
              <w:bottom w:val="nil"/>
              <w:right w:val="nil"/>
            </w:tcBorders>
            <w:shd w:val="clear" w:color="auto" w:fill="000000"/>
          </w:tcPr>
          <w:p w:rsidR="00E027D4" w:rsidRDefault="00A4592D">
            <w:pPr>
              <w:pStyle w:val="TableParagraph"/>
              <w:spacing w:before="8"/>
              <w:ind w:left="115"/>
              <w:rPr>
                <w:b/>
                <w:sz w:val="18"/>
              </w:rPr>
            </w:pPr>
            <w:r>
              <w:rPr>
                <w:b/>
                <w:color w:val="FFFFFF"/>
                <w:sz w:val="18"/>
              </w:rPr>
              <w:t>INSTRUCTIONS</w:t>
            </w:r>
          </w:p>
        </w:tc>
      </w:tr>
      <w:tr w:rsidR="00E027D4">
        <w:trPr>
          <w:trHeight w:hRule="exact" w:val="3005"/>
        </w:trPr>
        <w:tc>
          <w:tcPr>
            <w:tcW w:w="10924" w:type="dxa"/>
            <w:gridSpan w:val="4"/>
            <w:tcBorders>
              <w:right w:val="single" w:sz="5" w:space="0" w:color="000000"/>
            </w:tcBorders>
          </w:tcPr>
          <w:p w:rsidR="00E027D4" w:rsidRDefault="00A4592D">
            <w:pPr>
              <w:pStyle w:val="TableParagraph"/>
              <w:spacing w:before="15"/>
              <w:rPr>
                <w:sz w:val="16"/>
              </w:rPr>
            </w:pPr>
            <w:r>
              <w:rPr>
                <w:sz w:val="16"/>
              </w:rPr>
              <w:t>Please complete Educator Preparation Program (EPP) Name &amp; EPP Code above.</w:t>
            </w:r>
          </w:p>
          <w:p w:rsidR="00E027D4" w:rsidRDefault="00E027D4">
            <w:pPr>
              <w:pStyle w:val="TableParagraph"/>
              <w:spacing w:before="10"/>
              <w:ind w:left="0"/>
              <w:rPr>
                <w:b/>
                <w:sz w:val="15"/>
              </w:rPr>
            </w:pPr>
          </w:p>
          <w:p w:rsidR="00E027D4" w:rsidRDefault="00A4592D">
            <w:pPr>
              <w:pStyle w:val="TableParagraph"/>
              <w:rPr>
                <w:sz w:val="16"/>
              </w:rPr>
            </w:pPr>
            <w:r>
              <w:rPr>
                <w:sz w:val="16"/>
              </w:rPr>
              <w:t>Certification Requirements</w:t>
            </w:r>
          </w:p>
          <w:p w:rsidR="00E027D4" w:rsidRDefault="00A4592D">
            <w:pPr>
              <w:pStyle w:val="TableParagraph"/>
              <w:numPr>
                <w:ilvl w:val="0"/>
                <w:numId w:val="1"/>
              </w:numPr>
              <w:tabs>
                <w:tab w:val="left" w:pos="830"/>
                <w:tab w:val="left" w:pos="831"/>
              </w:tabs>
              <w:spacing w:before="17" w:line="182" w:lineRule="exact"/>
              <w:ind w:right="953" w:hanging="360"/>
              <w:rPr>
                <w:sz w:val="16"/>
              </w:rPr>
            </w:pPr>
            <w:r>
              <w:rPr>
                <w:sz w:val="16"/>
              </w:rPr>
              <w:t>Course Number – List the course number(s) for the course(s) or groups of competencies that align with the specific section of the requirements.  It is possible to have more than one course or group</w:t>
            </w:r>
            <w:r>
              <w:rPr>
                <w:spacing w:val="-23"/>
                <w:sz w:val="16"/>
              </w:rPr>
              <w:t xml:space="preserve"> </w:t>
            </w:r>
            <w:r>
              <w:rPr>
                <w:sz w:val="16"/>
              </w:rPr>
              <w:t>listed.</w:t>
            </w:r>
          </w:p>
          <w:p w:rsidR="00E027D4" w:rsidRDefault="00A4592D">
            <w:pPr>
              <w:pStyle w:val="TableParagraph"/>
              <w:numPr>
                <w:ilvl w:val="0"/>
                <w:numId w:val="1"/>
              </w:numPr>
              <w:tabs>
                <w:tab w:val="left" w:pos="830"/>
                <w:tab w:val="left" w:pos="831"/>
              </w:tabs>
              <w:spacing w:before="14" w:line="182" w:lineRule="exact"/>
              <w:ind w:right="152" w:hanging="360"/>
              <w:rPr>
                <w:sz w:val="16"/>
              </w:rPr>
            </w:pPr>
            <w:r>
              <w:rPr>
                <w:sz w:val="16"/>
              </w:rPr>
              <w:t>Course Title – List the course title(s) for the course(s) or groups of competencies that align with the specific section of the requirements. It is possible to have more than one course or group</w:t>
            </w:r>
            <w:r>
              <w:rPr>
                <w:spacing w:val="-22"/>
                <w:sz w:val="16"/>
              </w:rPr>
              <w:t xml:space="preserve"> </w:t>
            </w:r>
            <w:r>
              <w:rPr>
                <w:sz w:val="16"/>
              </w:rPr>
              <w:t>listed.</w:t>
            </w:r>
          </w:p>
          <w:p w:rsidR="00E027D4" w:rsidRDefault="00A4592D">
            <w:pPr>
              <w:pStyle w:val="TableParagraph"/>
              <w:numPr>
                <w:ilvl w:val="0"/>
                <w:numId w:val="1"/>
              </w:numPr>
              <w:tabs>
                <w:tab w:val="left" w:pos="830"/>
                <w:tab w:val="left" w:pos="831"/>
              </w:tabs>
              <w:spacing w:before="14" w:line="182" w:lineRule="exact"/>
              <w:ind w:right="502" w:hanging="360"/>
              <w:rPr>
                <w:sz w:val="16"/>
              </w:rPr>
            </w:pPr>
            <w:r>
              <w:rPr>
                <w:sz w:val="16"/>
              </w:rPr>
              <w:t>Semester Hours – List the number of semester hours for each specific section. It is possible to use decimals (to the nearest tenth) to indicate partial use of a course to meet a requirement. The total number of semester hours must meet or exceed the minimum required number of semester</w:t>
            </w:r>
            <w:r>
              <w:rPr>
                <w:spacing w:val="-6"/>
                <w:sz w:val="16"/>
              </w:rPr>
              <w:t xml:space="preserve"> </w:t>
            </w:r>
            <w:r>
              <w:rPr>
                <w:sz w:val="16"/>
              </w:rPr>
              <w:t>hours.</w:t>
            </w:r>
          </w:p>
          <w:p w:rsidR="00E027D4" w:rsidRDefault="00E027D4">
            <w:pPr>
              <w:pStyle w:val="TableParagraph"/>
              <w:spacing w:before="10"/>
              <w:ind w:left="0"/>
              <w:rPr>
                <w:b/>
                <w:sz w:val="15"/>
              </w:rPr>
            </w:pPr>
          </w:p>
          <w:p w:rsidR="00E027D4" w:rsidRDefault="00A4592D">
            <w:pPr>
              <w:pStyle w:val="TableParagraph"/>
              <w:ind w:right="135"/>
              <w:rPr>
                <w:sz w:val="16"/>
              </w:rPr>
            </w:pPr>
            <w:r>
              <w:rPr>
                <w:sz w:val="16"/>
              </w:rPr>
              <w:t xml:space="preserve">Email the completed cover sheet, curriculum matrix, and advising/program information to </w:t>
            </w:r>
            <w:hyperlink r:id="rId6">
              <w:r>
                <w:rPr>
                  <w:color w:val="0000FF"/>
                  <w:sz w:val="16"/>
                  <w:u w:val="single" w:color="0000FF"/>
                </w:rPr>
                <w:t xml:space="preserve">DESE.MoSPETransition@dese.mo.gov </w:t>
              </w:r>
            </w:hyperlink>
            <w:r>
              <w:rPr>
                <w:sz w:val="16"/>
              </w:rPr>
              <w:t>on or before the date established in the Transition Plan.</w:t>
            </w:r>
          </w:p>
          <w:p w:rsidR="00E027D4" w:rsidRDefault="00E027D4">
            <w:pPr>
              <w:pStyle w:val="TableParagraph"/>
              <w:ind w:left="0"/>
              <w:rPr>
                <w:b/>
                <w:sz w:val="16"/>
              </w:rPr>
            </w:pPr>
          </w:p>
          <w:p w:rsidR="00E027D4" w:rsidRDefault="00A4592D">
            <w:pPr>
              <w:pStyle w:val="TableParagraph"/>
              <w:spacing w:before="1"/>
              <w:rPr>
                <w:sz w:val="16"/>
              </w:rPr>
            </w:pPr>
            <w:r>
              <w:rPr>
                <w:sz w:val="16"/>
              </w:rPr>
              <w:t xml:space="preserve">QUESTIONS: Contact Educator Preparation, 573-751-1668 or </w:t>
            </w:r>
            <w:hyperlink r:id="rId7">
              <w:r>
                <w:rPr>
                  <w:color w:val="0000FF"/>
                  <w:sz w:val="16"/>
                  <w:u w:val="single" w:color="0000FF"/>
                </w:rPr>
                <w:t>DESE.MoSPETransition@dese.mo.gov</w:t>
              </w:r>
            </w:hyperlink>
          </w:p>
        </w:tc>
      </w:tr>
      <w:tr w:rsidR="00E027D4">
        <w:trPr>
          <w:trHeight w:hRule="exact" w:val="221"/>
        </w:trPr>
        <w:tc>
          <w:tcPr>
            <w:tcW w:w="10924" w:type="dxa"/>
            <w:gridSpan w:val="4"/>
            <w:tcBorders>
              <w:left w:val="single" w:sz="6" w:space="0" w:color="000000"/>
              <w:bottom w:val="single" w:sz="6" w:space="0" w:color="000000"/>
              <w:right w:val="single" w:sz="6" w:space="0" w:color="000000"/>
            </w:tcBorders>
            <w:shd w:val="clear" w:color="auto" w:fill="DADADA"/>
          </w:tcPr>
          <w:p w:rsidR="00E027D4" w:rsidRDefault="00A4592D">
            <w:pPr>
              <w:pStyle w:val="TableParagraph"/>
              <w:spacing w:line="201" w:lineRule="exact"/>
              <w:ind w:left="100"/>
              <w:rPr>
                <w:b/>
                <w:sz w:val="18"/>
              </w:rPr>
            </w:pPr>
            <w:r>
              <w:rPr>
                <w:b/>
                <w:sz w:val="18"/>
              </w:rPr>
              <w:t>General Requirements</w:t>
            </w:r>
          </w:p>
        </w:tc>
      </w:tr>
      <w:tr w:rsidR="00E027D4">
        <w:trPr>
          <w:trHeight w:hRule="exact" w:val="221"/>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E027D4" w:rsidRDefault="00A4592D">
            <w:pPr>
              <w:pStyle w:val="TableParagraph"/>
              <w:spacing w:line="206" w:lineRule="exact"/>
              <w:ind w:left="451"/>
              <w:rPr>
                <w:sz w:val="18"/>
              </w:rPr>
            </w:pPr>
            <w:r>
              <w:rPr>
                <w:sz w:val="18"/>
              </w:rPr>
              <w:t>Valid Missouri Teaching Certification</w:t>
            </w:r>
          </w:p>
        </w:tc>
      </w:tr>
      <w:tr w:rsidR="00E027D4">
        <w:trPr>
          <w:trHeight w:hRule="exact" w:val="223"/>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E027D4" w:rsidRDefault="00A4592D">
            <w:pPr>
              <w:pStyle w:val="TableParagraph"/>
              <w:spacing w:line="201" w:lineRule="exact"/>
              <w:ind w:left="100"/>
              <w:rPr>
                <w:b/>
                <w:sz w:val="18"/>
              </w:rPr>
            </w:pPr>
            <w:r>
              <w:rPr>
                <w:b/>
                <w:sz w:val="18"/>
              </w:rPr>
              <w:t>A.   Professional Requirements (Minimum of 30 semester hours)</w:t>
            </w:r>
          </w:p>
        </w:tc>
      </w:tr>
      <w:tr w:rsidR="00E027D4">
        <w:trPr>
          <w:trHeight w:hRule="exact" w:val="221"/>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E027D4" w:rsidRDefault="00A4592D">
            <w:pPr>
              <w:pStyle w:val="TableParagraph"/>
              <w:tabs>
                <w:tab w:val="left" w:pos="811"/>
              </w:tabs>
              <w:spacing w:line="206" w:lineRule="exact"/>
              <w:ind w:left="451"/>
              <w:rPr>
                <w:sz w:val="18"/>
              </w:rPr>
            </w:pPr>
            <w:r>
              <w:rPr>
                <w:sz w:val="18"/>
              </w:rPr>
              <w:t>1.</w:t>
            </w:r>
            <w:r>
              <w:rPr>
                <w:sz w:val="18"/>
              </w:rPr>
              <w:tab/>
              <w:t>Psychology and/or Education of the Exceptional Child (3 semester</w:t>
            </w:r>
            <w:r>
              <w:rPr>
                <w:spacing w:val="-29"/>
                <w:sz w:val="18"/>
              </w:rPr>
              <w:t xml:space="preserve"> </w:t>
            </w:r>
            <w:r>
              <w:rPr>
                <w:sz w:val="18"/>
              </w:rPr>
              <w:t>hours)</w:t>
            </w:r>
          </w:p>
        </w:tc>
      </w:tr>
      <w:tr w:rsidR="00E027D4">
        <w:trPr>
          <w:trHeight w:hRule="exact" w:val="382"/>
        </w:trPr>
        <w:tc>
          <w:tcPr>
            <w:tcW w:w="4452" w:type="dxa"/>
            <w:tcBorders>
              <w:top w:val="single" w:sz="6" w:space="0" w:color="000000"/>
            </w:tcBorders>
            <w:shd w:val="clear" w:color="auto" w:fill="DADADA"/>
          </w:tcPr>
          <w:p w:rsidR="00E027D4" w:rsidRDefault="00E027D4"/>
        </w:tc>
        <w:tc>
          <w:tcPr>
            <w:tcW w:w="1678" w:type="dxa"/>
            <w:tcBorders>
              <w:top w:val="single" w:sz="6" w:space="0" w:color="000000"/>
            </w:tcBorders>
            <w:shd w:val="clear" w:color="auto" w:fill="DADADA"/>
          </w:tcPr>
          <w:p w:rsidR="00E027D4" w:rsidRDefault="00A4592D">
            <w:pPr>
              <w:pStyle w:val="TableParagraph"/>
              <w:spacing w:before="87"/>
              <w:ind w:left="213" w:right="213"/>
              <w:jc w:val="center"/>
              <w:rPr>
                <w:b/>
                <w:sz w:val="16"/>
              </w:rPr>
            </w:pPr>
            <w:r>
              <w:rPr>
                <w:b/>
                <w:sz w:val="16"/>
              </w:rPr>
              <w:t>Course Number</w:t>
            </w:r>
          </w:p>
        </w:tc>
        <w:tc>
          <w:tcPr>
            <w:tcW w:w="3420" w:type="dxa"/>
            <w:tcBorders>
              <w:top w:val="single" w:sz="6" w:space="0" w:color="000000"/>
            </w:tcBorders>
            <w:shd w:val="clear" w:color="auto" w:fill="DADADA"/>
          </w:tcPr>
          <w:p w:rsidR="00E027D4" w:rsidRDefault="00A4592D">
            <w:pPr>
              <w:pStyle w:val="TableParagraph"/>
              <w:spacing w:before="87"/>
              <w:ind w:left="1223" w:right="1221"/>
              <w:jc w:val="center"/>
              <w:rPr>
                <w:b/>
                <w:sz w:val="16"/>
              </w:rPr>
            </w:pPr>
            <w:r>
              <w:rPr>
                <w:b/>
                <w:sz w:val="16"/>
              </w:rPr>
              <w:t>Course Title</w:t>
            </w:r>
          </w:p>
        </w:tc>
        <w:tc>
          <w:tcPr>
            <w:tcW w:w="1374" w:type="dxa"/>
            <w:tcBorders>
              <w:top w:val="single" w:sz="6" w:space="0" w:color="000000"/>
            </w:tcBorders>
            <w:shd w:val="clear" w:color="auto" w:fill="DADADA"/>
          </w:tcPr>
          <w:p w:rsidR="00E027D4" w:rsidRDefault="00A4592D">
            <w:pPr>
              <w:pStyle w:val="TableParagraph"/>
              <w:ind w:left="451" w:right="302" w:hanging="130"/>
              <w:rPr>
                <w:b/>
                <w:sz w:val="16"/>
              </w:rPr>
            </w:pPr>
            <w:r>
              <w:rPr>
                <w:b/>
                <w:sz w:val="16"/>
              </w:rPr>
              <w:t>Semester Hours</w:t>
            </w:r>
          </w:p>
        </w:tc>
      </w:tr>
      <w:tr w:rsidR="00E027D4" w:rsidTr="00190AE9">
        <w:trPr>
          <w:trHeight w:val="374"/>
        </w:trPr>
        <w:tc>
          <w:tcPr>
            <w:tcW w:w="4452" w:type="dxa"/>
            <w:tcBorders>
              <w:bottom w:val="single" w:sz="6" w:space="0" w:color="000000"/>
            </w:tcBorders>
            <w:shd w:val="clear" w:color="auto" w:fill="DADADA"/>
          </w:tcPr>
          <w:p w:rsidR="00E027D4" w:rsidRDefault="00E027D4"/>
        </w:tc>
        <w:tc>
          <w:tcPr>
            <w:tcW w:w="1678" w:type="dxa"/>
            <w:tcBorders>
              <w:bottom w:val="single" w:sz="6" w:space="0" w:color="000000"/>
            </w:tcBorders>
            <w:vAlign w:val="center"/>
          </w:tcPr>
          <w:p w:rsidR="00E027D4" w:rsidRDefault="00E027D4" w:rsidP="00A4592D">
            <w:pPr>
              <w:jc w:val="center"/>
            </w:pPr>
          </w:p>
        </w:tc>
        <w:tc>
          <w:tcPr>
            <w:tcW w:w="3420" w:type="dxa"/>
            <w:tcBorders>
              <w:bottom w:val="single" w:sz="6" w:space="0" w:color="000000"/>
            </w:tcBorders>
            <w:vAlign w:val="center"/>
          </w:tcPr>
          <w:p w:rsidR="00E027D4" w:rsidRDefault="00E027D4" w:rsidP="00A4592D">
            <w:pPr>
              <w:jc w:val="center"/>
            </w:pPr>
          </w:p>
        </w:tc>
        <w:tc>
          <w:tcPr>
            <w:tcW w:w="1374" w:type="dxa"/>
            <w:tcBorders>
              <w:bottom w:val="single" w:sz="6" w:space="0" w:color="000000"/>
            </w:tcBorders>
            <w:vAlign w:val="center"/>
          </w:tcPr>
          <w:p w:rsidR="00E027D4" w:rsidRDefault="00E027D4" w:rsidP="00A4592D">
            <w:pPr>
              <w:jc w:val="center"/>
            </w:pPr>
          </w:p>
        </w:tc>
      </w:tr>
      <w:tr w:rsidR="00E027D4">
        <w:trPr>
          <w:trHeight w:hRule="exact" w:val="223"/>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E027D4" w:rsidRDefault="00A4592D">
            <w:pPr>
              <w:pStyle w:val="TableParagraph"/>
              <w:spacing w:line="206" w:lineRule="exact"/>
              <w:ind w:left="460"/>
              <w:rPr>
                <w:sz w:val="18"/>
              </w:rPr>
            </w:pPr>
            <w:r>
              <w:rPr>
                <w:sz w:val="18"/>
              </w:rPr>
              <w:t>2.    Literacy (Minimum of six semester hours)</w:t>
            </w:r>
          </w:p>
        </w:tc>
      </w:tr>
      <w:tr w:rsidR="00E027D4">
        <w:trPr>
          <w:trHeight w:hRule="exact" w:val="382"/>
        </w:trPr>
        <w:tc>
          <w:tcPr>
            <w:tcW w:w="4452" w:type="dxa"/>
            <w:tcBorders>
              <w:top w:val="single" w:sz="6" w:space="0" w:color="000000"/>
              <w:bottom w:val="single" w:sz="6" w:space="0" w:color="000000"/>
            </w:tcBorders>
            <w:shd w:val="clear" w:color="auto" w:fill="DADADA"/>
          </w:tcPr>
          <w:p w:rsidR="00E027D4" w:rsidRDefault="00E027D4"/>
        </w:tc>
        <w:tc>
          <w:tcPr>
            <w:tcW w:w="1678" w:type="dxa"/>
            <w:tcBorders>
              <w:top w:val="single" w:sz="6" w:space="0" w:color="000000"/>
              <w:bottom w:val="single" w:sz="6" w:space="0" w:color="000000"/>
            </w:tcBorders>
            <w:shd w:val="clear" w:color="auto" w:fill="DADADA"/>
          </w:tcPr>
          <w:p w:rsidR="00E027D4" w:rsidRDefault="00A4592D">
            <w:pPr>
              <w:pStyle w:val="TableParagraph"/>
              <w:spacing w:before="85"/>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E027D4" w:rsidRDefault="00A4592D">
            <w:pPr>
              <w:pStyle w:val="TableParagraph"/>
              <w:spacing w:before="85"/>
              <w:ind w:left="1223" w:right="1221"/>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E027D4" w:rsidRDefault="00A4592D">
            <w:pPr>
              <w:pStyle w:val="TableParagraph"/>
              <w:spacing w:line="237" w:lineRule="auto"/>
              <w:ind w:left="451" w:right="302" w:hanging="130"/>
              <w:rPr>
                <w:b/>
                <w:sz w:val="16"/>
              </w:rPr>
            </w:pPr>
            <w:r>
              <w:rPr>
                <w:b/>
                <w:sz w:val="16"/>
              </w:rPr>
              <w:t>Semester Hours</w:t>
            </w:r>
          </w:p>
        </w:tc>
      </w:tr>
      <w:tr w:rsidR="00E027D4" w:rsidTr="00190AE9">
        <w:trPr>
          <w:trHeight w:val="20"/>
        </w:trPr>
        <w:tc>
          <w:tcPr>
            <w:tcW w:w="4452" w:type="dxa"/>
            <w:tcBorders>
              <w:top w:val="single" w:sz="6" w:space="0" w:color="000000"/>
              <w:left w:val="single" w:sz="6" w:space="0" w:color="000000"/>
              <w:bottom w:val="single" w:sz="6" w:space="0" w:color="000000"/>
              <w:right w:val="single" w:sz="6" w:space="0" w:color="000000"/>
            </w:tcBorders>
          </w:tcPr>
          <w:p w:rsidR="00E027D4" w:rsidRDefault="00A4592D">
            <w:pPr>
              <w:pStyle w:val="TableParagraph"/>
              <w:tabs>
                <w:tab w:val="left" w:pos="1171"/>
              </w:tabs>
              <w:spacing w:line="180" w:lineRule="exact"/>
              <w:ind w:left="811"/>
              <w:rPr>
                <w:sz w:val="16"/>
              </w:rPr>
            </w:pPr>
            <w:r>
              <w:rPr>
                <w:sz w:val="16"/>
              </w:rPr>
              <w:t>a.</w:t>
            </w:r>
            <w:r>
              <w:rPr>
                <w:sz w:val="16"/>
              </w:rPr>
              <w:tab/>
              <w:t>Teaching Reading and</w:t>
            </w:r>
            <w:r>
              <w:rPr>
                <w:spacing w:val="-8"/>
                <w:sz w:val="16"/>
              </w:rPr>
              <w:t xml:space="preserve"> </w:t>
            </w:r>
            <w:r>
              <w:rPr>
                <w:sz w:val="16"/>
              </w:rPr>
              <w:t>Writing</w:t>
            </w:r>
          </w:p>
        </w:tc>
        <w:tc>
          <w:tcPr>
            <w:tcW w:w="1678"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3420"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1374"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r>
      <w:tr w:rsidR="00E027D4" w:rsidTr="00190AE9">
        <w:trPr>
          <w:trHeight w:val="20"/>
        </w:trPr>
        <w:tc>
          <w:tcPr>
            <w:tcW w:w="4452" w:type="dxa"/>
            <w:tcBorders>
              <w:top w:val="single" w:sz="6" w:space="0" w:color="000000"/>
              <w:left w:val="single" w:sz="6" w:space="0" w:color="000000"/>
              <w:bottom w:val="single" w:sz="6" w:space="0" w:color="000000"/>
              <w:right w:val="single" w:sz="6" w:space="0" w:color="000000"/>
            </w:tcBorders>
          </w:tcPr>
          <w:p w:rsidR="00E027D4" w:rsidRDefault="00A4592D">
            <w:pPr>
              <w:pStyle w:val="TableParagraph"/>
              <w:tabs>
                <w:tab w:val="left" w:pos="1171"/>
              </w:tabs>
              <w:ind w:left="1171" w:right="201" w:hanging="360"/>
              <w:rPr>
                <w:sz w:val="16"/>
              </w:rPr>
            </w:pPr>
            <w:r>
              <w:rPr>
                <w:sz w:val="16"/>
              </w:rPr>
              <w:t>b.</w:t>
            </w:r>
            <w:r>
              <w:rPr>
                <w:sz w:val="16"/>
              </w:rPr>
              <w:tab/>
              <w:t>Instructional Interventions for</w:t>
            </w:r>
            <w:r>
              <w:rPr>
                <w:spacing w:val="-14"/>
                <w:sz w:val="16"/>
              </w:rPr>
              <w:t xml:space="preserve"> </w:t>
            </w:r>
            <w:r>
              <w:rPr>
                <w:sz w:val="16"/>
              </w:rPr>
              <w:t>Students</w:t>
            </w:r>
            <w:r>
              <w:rPr>
                <w:spacing w:val="-3"/>
                <w:sz w:val="16"/>
              </w:rPr>
              <w:t xml:space="preserve"> </w:t>
            </w:r>
            <w:r>
              <w:rPr>
                <w:sz w:val="16"/>
              </w:rPr>
              <w:t>with Reading</w:t>
            </w:r>
            <w:r>
              <w:rPr>
                <w:spacing w:val="-6"/>
                <w:sz w:val="16"/>
              </w:rPr>
              <w:t xml:space="preserve"> </w:t>
            </w:r>
            <w:r>
              <w:rPr>
                <w:sz w:val="16"/>
              </w:rPr>
              <w:t>Deficits</w:t>
            </w:r>
          </w:p>
        </w:tc>
        <w:tc>
          <w:tcPr>
            <w:tcW w:w="1678"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3420"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1374"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r>
      <w:tr w:rsidR="00E027D4">
        <w:trPr>
          <w:trHeight w:hRule="exact" w:val="222"/>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E027D4" w:rsidRDefault="00A4592D">
            <w:pPr>
              <w:pStyle w:val="TableParagraph"/>
              <w:ind w:left="460"/>
              <w:rPr>
                <w:sz w:val="18"/>
              </w:rPr>
            </w:pPr>
            <w:r>
              <w:rPr>
                <w:sz w:val="18"/>
              </w:rPr>
              <w:t>3.   English Language Learners Content Knowledge Area – Minimum of 18 semester hours which must include:</w:t>
            </w:r>
          </w:p>
        </w:tc>
      </w:tr>
      <w:tr w:rsidR="00E027D4">
        <w:trPr>
          <w:trHeight w:hRule="exact" w:val="382"/>
        </w:trPr>
        <w:tc>
          <w:tcPr>
            <w:tcW w:w="4452" w:type="dxa"/>
            <w:tcBorders>
              <w:top w:val="single" w:sz="6" w:space="0" w:color="000000"/>
              <w:bottom w:val="single" w:sz="6" w:space="0" w:color="000000"/>
            </w:tcBorders>
            <w:shd w:val="clear" w:color="auto" w:fill="DADADA"/>
          </w:tcPr>
          <w:p w:rsidR="00E027D4" w:rsidRDefault="00E027D4"/>
        </w:tc>
        <w:tc>
          <w:tcPr>
            <w:tcW w:w="1678" w:type="dxa"/>
            <w:tcBorders>
              <w:top w:val="single" w:sz="6" w:space="0" w:color="000000"/>
              <w:bottom w:val="single" w:sz="6" w:space="0" w:color="000000"/>
            </w:tcBorders>
            <w:shd w:val="clear" w:color="auto" w:fill="DADADA"/>
          </w:tcPr>
          <w:p w:rsidR="00E027D4" w:rsidRDefault="00A4592D">
            <w:pPr>
              <w:pStyle w:val="TableParagraph"/>
              <w:spacing w:before="85"/>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E027D4" w:rsidRDefault="00A4592D">
            <w:pPr>
              <w:pStyle w:val="TableParagraph"/>
              <w:spacing w:before="85"/>
              <w:ind w:left="1223" w:right="1221"/>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E027D4" w:rsidRDefault="00A4592D">
            <w:pPr>
              <w:pStyle w:val="TableParagraph"/>
              <w:ind w:left="451" w:right="302" w:hanging="130"/>
              <w:rPr>
                <w:b/>
                <w:sz w:val="16"/>
              </w:rPr>
            </w:pPr>
            <w:r>
              <w:rPr>
                <w:b/>
                <w:sz w:val="16"/>
              </w:rPr>
              <w:t>Semester Hours</w:t>
            </w:r>
          </w:p>
        </w:tc>
      </w:tr>
      <w:tr w:rsidR="00E027D4" w:rsidTr="00190AE9">
        <w:trPr>
          <w:trHeight w:val="20"/>
        </w:trPr>
        <w:tc>
          <w:tcPr>
            <w:tcW w:w="4452" w:type="dxa"/>
            <w:tcBorders>
              <w:top w:val="single" w:sz="6" w:space="0" w:color="000000"/>
              <w:left w:val="single" w:sz="6" w:space="0" w:color="000000"/>
              <w:bottom w:val="single" w:sz="6" w:space="0" w:color="000000"/>
              <w:right w:val="single" w:sz="6" w:space="0" w:color="000000"/>
            </w:tcBorders>
          </w:tcPr>
          <w:p w:rsidR="00E027D4" w:rsidRDefault="00A4592D">
            <w:pPr>
              <w:pStyle w:val="TableParagraph"/>
              <w:tabs>
                <w:tab w:val="left" w:pos="1171"/>
              </w:tabs>
              <w:spacing w:line="183" w:lineRule="exact"/>
              <w:ind w:left="811"/>
              <w:rPr>
                <w:sz w:val="16"/>
              </w:rPr>
            </w:pPr>
            <w:r>
              <w:rPr>
                <w:sz w:val="16"/>
              </w:rPr>
              <w:t>a.</w:t>
            </w:r>
            <w:r>
              <w:rPr>
                <w:sz w:val="16"/>
              </w:rPr>
              <w:tab/>
              <w:t>Linguistics and English</w:t>
            </w:r>
            <w:r>
              <w:rPr>
                <w:spacing w:val="-14"/>
                <w:sz w:val="16"/>
              </w:rPr>
              <w:t xml:space="preserve"> </w:t>
            </w:r>
            <w:r>
              <w:rPr>
                <w:sz w:val="16"/>
              </w:rPr>
              <w:t>Linguistics</w:t>
            </w:r>
          </w:p>
        </w:tc>
        <w:tc>
          <w:tcPr>
            <w:tcW w:w="1678"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3420"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1374"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r>
      <w:tr w:rsidR="00E027D4" w:rsidTr="00190AE9">
        <w:trPr>
          <w:trHeight w:val="20"/>
        </w:trPr>
        <w:tc>
          <w:tcPr>
            <w:tcW w:w="4452" w:type="dxa"/>
            <w:tcBorders>
              <w:top w:val="single" w:sz="6" w:space="0" w:color="000000"/>
              <w:left w:val="single" w:sz="6" w:space="0" w:color="000000"/>
              <w:bottom w:val="single" w:sz="6" w:space="0" w:color="000000"/>
              <w:right w:val="single" w:sz="6" w:space="0" w:color="000000"/>
            </w:tcBorders>
          </w:tcPr>
          <w:p w:rsidR="00E027D4" w:rsidRDefault="00A4592D">
            <w:pPr>
              <w:pStyle w:val="TableParagraph"/>
              <w:tabs>
                <w:tab w:val="left" w:pos="1171"/>
              </w:tabs>
              <w:spacing w:line="180" w:lineRule="exact"/>
              <w:ind w:left="811"/>
              <w:rPr>
                <w:sz w:val="16"/>
              </w:rPr>
            </w:pPr>
            <w:r>
              <w:rPr>
                <w:sz w:val="16"/>
              </w:rPr>
              <w:t>b.</w:t>
            </w:r>
            <w:r>
              <w:rPr>
                <w:sz w:val="16"/>
              </w:rPr>
              <w:tab/>
              <w:t>Language and Culture or</w:t>
            </w:r>
            <w:r>
              <w:rPr>
                <w:spacing w:val="-13"/>
                <w:sz w:val="16"/>
              </w:rPr>
              <w:t xml:space="preserve"> </w:t>
            </w:r>
            <w:r>
              <w:rPr>
                <w:sz w:val="16"/>
              </w:rPr>
              <w:t>Sociolinguistics</w:t>
            </w:r>
          </w:p>
        </w:tc>
        <w:tc>
          <w:tcPr>
            <w:tcW w:w="1678"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3420"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1374"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r>
      <w:tr w:rsidR="00E027D4" w:rsidTr="00190AE9">
        <w:trPr>
          <w:trHeight w:val="20"/>
        </w:trPr>
        <w:tc>
          <w:tcPr>
            <w:tcW w:w="4452" w:type="dxa"/>
            <w:tcBorders>
              <w:top w:val="single" w:sz="6" w:space="0" w:color="000000"/>
              <w:left w:val="single" w:sz="6" w:space="0" w:color="000000"/>
              <w:bottom w:val="single" w:sz="6" w:space="0" w:color="000000"/>
              <w:right w:val="single" w:sz="6" w:space="0" w:color="000000"/>
            </w:tcBorders>
          </w:tcPr>
          <w:p w:rsidR="00E027D4" w:rsidRDefault="00A4592D">
            <w:pPr>
              <w:pStyle w:val="TableParagraph"/>
              <w:tabs>
                <w:tab w:val="left" w:pos="1171"/>
              </w:tabs>
              <w:spacing w:line="183" w:lineRule="exact"/>
              <w:ind w:left="811"/>
              <w:rPr>
                <w:sz w:val="16"/>
              </w:rPr>
            </w:pPr>
            <w:r>
              <w:rPr>
                <w:sz w:val="16"/>
              </w:rPr>
              <w:t>c.</w:t>
            </w:r>
            <w:r>
              <w:rPr>
                <w:sz w:val="16"/>
              </w:rPr>
              <w:tab/>
              <w:t>Second Language</w:t>
            </w:r>
            <w:r>
              <w:rPr>
                <w:spacing w:val="-10"/>
                <w:sz w:val="16"/>
              </w:rPr>
              <w:t xml:space="preserve"> </w:t>
            </w:r>
            <w:r>
              <w:rPr>
                <w:sz w:val="16"/>
              </w:rPr>
              <w:t>Acquisition</w:t>
            </w:r>
          </w:p>
        </w:tc>
        <w:tc>
          <w:tcPr>
            <w:tcW w:w="1678"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3420"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1374"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r>
      <w:tr w:rsidR="00E027D4" w:rsidTr="00190AE9">
        <w:trPr>
          <w:trHeight w:val="20"/>
        </w:trPr>
        <w:tc>
          <w:tcPr>
            <w:tcW w:w="4452" w:type="dxa"/>
            <w:tcBorders>
              <w:top w:val="single" w:sz="6" w:space="0" w:color="000000"/>
              <w:left w:val="single" w:sz="6" w:space="0" w:color="000000"/>
              <w:bottom w:val="single" w:sz="6" w:space="0" w:color="000000"/>
              <w:right w:val="single" w:sz="6" w:space="0" w:color="000000"/>
            </w:tcBorders>
          </w:tcPr>
          <w:p w:rsidR="00E027D4" w:rsidRDefault="00A4592D">
            <w:pPr>
              <w:pStyle w:val="TableParagraph"/>
              <w:tabs>
                <w:tab w:val="left" w:pos="1171"/>
              </w:tabs>
              <w:ind w:left="1171" w:right="596" w:hanging="360"/>
              <w:rPr>
                <w:sz w:val="16"/>
              </w:rPr>
            </w:pPr>
            <w:r>
              <w:rPr>
                <w:sz w:val="16"/>
              </w:rPr>
              <w:t>d.</w:t>
            </w:r>
            <w:r>
              <w:rPr>
                <w:sz w:val="16"/>
              </w:rPr>
              <w:tab/>
              <w:t>Instructional Techniques</w:t>
            </w:r>
            <w:r>
              <w:rPr>
                <w:spacing w:val="-7"/>
                <w:sz w:val="16"/>
              </w:rPr>
              <w:t xml:space="preserve"> </w:t>
            </w:r>
            <w:r>
              <w:rPr>
                <w:sz w:val="16"/>
              </w:rPr>
              <w:t>for</w:t>
            </w:r>
            <w:r>
              <w:rPr>
                <w:spacing w:val="-6"/>
                <w:sz w:val="16"/>
              </w:rPr>
              <w:t xml:space="preserve"> </w:t>
            </w:r>
            <w:r>
              <w:rPr>
                <w:sz w:val="16"/>
              </w:rPr>
              <w:t>Teaching</w:t>
            </w:r>
            <w:r>
              <w:rPr>
                <w:spacing w:val="-1"/>
                <w:sz w:val="16"/>
              </w:rPr>
              <w:t xml:space="preserve"> </w:t>
            </w:r>
            <w:r>
              <w:rPr>
                <w:sz w:val="16"/>
              </w:rPr>
              <w:t>English Language</w:t>
            </w:r>
            <w:r>
              <w:rPr>
                <w:spacing w:val="-9"/>
                <w:sz w:val="16"/>
              </w:rPr>
              <w:t xml:space="preserve"> </w:t>
            </w:r>
            <w:r>
              <w:rPr>
                <w:sz w:val="16"/>
              </w:rPr>
              <w:t>Learners</w:t>
            </w:r>
          </w:p>
        </w:tc>
        <w:tc>
          <w:tcPr>
            <w:tcW w:w="1678"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3420"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1374"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r>
      <w:tr w:rsidR="00E027D4" w:rsidTr="00190AE9">
        <w:trPr>
          <w:trHeight w:val="20"/>
        </w:trPr>
        <w:tc>
          <w:tcPr>
            <w:tcW w:w="4452" w:type="dxa"/>
            <w:tcBorders>
              <w:top w:val="single" w:sz="6" w:space="0" w:color="000000"/>
              <w:left w:val="single" w:sz="6" w:space="0" w:color="000000"/>
              <w:bottom w:val="single" w:sz="6" w:space="0" w:color="000000"/>
              <w:right w:val="single" w:sz="6" w:space="0" w:color="000000"/>
            </w:tcBorders>
          </w:tcPr>
          <w:p w:rsidR="00E027D4" w:rsidRDefault="00A4592D">
            <w:pPr>
              <w:pStyle w:val="TableParagraph"/>
              <w:tabs>
                <w:tab w:val="left" w:pos="1171"/>
              </w:tabs>
              <w:ind w:left="1171" w:right="233" w:hanging="360"/>
              <w:rPr>
                <w:sz w:val="16"/>
              </w:rPr>
            </w:pPr>
            <w:r>
              <w:rPr>
                <w:sz w:val="16"/>
              </w:rPr>
              <w:t>e.</w:t>
            </w:r>
            <w:r>
              <w:rPr>
                <w:sz w:val="16"/>
              </w:rPr>
              <w:tab/>
              <w:t>Curriculum for Teaching</w:t>
            </w:r>
            <w:r>
              <w:rPr>
                <w:spacing w:val="-9"/>
                <w:sz w:val="16"/>
              </w:rPr>
              <w:t xml:space="preserve"> </w:t>
            </w:r>
            <w:r>
              <w:rPr>
                <w:sz w:val="16"/>
              </w:rPr>
              <w:t>English</w:t>
            </w:r>
            <w:r>
              <w:rPr>
                <w:spacing w:val="-5"/>
                <w:sz w:val="16"/>
              </w:rPr>
              <w:t xml:space="preserve"> </w:t>
            </w:r>
            <w:r>
              <w:rPr>
                <w:sz w:val="16"/>
              </w:rPr>
              <w:t>Language</w:t>
            </w:r>
            <w:r>
              <w:rPr>
                <w:spacing w:val="-1"/>
                <w:sz w:val="16"/>
              </w:rPr>
              <w:t xml:space="preserve"> </w:t>
            </w:r>
            <w:r>
              <w:rPr>
                <w:sz w:val="16"/>
              </w:rPr>
              <w:t>Learners</w:t>
            </w:r>
          </w:p>
        </w:tc>
        <w:tc>
          <w:tcPr>
            <w:tcW w:w="1678"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3420"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1374"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r>
      <w:tr w:rsidR="00E027D4" w:rsidTr="00190AE9">
        <w:trPr>
          <w:trHeight w:val="20"/>
        </w:trPr>
        <w:tc>
          <w:tcPr>
            <w:tcW w:w="4452" w:type="dxa"/>
            <w:tcBorders>
              <w:top w:val="single" w:sz="6" w:space="0" w:color="000000"/>
              <w:left w:val="single" w:sz="6" w:space="0" w:color="000000"/>
              <w:bottom w:val="single" w:sz="6" w:space="0" w:color="000000"/>
              <w:right w:val="single" w:sz="6" w:space="0" w:color="000000"/>
            </w:tcBorders>
          </w:tcPr>
          <w:p w:rsidR="00E027D4" w:rsidRDefault="00A4592D">
            <w:pPr>
              <w:pStyle w:val="TableParagraph"/>
              <w:tabs>
                <w:tab w:val="left" w:pos="1171"/>
              </w:tabs>
              <w:ind w:left="1171" w:right="825" w:hanging="360"/>
              <w:rPr>
                <w:sz w:val="16"/>
              </w:rPr>
            </w:pPr>
            <w:r>
              <w:rPr>
                <w:sz w:val="16"/>
              </w:rPr>
              <w:t>f.</w:t>
            </w:r>
            <w:r>
              <w:rPr>
                <w:sz w:val="16"/>
              </w:rPr>
              <w:tab/>
              <w:t>Assessment Strategies</w:t>
            </w:r>
            <w:r>
              <w:rPr>
                <w:spacing w:val="-8"/>
                <w:sz w:val="16"/>
              </w:rPr>
              <w:t xml:space="preserve"> </w:t>
            </w:r>
            <w:r>
              <w:rPr>
                <w:sz w:val="16"/>
              </w:rPr>
              <w:t>for</w:t>
            </w:r>
            <w:r>
              <w:rPr>
                <w:spacing w:val="-5"/>
                <w:sz w:val="16"/>
              </w:rPr>
              <w:t xml:space="preserve"> </w:t>
            </w:r>
            <w:r>
              <w:rPr>
                <w:sz w:val="16"/>
              </w:rPr>
              <w:t>English Language</w:t>
            </w:r>
            <w:r>
              <w:rPr>
                <w:spacing w:val="-8"/>
                <w:sz w:val="16"/>
              </w:rPr>
              <w:t xml:space="preserve"> </w:t>
            </w:r>
            <w:r>
              <w:rPr>
                <w:sz w:val="16"/>
              </w:rPr>
              <w:t>Learners</w:t>
            </w:r>
          </w:p>
        </w:tc>
        <w:tc>
          <w:tcPr>
            <w:tcW w:w="1678"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3420"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1374"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r>
      <w:tr w:rsidR="00E027D4">
        <w:trPr>
          <w:trHeight w:hRule="exact" w:val="428"/>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E027D4" w:rsidRDefault="00A4592D">
            <w:pPr>
              <w:pStyle w:val="TableParagraph"/>
              <w:ind w:left="811" w:right="183" w:hanging="351"/>
              <w:rPr>
                <w:sz w:val="18"/>
              </w:rPr>
            </w:pPr>
            <w:r>
              <w:rPr>
                <w:sz w:val="18"/>
              </w:rPr>
              <w:t>4. Culminating Clinical Experiences with English Language Learners (3 semester hours to include both elementary and secondary settings)</w:t>
            </w:r>
          </w:p>
        </w:tc>
      </w:tr>
      <w:tr w:rsidR="00E027D4">
        <w:trPr>
          <w:trHeight w:hRule="exact" w:val="383"/>
        </w:trPr>
        <w:tc>
          <w:tcPr>
            <w:tcW w:w="4452" w:type="dxa"/>
            <w:tcBorders>
              <w:top w:val="single" w:sz="6" w:space="0" w:color="000000"/>
              <w:bottom w:val="single" w:sz="6" w:space="0" w:color="000000"/>
            </w:tcBorders>
            <w:shd w:val="clear" w:color="auto" w:fill="DADADA"/>
          </w:tcPr>
          <w:p w:rsidR="00E027D4" w:rsidRDefault="00E027D4"/>
        </w:tc>
        <w:tc>
          <w:tcPr>
            <w:tcW w:w="1678" w:type="dxa"/>
            <w:tcBorders>
              <w:top w:val="single" w:sz="6" w:space="0" w:color="000000"/>
              <w:bottom w:val="single" w:sz="6" w:space="0" w:color="000000"/>
            </w:tcBorders>
            <w:shd w:val="clear" w:color="auto" w:fill="DADADA"/>
          </w:tcPr>
          <w:p w:rsidR="00E027D4" w:rsidRDefault="00A4592D">
            <w:pPr>
              <w:pStyle w:val="TableParagraph"/>
              <w:spacing w:before="86"/>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E027D4" w:rsidRDefault="00A4592D">
            <w:pPr>
              <w:pStyle w:val="TableParagraph"/>
              <w:spacing w:before="86"/>
              <w:ind w:left="1223" w:right="1221"/>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E027D4" w:rsidRDefault="00A4592D">
            <w:pPr>
              <w:pStyle w:val="TableParagraph"/>
              <w:spacing w:line="237" w:lineRule="auto"/>
              <w:ind w:left="451" w:right="302" w:hanging="130"/>
              <w:rPr>
                <w:b/>
                <w:sz w:val="16"/>
              </w:rPr>
            </w:pPr>
            <w:r>
              <w:rPr>
                <w:b/>
                <w:sz w:val="16"/>
              </w:rPr>
              <w:t>Semester Hours</w:t>
            </w:r>
          </w:p>
        </w:tc>
      </w:tr>
      <w:tr w:rsidR="00E027D4" w:rsidTr="00190AE9">
        <w:trPr>
          <w:trHeight w:val="389"/>
        </w:trPr>
        <w:tc>
          <w:tcPr>
            <w:tcW w:w="4452" w:type="dxa"/>
            <w:tcBorders>
              <w:top w:val="single" w:sz="6" w:space="0" w:color="000000"/>
              <w:left w:val="single" w:sz="6" w:space="0" w:color="000000"/>
              <w:bottom w:val="single" w:sz="6" w:space="0" w:color="000000"/>
              <w:right w:val="single" w:sz="6" w:space="0" w:color="000000"/>
            </w:tcBorders>
            <w:shd w:val="clear" w:color="auto" w:fill="DADADA"/>
          </w:tcPr>
          <w:p w:rsidR="00E027D4" w:rsidRDefault="00E027D4"/>
        </w:tc>
        <w:tc>
          <w:tcPr>
            <w:tcW w:w="1678"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3420"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c>
          <w:tcPr>
            <w:tcW w:w="1374"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r>
      <w:tr w:rsidR="00E027D4" w:rsidTr="00A4592D">
        <w:trPr>
          <w:trHeight w:hRule="exact" w:val="221"/>
        </w:trPr>
        <w:tc>
          <w:tcPr>
            <w:tcW w:w="9550" w:type="dxa"/>
            <w:gridSpan w:val="3"/>
            <w:tcBorders>
              <w:top w:val="single" w:sz="6" w:space="0" w:color="000000"/>
              <w:left w:val="single" w:sz="6" w:space="0" w:color="000000"/>
              <w:bottom w:val="single" w:sz="6" w:space="0" w:color="000000"/>
              <w:right w:val="single" w:sz="6" w:space="0" w:color="000000"/>
            </w:tcBorders>
          </w:tcPr>
          <w:p w:rsidR="00E027D4" w:rsidRDefault="00A4592D">
            <w:pPr>
              <w:pStyle w:val="TableParagraph"/>
              <w:spacing w:line="201" w:lineRule="exact"/>
              <w:ind w:left="5083"/>
              <w:rPr>
                <w:b/>
                <w:sz w:val="18"/>
              </w:rPr>
            </w:pPr>
            <w:r>
              <w:rPr>
                <w:b/>
                <w:sz w:val="18"/>
              </w:rPr>
              <w:t>Professional Requirements - Total Semester Hours</w:t>
            </w:r>
          </w:p>
        </w:tc>
        <w:tc>
          <w:tcPr>
            <w:tcW w:w="1374" w:type="dxa"/>
            <w:tcBorders>
              <w:top w:val="single" w:sz="6" w:space="0" w:color="000000"/>
              <w:left w:val="single" w:sz="6" w:space="0" w:color="000000"/>
              <w:bottom w:val="single" w:sz="6" w:space="0" w:color="000000"/>
              <w:right w:val="single" w:sz="6" w:space="0" w:color="000000"/>
            </w:tcBorders>
            <w:vAlign w:val="center"/>
          </w:tcPr>
          <w:p w:rsidR="00E027D4" w:rsidRDefault="00E027D4" w:rsidP="00A4592D">
            <w:pPr>
              <w:jc w:val="center"/>
            </w:pPr>
          </w:p>
        </w:tc>
      </w:tr>
    </w:tbl>
    <w:p w:rsidR="00E027D4" w:rsidRDefault="00A4592D">
      <w:pPr>
        <w:pStyle w:val="BodyText"/>
        <w:spacing w:before="7" w:line="220" w:lineRule="auto"/>
        <w:ind w:left="119" w:right="253"/>
      </w:pPr>
      <w:r>
        <w:t>The Department of Elementary and Secondary Education does not discriminate on the basis of race, color, religion, gender, national origin, age, or disability in its programs and activities.  Inquiries related to Department programs and to the location of services, activities, and facilities that are accessible by persons with disabilities may be directed to the Jefferson State Office Building, Office of the General Counsel, Coordinator – Civil Rights Compliance (Title VI/Title IX/504/ADA/Age Act), 6</w:t>
      </w:r>
      <w:proofErr w:type="spellStart"/>
      <w:r>
        <w:rPr>
          <w:position w:val="6"/>
          <w:sz w:val="8"/>
        </w:rPr>
        <w:t>th</w:t>
      </w:r>
      <w:proofErr w:type="spellEnd"/>
      <w:r>
        <w:rPr>
          <w:position w:val="6"/>
          <w:sz w:val="8"/>
        </w:rPr>
        <w:t xml:space="preserve"> </w:t>
      </w:r>
      <w:r>
        <w:t>Floor, 205 Jefferson Street, P.O. Box 480, Jefferson City, MO 65102-0480; telephone number 573-526-4757 or TTY</w:t>
      </w:r>
    </w:p>
    <w:p w:rsidR="00E027D4" w:rsidRDefault="00A4592D">
      <w:pPr>
        <w:pStyle w:val="BodyText"/>
        <w:spacing w:before="3"/>
        <w:ind w:left="120"/>
      </w:pPr>
      <w:r>
        <w:t xml:space="preserve">800-735-2966 email </w:t>
      </w:r>
      <w:hyperlink r:id="rId8">
        <w:r>
          <w:rPr>
            <w:color w:val="0000FF"/>
            <w:u w:val="single" w:color="0000FF"/>
          </w:rPr>
          <w:t>civilrights@dese.mo.gov</w:t>
        </w:r>
        <w:r>
          <w:t>.</w:t>
        </w:r>
      </w:hyperlink>
    </w:p>
    <w:p w:rsidR="00E027D4" w:rsidRDefault="00E027D4">
      <w:pPr>
        <w:pStyle w:val="BodyText"/>
        <w:rPr>
          <w:sz w:val="20"/>
        </w:rPr>
      </w:pPr>
    </w:p>
    <w:p w:rsidR="00E027D4" w:rsidRDefault="00E027D4">
      <w:pPr>
        <w:pStyle w:val="BodyText"/>
        <w:rPr>
          <w:sz w:val="20"/>
        </w:rPr>
      </w:pPr>
    </w:p>
    <w:p w:rsidR="00E027D4" w:rsidRDefault="00E027D4">
      <w:pPr>
        <w:pStyle w:val="BodyText"/>
        <w:rPr>
          <w:sz w:val="20"/>
        </w:rPr>
      </w:pPr>
    </w:p>
    <w:p w:rsidR="00E027D4" w:rsidRDefault="00E027D4">
      <w:pPr>
        <w:pStyle w:val="BodyText"/>
        <w:rPr>
          <w:sz w:val="20"/>
        </w:rPr>
      </w:pPr>
    </w:p>
    <w:p w:rsidR="00E027D4" w:rsidRDefault="00E027D4">
      <w:pPr>
        <w:pStyle w:val="BodyText"/>
        <w:rPr>
          <w:sz w:val="20"/>
        </w:rPr>
      </w:pPr>
    </w:p>
    <w:p w:rsidR="00E027D4" w:rsidRDefault="00E027D4">
      <w:pPr>
        <w:pStyle w:val="BodyText"/>
        <w:rPr>
          <w:sz w:val="20"/>
        </w:rPr>
      </w:pPr>
    </w:p>
    <w:p w:rsidR="00E027D4" w:rsidRDefault="00E027D4">
      <w:pPr>
        <w:pStyle w:val="BodyText"/>
        <w:spacing w:before="8"/>
        <w:rPr>
          <w:sz w:val="21"/>
        </w:rPr>
      </w:pPr>
    </w:p>
    <w:p w:rsidR="00E027D4" w:rsidRDefault="00A4592D">
      <w:pPr>
        <w:spacing w:before="95"/>
        <w:ind w:left="120"/>
        <w:rPr>
          <w:sz w:val="14"/>
        </w:rPr>
      </w:pPr>
      <w:r>
        <w:rPr>
          <w:sz w:val="14"/>
        </w:rPr>
        <w:t>MO 500-3072 (Rev 12/17)</w:t>
      </w:r>
    </w:p>
    <w:sectPr w:rsidR="00E027D4">
      <w:type w:val="continuous"/>
      <w:pgSz w:w="12240" w:h="15840"/>
      <w:pgMar w:top="660" w:right="4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D37D6"/>
    <w:multiLevelType w:val="hybridMultilevel"/>
    <w:tmpl w:val="9FFCF0FA"/>
    <w:lvl w:ilvl="0" w:tplc="272C2730">
      <w:numFmt w:val="bullet"/>
      <w:lvlText w:val=""/>
      <w:lvlJc w:val="left"/>
      <w:pPr>
        <w:ind w:left="830" w:hanging="361"/>
      </w:pPr>
      <w:rPr>
        <w:rFonts w:ascii="Symbol" w:eastAsia="Symbol" w:hAnsi="Symbol" w:cs="Symbol" w:hint="default"/>
        <w:w w:val="100"/>
        <w:sz w:val="16"/>
        <w:szCs w:val="16"/>
      </w:rPr>
    </w:lvl>
    <w:lvl w:ilvl="1" w:tplc="A326766C">
      <w:numFmt w:val="bullet"/>
      <w:lvlText w:val="•"/>
      <w:lvlJc w:val="left"/>
      <w:pPr>
        <w:ind w:left="1847" w:hanging="361"/>
      </w:pPr>
      <w:rPr>
        <w:rFonts w:hint="default"/>
      </w:rPr>
    </w:lvl>
    <w:lvl w:ilvl="2" w:tplc="80F016F8">
      <w:numFmt w:val="bullet"/>
      <w:lvlText w:val="•"/>
      <w:lvlJc w:val="left"/>
      <w:pPr>
        <w:ind w:left="2854" w:hanging="361"/>
      </w:pPr>
      <w:rPr>
        <w:rFonts w:hint="default"/>
      </w:rPr>
    </w:lvl>
    <w:lvl w:ilvl="3" w:tplc="68BC90F8">
      <w:numFmt w:val="bullet"/>
      <w:lvlText w:val="•"/>
      <w:lvlJc w:val="left"/>
      <w:pPr>
        <w:ind w:left="3861" w:hanging="361"/>
      </w:pPr>
      <w:rPr>
        <w:rFonts w:hint="default"/>
      </w:rPr>
    </w:lvl>
    <w:lvl w:ilvl="4" w:tplc="01BA9422">
      <w:numFmt w:val="bullet"/>
      <w:lvlText w:val="•"/>
      <w:lvlJc w:val="left"/>
      <w:pPr>
        <w:ind w:left="4869" w:hanging="361"/>
      </w:pPr>
      <w:rPr>
        <w:rFonts w:hint="default"/>
      </w:rPr>
    </w:lvl>
    <w:lvl w:ilvl="5" w:tplc="72301FE4">
      <w:numFmt w:val="bullet"/>
      <w:lvlText w:val="•"/>
      <w:lvlJc w:val="left"/>
      <w:pPr>
        <w:ind w:left="5876" w:hanging="361"/>
      </w:pPr>
      <w:rPr>
        <w:rFonts w:hint="default"/>
      </w:rPr>
    </w:lvl>
    <w:lvl w:ilvl="6" w:tplc="B13CC85A">
      <w:numFmt w:val="bullet"/>
      <w:lvlText w:val="•"/>
      <w:lvlJc w:val="left"/>
      <w:pPr>
        <w:ind w:left="6883" w:hanging="361"/>
      </w:pPr>
      <w:rPr>
        <w:rFonts w:hint="default"/>
      </w:rPr>
    </w:lvl>
    <w:lvl w:ilvl="7" w:tplc="C512F7C0">
      <w:numFmt w:val="bullet"/>
      <w:lvlText w:val="•"/>
      <w:lvlJc w:val="left"/>
      <w:pPr>
        <w:ind w:left="7890" w:hanging="361"/>
      </w:pPr>
      <w:rPr>
        <w:rFonts w:hint="default"/>
      </w:rPr>
    </w:lvl>
    <w:lvl w:ilvl="8" w:tplc="2EA61B28">
      <w:numFmt w:val="bullet"/>
      <w:lvlText w:val="•"/>
      <w:lvlJc w:val="left"/>
      <w:pPr>
        <w:ind w:left="8898"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D4"/>
    <w:rsid w:val="00190AE9"/>
    <w:rsid w:val="001D05B5"/>
    <w:rsid w:val="00570FED"/>
    <w:rsid w:val="00924155"/>
    <w:rsid w:val="00A4592D"/>
    <w:rsid w:val="00A9706B"/>
    <w:rsid w:val="00E027D4"/>
    <w:rsid w:val="00E6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982F3-C1B7-4CEE-97E1-652F2A29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ivilrights@dese.mo.gov" TargetMode="External"/><Relationship Id="rId3" Type="http://schemas.openxmlformats.org/officeDocument/2006/relationships/settings" Target="settings.xml"/><Relationship Id="rId7" Type="http://schemas.openxmlformats.org/officeDocument/2006/relationships/hyperlink" Target="mailto:DESE.MoSPETransition@dese.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SE.MoSPETransition@dese.mo.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Goucher, Cammy</cp:lastModifiedBy>
  <cp:revision>2</cp:revision>
  <dcterms:created xsi:type="dcterms:W3CDTF">2023-09-08T16:34:00Z</dcterms:created>
  <dcterms:modified xsi:type="dcterms:W3CDTF">2023-09-08T16:34:00Z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15 for Word</vt:lpwstr>
  </property>
  <property fmtid="{D5CDD505-2E9C-101B-9397-08002B2CF9AE}" pid="4" name="LastSaved">
    <vt:filetime>2018-07-09T00:00:00Z</vt:filetime>
  </property>
</Properties>
</file>