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360"/>
        </w:tabs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Competency Cross-Reference - Law Enforcement/Police Science</w:t>
        <w:tab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Name: ________________________________________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right="1440" w:hanging="1440"/>
        <w:rPr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D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irections:</w:t>
      </w:r>
      <w:r w:rsidDel="00000000" w:rsidR="00000000" w:rsidRPr="00000000">
        <w:rPr>
          <w:sz w:val="20"/>
          <w:szCs w:val="20"/>
          <w:rtl w:val="0"/>
        </w:rPr>
        <w:tab/>
        <w:t xml:space="preserve">Evaluate the student by recording the appropriate number to indicate the degree of competency. The rating for each task should reflect employability readiness rather than the grades given in class.</w:t>
        <w:tab/>
      </w:r>
    </w:p>
    <w:tbl>
      <w:tblPr>
        <w:tblStyle w:val="Table1"/>
        <w:tblW w:w="11430.0" w:type="dxa"/>
        <w:jc w:val="left"/>
        <w:tblInd w:w="1482.0" w:type="dxa"/>
        <w:tblLayout w:type="fixed"/>
        <w:tblLook w:val="0400"/>
      </w:tblPr>
      <w:tblGrid>
        <w:gridCol w:w="900"/>
        <w:gridCol w:w="10530"/>
        <w:tblGridChange w:id="0">
          <w:tblGrid>
            <w:gridCol w:w="900"/>
            <w:gridCol w:w="105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Rating Scale (0-6):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No Exposure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 experience/knowledge in this area; program/ course did not provide instruction in this area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Unsuccessful Attempt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unable to meet knowledge or performance criteria and/or required significant assistance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Partial Demonstration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met some of the knowledge or performance criteria with or without minor assistance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Knowledge Demonstrated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met knowledge criteria without assistance at least once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Performance Demonstrated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met performance criteria without assistance at least once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Repetitive Demonstration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met performance and/or knowledge criteria without assistance on multiple occasions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b7b7b7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Mastered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successfully applied knowledge or skills in this area to solve related problems independently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b7b7b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b7b7b7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 observed or does not apply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"/>
        <w:gridCol w:w="409"/>
        <w:gridCol w:w="3600"/>
        <w:gridCol w:w="1980"/>
        <w:gridCol w:w="2070"/>
        <w:gridCol w:w="2160"/>
        <w:gridCol w:w="1620"/>
        <w:gridCol w:w="1800"/>
        <w:tblGridChange w:id="0">
          <w:tblGrid>
            <w:gridCol w:w="666"/>
            <w:gridCol w:w="409"/>
            <w:gridCol w:w="3600"/>
            <w:gridCol w:w="1980"/>
            <w:gridCol w:w="2070"/>
            <w:gridCol w:w="2160"/>
            <w:gridCol w:w="1620"/>
            <w:gridCol w:w="1800"/>
          </w:tblGrid>
        </w:tblGridChange>
      </w:tblGrid>
      <w:tr>
        <w:trPr>
          <w:cantSplit w:val="1"/>
          <w:trHeight w:val="510" w:hRule="atLeast"/>
          <w:tblHeader w:val="1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Competency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Academic / Technical Standards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SkillsUSA Framework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Instructional Strategy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Unit Plan Title(s)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Assessment(s)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01F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Introduction to Law Enforcement/Police Science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Identify the Bill of Rights and how it applies to law enforcement.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POST 201.2 - 201.5, RI.1.A, RI.1.D, RI.2, RI.3d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Discuss the criminal justice system and identify the three parts (law enforcement, corrections, judicial).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POST 202.1 - 202.7, RI.1, RI.2, R1.3.D, SL.1.B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Discuss and Demonstrate an understanding of the criminal justice system.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POST 205.1 - 9, 206.1- 9, RI.3.D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CJ and Mock Trial Rubric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Discuss community-oriented policing and crime prevention.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POST 802.1-15, RI.1.D, RI.2, RI.3d, SL.1, SL.2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Discuss how the 14th amendment applies the Bill of Rights to the states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POST 201.3, RI.1, RI.2, RI.3d, SL.1, SL.2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04F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Career Readiness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written and verbal communication skills (i.e., grammar, public speaking, punctuation, etc.).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1201.1-9, W.3.a-e, SL.2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Report Writing and Public Speaking Rubric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an understanding of ethics, professionalism, and workplace conduct.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500.1-17, RI.1, RI.2, RI.3.D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Personal Skills: Integrity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the importance of stress &amp; health management, nutrition, &amp; physical training.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1701.1, 1702.1-8, 1703.1-4, RI.1, RI.2, RI.3.D, SL.1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Personal Skills: Adaptability/Flexibility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PT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employability skills and identify career opportunities (i.e., resume development, job interview skills, etc.).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SKILLSUSA, W.2.A, W.3.A, SL.1, SL.2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Personal Skills: Professionalism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Career Readiness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leadership skills and professional appearance.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SKILLSUSA, SL.1, SL.2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Personal Skills: Work Ethic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Career Readiness Rubric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07F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Patrol Operations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Describe, Discuss and Demonstrate Introduction to Patrol. Including Handcuffing, Radio Communications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801.1-15, 1502.1-6, 803.1-7, POST 1502.1-6, POST 803.1-7, RI.1, RI.3.D, SL.1, SL.2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Handcuffing and Communications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firearm fundamentals (i.e., pistol, shotgun, patrol rifle).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1601.1 -7, 1602.1 -12, 1603.1-3, 1605.1-13, 1606.1 8, 1609.1-5, 1610.1-6, RI.1, RI.3.D, SL.1, SL.2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Firearms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Vehicle Stops and Traffic Crashes and DWI and Traffic Control.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808.1-11, 1005.1-4, 1004.1-2, 1003.1-3, 1002.1-14, 1001.1-9, 1002.1-14, 1000.1-4,1004.1-2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Traffic Stop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Demonstrate calls for service (i.e., crimes against person, crimes against property, crimes against family, Juvenile Procedures etc.).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809.1-15, 601.1-37, 602.1-11. POST 1300.1 -11, RI.1, RI.3.D, SL.1, SL.2, RI.1, RI.3.D, SL.1, SL.2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Calls for Service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Describe and Demonstrate dealing with emotionally disturbed persons, multiculturalism, tactical communications.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1001.1-9, 808.1-11, 701.1-7, 702.1-11, 703.1-7, 704.1-9, 705.1-6, RI.1, SL.1, SL.2, RI.2, RI3.D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EDP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Demonstrate appropriate report writing techniques.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1201.1-9, 1203.1-3, 1204.1-7, RI.2.D, RI.3.D, W.1,a, W.2.A, W.3.A.a-c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Report Writing Rubric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0B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Legal Studies</w:t>
            </w:r>
          </w:p>
        </w:tc>
      </w:tr>
      <w:tr>
        <w:trPr>
          <w:cantSplit w:val="1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bdd7ee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1320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Constitutional Law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criminal process including Amendments and Constitutional Laws. 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202.1-7, RI.1, SL.1, SL.2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Mock Trial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Rules of Evidence.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203.1-6, RI.1, SL.1, SL.2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Safety &amp; Health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CSI and Mock Trial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Arrest Procedures, Search and Seizure, Admissions and Confessions / Miranda, Prisoners’ Rights, Searches and Seizures without a Warrant.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204.1-13, 205.1-9, 206.1-9, 207.1-7, 208.1-4, 209.1-2, 210.1-6, 211.1-8, 212.1-4, RI.1, SL.1, SL.2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CJ Rubric </w:t>
            </w:r>
          </w:p>
        </w:tc>
      </w:tr>
      <w:tr>
        <w:trPr>
          <w:cantSplit w:val="1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bdd7ee" w:val="clear"/>
          </w:tcPr>
          <w:p w:rsidR="00000000" w:rsidDel="00000000" w:rsidP="00000000" w:rsidRDefault="00000000" w:rsidRPr="00000000" w14:paraId="000000E0">
            <w:pPr>
              <w:tabs>
                <w:tab w:val="left" w:leader="none" w:pos="1320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MO Statute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Criminal Code and Statues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301.1-301.7, 304.1-56, RI.1, SL.1, SL.2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CJ and Mock Trial Rubric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General Provisions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302.1-302.5, RI.1, SL.1, SL.2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Justification-Use of Force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303.1-13, RI.1, SL.1, SL.2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Safety &amp; Health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CJ Rubric and Use of Force Form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Civil Process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305.1-18, SL.1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Service Orientation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Notes and Public Speaking Rubrics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1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Criminal Investigations/Crime Scene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the primary objectives of a successful Criminal Investigation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1104.1, 1118.1-3, RI.1, SL.1, SL.2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CSI Rubric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the proper crime scene procedures and resources available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1104.2, 1106.1-4, 1106 part 2 1-7, 1106 part 3 1-5, 1106 part 4 1-7, 1106 part 5 1-3, 1106 Part 6 1-7, 1106 part 7 1-8, 1107.1-13, 1104.3-10, RI.1, SL.1, SL.2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CSI Rubric</w:t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Property Crimes Investigation 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1108.1-4, 1109.1-5, 1110.1-6, 1112.1-6, 1116-.1-5, 1117.1-5, 1119.1-3, RI.1, SL.1, SL.2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Patrol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Crimes Against Persons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1113.1-22, 1111.1-5, 1115.1-14, RI.1, SL.1, SL.2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Patrol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Discuss Introduction to Drug Identification and Investigation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1114.1-3, RI.1, SL.1, SL.2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Patrol Rubric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13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Situational Communication and Jail Management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interviewing and interrogation skills, including non-verbal (body language, facials, and gestures) and paraverbal (voice pitch, tone, and inflection).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1202.1-9, SL.1.B-C, SL.2.A-C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Interview and Interrogation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Demonstrate proper communication methods with different types of human behavior (i.e., hostile, people with disabilities, etc.).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1202.5, RI.3.D, SL.2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Communication Rubric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Discuss and Demonstrate Processing and Documentation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 804.1-15, SL.1., SL.2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Lecture/Presentation, Demonstration, Guided Practice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Prisoner Search and Transport Rubric</w:t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15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Academic Skills - English/Language Arts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Gather, analyze, evaluate and use information from a variety of sources.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RI.1.A-D, RI.2.A-D, RI.3.A-D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Decision Making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and evaluate job related material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RI.1.A-D, RI.2.A-D, RI.3.A-D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Decision Making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Participate in formal and informal presentation and discussion of issues and ideas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SL.1.A-C, SL.2.A-C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Conduct research using multiple sources to answer a question or solve a problem.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W.1.A.a-b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Follow a writing process to produce clear and coherent writing appropriate to the task, purpose and audience.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W.2.A.a-e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Workplace Skills: Communication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" w:hRule="atLeast"/>
          <w:tblHeader w:val="0"/>
        </w:trPr>
        <w:tc>
          <w:tcPr>
            <w:gridSpan w:val="8"/>
            <w:shd w:fill="ccccff" w:val="clear"/>
          </w:tcPr>
          <w:p w:rsidR="00000000" w:rsidDel="00000000" w:rsidP="00000000" w:rsidRDefault="00000000" w:rsidRPr="00000000" w14:paraId="0000018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Academic Skills - Math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Analyze statistical and graphical data to determine probable outcomes and accurate representation of actual situations, objects, and locations.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A1.DS.A.1, A1.IF.B.3, A1.NQ.B.4, A1.NQ.B.5, A2.DS.A.1-7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Visualize relationships between two-dimensional and three-dimensional objects and representations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A1.NQ.B.3a-d, A1.NQ.B.4 &amp; 5, A2.DS.A.1 &amp; 4, G.CO.D.11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Apply geometric concepts (measurements) in modeling and measurement situations (objects/problems)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G.CO.D.11, G.GPE.B.6, G.MG.A.1, G.SRT.A.1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Understand and use ratios to solve problems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A1.NQ.B.5, A2.DS.A.1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Technical Skills: Job-Specific Skills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Included in lessons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Competency Cross-Reference - Law Enforcement/Police Science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color w:val="000000"/>
      <w:sz w:val="26"/>
      <w:szCs w:val="26"/>
    </w:rPr>
  </w:style>
  <w:style w:type="paragraph" w:styleId="Heading2">
    <w:name w:val="heading 2"/>
    <w:basedOn w:val="Normal"/>
    <w:next w:val="Normal"/>
    <w:pPr/>
    <w:rPr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9768E"/>
    <w:pPr>
      <w:outlineLvl w:val="0"/>
    </w:pPr>
    <w:rPr>
      <w:rFonts w:eastAsia="Times New Roman" w:cstheme="minorHAnsi"/>
      <w:b w:val="1"/>
      <w:bCs w:val="1"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966F04"/>
    <w:pPr>
      <w:outlineLvl w:val="1"/>
    </w:pPr>
    <w:rPr>
      <w:rFonts w:eastAsia="Times New Roman" w:cstheme="minorHAnsi"/>
      <w:b w:val="1"/>
      <w:bCs w:val="1"/>
      <w:color w:val="000000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25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 w:val="1"/>
    <w:rsid w:val="00BE25A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9768E"/>
    <w:rPr>
      <w:rFonts w:eastAsia="Times New Roman" w:cstheme="minorHAnsi"/>
      <w:b w:val="1"/>
      <w:bCs w:val="1"/>
      <w:color w:val="000000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966F04"/>
    <w:rPr>
      <w:rFonts w:eastAsia="Times New Roman" w:cstheme="minorHAnsi"/>
      <w:b w:val="1"/>
      <w:bCs w:val="1"/>
      <w:color w:val="000000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6hwvD51ingrsh1F+HLn6UCglQ==">CgMxLjA4AHIhMXhOdml6ZEJTWFBLRmhKeF9nLVRReUxzU01YcFh6VkNl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2023-06-16T17:00:00Z</dcterms:created>
  <dc:creator>Rachel Clements</dc:creator>
</cp:coreProperties>
</file>