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8C" w:rsidRDefault="00E8174F" w:rsidP="009562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8314395</wp:posOffset>
                </wp:positionH>
                <wp:positionV relativeFrom="paragraph">
                  <wp:posOffset>4213898</wp:posOffset>
                </wp:positionV>
                <wp:extent cx="1178931" cy="280658"/>
                <wp:effectExtent l="0" t="0" r="2159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931" cy="280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69" w:rsidRDefault="00E8174F" w:rsidP="00E8174F">
                            <w:pPr>
                              <w:shd w:val="clear" w:color="auto" w:fill="5B9BD5" w:themeFill="accent1"/>
                              <w:jc w:val="center"/>
                            </w:pPr>
                            <w:r>
                              <w:t>Commun</w:t>
                            </w:r>
                            <w:r w:rsidR="003C3269">
                              <w:t>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4.7pt;margin-top:331.8pt;width:92.85pt;height:2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DUJgIAAEs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">
                <v:textbox>
                  <w:txbxContent>
                    <w:p w:rsidR="003C3269" w:rsidRDefault="00E8174F" w:rsidP="00E8174F">
                      <w:pPr>
                        <w:shd w:val="clear" w:color="auto" w:fill="5B9BD5" w:themeFill="accent1"/>
                        <w:jc w:val="center"/>
                      </w:pPr>
                      <w:r>
                        <w:t>Commun</w:t>
                      </w:r>
                      <w:r w:rsidR="003C3269">
                        <w:t>ication</w:t>
                      </w:r>
                    </w:p>
                  </w:txbxContent>
                </v:textbox>
              </v:shape>
            </w:pict>
          </mc:Fallback>
        </mc:AlternateContent>
      </w:r>
      <w:r w:rsidR="0059752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11334750</wp:posOffset>
                </wp:positionH>
                <wp:positionV relativeFrom="paragraph">
                  <wp:posOffset>761999</wp:posOffset>
                </wp:positionV>
                <wp:extent cx="1266825" cy="16097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60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529" w:rsidRPr="00597529" w:rsidRDefault="00597529" w:rsidP="00597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9752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18 Credit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892.5pt;margin-top:60pt;width:99.75pt;height:12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597529" w:rsidRPr="00597529" w:rsidRDefault="00597529" w:rsidP="00597529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97529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18 Credit Hours</w:t>
                      </w:r>
                    </w:p>
                  </w:txbxContent>
                </v:textbox>
              </v:oval>
            </w:pict>
          </mc:Fallback>
        </mc:AlternateContent>
      </w:r>
      <w:r w:rsidR="00F12AE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8886825</wp:posOffset>
                </wp:positionH>
                <wp:positionV relativeFrom="paragraph">
                  <wp:posOffset>7750175</wp:posOffset>
                </wp:positionV>
                <wp:extent cx="3619500" cy="13620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AE5" w:rsidRPr="00F12AE5" w:rsidRDefault="00F12A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2AE5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 xml:space="preserve">The CORE 42 Transfer Curriculum is a block of at least 42 credit hours that will transfer as a block and be considered to have met all General Education requirements at all Missouri public colleges and universities, as well as </w:t>
                            </w:r>
                            <w:r w:rsidRPr="00F12AE5">
                              <w:rPr>
                                <w:rFonts w:ascii="Calibri" w:hAnsi="Calibri" w:cs="Calibri"/>
                                <w:color w:val="222222"/>
                                <w:shd w:val="clear" w:color="auto" w:fill="FFFFFF"/>
                              </w:rPr>
                              <w:t>independent Missouri institutions that have signed onto the agreement via the Missouri Department of Higher Education (visit </w:t>
                            </w:r>
                            <w:hyperlink r:id="rId6" w:tgtFrame="_blank" w:history="1">
                              <w:r w:rsidRPr="00F12AE5">
                                <w:rPr>
                                  <w:rStyle w:val="Hyperlink"/>
                                  <w:rFonts w:ascii="Calibri" w:hAnsi="Calibri" w:cs="Calibri"/>
                                  <w:shd w:val="clear" w:color="auto" w:fill="FFFFFF"/>
                                </w:rPr>
                                <w:t>https://dhe.mo.gov/core42.php</w:t>
                              </w:r>
                            </w:hyperlink>
                            <w:r w:rsidRPr="00F12AE5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99.75pt;margin-top:610.25pt;width:285pt;height:10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2KJwIAAEw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">
                <v:textbox>
                  <w:txbxContent>
                    <w:p w:rsidR="00F12AE5" w:rsidRPr="00F12AE5" w:rsidRDefault="00F12AE5">
                      <w:pPr>
                        <w:rPr>
                          <w:sz w:val="20"/>
                          <w:szCs w:val="20"/>
                        </w:rPr>
                      </w:pPr>
                      <w:r w:rsidRPr="00F12AE5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 xml:space="preserve">The CORE 42 Transfer Curriculum is a block of at least 42 credit hours that will transfer as a block and be considered to have met all General Education requirements at all Missouri public colleges and universities, as well as </w:t>
                      </w:r>
                      <w:r w:rsidRPr="00F12AE5">
                        <w:rPr>
                          <w:rFonts w:ascii="Calibri" w:hAnsi="Calibri" w:cs="Calibri"/>
                          <w:color w:val="222222"/>
                          <w:shd w:val="clear" w:color="auto" w:fill="FFFFFF"/>
                        </w:rPr>
                        <w:t>independent Missouri institutions that have signed onto the agreement via the Missouri Department of Higher Education (visit </w:t>
                      </w:r>
                      <w:hyperlink r:id="rId7" w:tgtFrame="_blank" w:history="1">
                        <w:r w:rsidRPr="00F12AE5">
                          <w:rPr>
                            <w:rStyle w:val="Hyperlink"/>
                            <w:rFonts w:ascii="Calibri" w:hAnsi="Calibri" w:cs="Calibri"/>
                            <w:shd w:val="clear" w:color="auto" w:fill="FFFFFF"/>
                          </w:rPr>
                          <w:t>https://dhe.mo.gov/core42.php</w:t>
                        </w:r>
                      </w:hyperlink>
                      <w:r w:rsidRPr="00F12AE5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AE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10401300</wp:posOffset>
                </wp:positionH>
                <wp:positionV relativeFrom="paragraph">
                  <wp:posOffset>7172325</wp:posOffset>
                </wp:positionV>
                <wp:extent cx="371475" cy="695325"/>
                <wp:effectExtent l="0" t="0" r="4762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0E8E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819pt;margin-top:564.75pt;width:29.25pt;height:5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96244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9705975</wp:posOffset>
                </wp:positionH>
                <wp:positionV relativeFrom="paragraph">
                  <wp:posOffset>3390900</wp:posOffset>
                </wp:positionV>
                <wp:extent cx="847725" cy="4572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82" w:rsidRDefault="00431F82" w:rsidP="00E8174F">
                            <w:pPr>
                              <w:shd w:val="clear" w:color="auto" w:fill="5B9BD5" w:themeFill="accent1"/>
                              <w:jc w:val="center"/>
                            </w:pPr>
                            <w:r>
                              <w:t>Content Knowledge</w:t>
                            </w:r>
                          </w:p>
                          <w:p w:rsidR="00431F82" w:rsidRDefault="00431F82" w:rsidP="00431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64.25pt;margin-top:267pt;width:66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">
                <v:textbox>
                  <w:txbxContent>
                    <w:p w:rsidR="00431F82" w:rsidRDefault="00431F82" w:rsidP="00E8174F">
                      <w:pPr>
                        <w:shd w:val="clear" w:color="auto" w:fill="5B9BD5" w:themeFill="accent1"/>
                        <w:jc w:val="center"/>
                      </w:pPr>
                      <w:r>
                        <w:t>Content Knowledge</w:t>
                      </w:r>
                    </w:p>
                    <w:p w:rsidR="00431F82" w:rsidRDefault="00431F82" w:rsidP="00431F82"/>
                  </w:txbxContent>
                </v:textbox>
              </v:shape>
            </w:pict>
          </mc:Fallback>
        </mc:AlternateContent>
      </w:r>
      <w:r w:rsidR="00962444">
        <w:rPr>
          <w:rFonts w:ascii="Times New Roman" w:eastAsia="Times New Roman" w:hAnsi="Times New Roman" w:cs="Times New Roman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2324100</wp:posOffset>
                </wp:positionV>
                <wp:extent cx="2695575" cy="1295400"/>
                <wp:effectExtent l="0" t="0" r="4762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4930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90.7pt;margin-top:183pt;width:212.25pt;height:10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96244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0</wp:posOffset>
                </wp:positionV>
                <wp:extent cx="2360930" cy="295275"/>
                <wp:effectExtent l="0" t="0" r="1524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81E" w:rsidRPr="00962444" w:rsidRDefault="0006781E" w:rsidP="009624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24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Special Education Graduation Requirements </w:t>
                            </w:r>
                            <w:r w:rsidR="00962444" w:rsidRPr="00962444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9624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2444" w:rsidRPr="00962444">
                              <w:rPr>
                                <w:b/>
                                <w:sz w:val="28"/>
                                <w:szCs w:val="28"/>
                              </w:rPr>
                              <w:t>120 Hour Minimum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3pt;margin-top:0;width:185.9pt;height:23.2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JPJQIAAEw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">
                <v:textbox>
                  <w:txbxContent>
                    <w:p w:rsidR="0006781E" w:rsidRPr="00962444" w:rsidRDefault="0006781E" w:rsidP="0096244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2444">
                        <w:rPr>
                          <w:b/>
                          <w:sz w:val="28"/>
                          <w:szCs w:val="28"/>
                        </w:rPr>
                        <w:t xml:space="preserve">Special Education Graduation Requirements </w:t>
                      </w:r>
                      <w:r w:rsidR="00962444" w:rsidRPr="00962444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Pr="0096244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62444" w:rsidRPr="00962444">
                        <w:rPr>
                          <w:b/>
                          <w:sz w:val="28"/>
                          <w:szCs w:val="28"/>
                        </w:rPr>
                        <w:t>120 Hour Minimum</w:t>
                      </w:r>
                    </w:p>
                  </w:txbxContent>
                </v:textbox>
              </v:shape>
            </w:pict>
          </mc:Fallback>
        </mc:AlternateContent>
      </w:r>
      <w:r w:rsidR="0006781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5543549</wp:posOffset>
                </wp:positionV>
                <wp:extent cx="495300" cy="2638425"/>
                <wp:effectExtent l="57150" t="0" r="190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638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B5BF6" id="Straight Arrow Connector 16" o:spid="_x0000_s1026" type="#_x0000_t32" style="position:absolute;margin-left:6in;margin-top:436.5pt;width:39pt;height:207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0678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5010151</wp:posOffset>
                </wp:positionH>
                <wp:positionV relativeFrom="paragraph">
                  <wp:posOffset>5334000</wp:posOffset>
                </wp:positionV>
                <wp:extent cx="933450" cy="2295525"/>
                <wp:effectExtent l="38100" t="0" r="190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2295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B608" id="Straight Arrow Connector 15" o:spid="_x0000_s1026" type="#_x0000_t32" style="position:absolute;margin-left:394.5pt;margin-top:420pt;width:73.5pt;height:180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0678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5029200</wp:posOffset>
                </wp:positionV>
                <wp:extent cx="1504950" cy="1323975"/>
                <wp:effectExtent l="38100" t="0" r="190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E80C5" id="Straight Arrow Connector 14" o:spid="_x0000_s1026" type="#_x0000_t32" style="position:absolute;margin-left:363.75pt;margin-top:396pt;width:118.5pt;height:104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0678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4638675</wp:posOffset>
                </wp:positionV>
                <wp:extent cx="1638300" cy="152400"/>
                <wp:effectExtent l="0" t="57150" r="190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F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38.25pt;margin-top:365.25pt;width:129pt;height:1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06781E" w:rsidRPr="00AB118C">
        <w:rPr>
          <w:rFonts w:ascii="Times New Roman" w:eastAsia="Times New Roman" w:hAnsi="Times New Roman" w:cs="Times New Roman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4333875</wp:posOffset>
                </wp:positionV>
                <wp:extent cx="4581525" cy="1571625"/>
                <wp:effectExtent l="0" t="0" r="28575" b="28575"/>
                <wp:wrapTight wrapText="bothSides">
                  <wp:wrapPolygon edited="0">
                    <wp:start x="0" y="0"/>
                    <wp:lineTo x="0" y="21731"/>
                    <wp:lineTo x="21645" y="21731"/>
                    <wp:lineTo x="21645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E38" w:rsidRPr="00956228" w:rsidRDefault="00217E38" w:rsidP="00217E3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5622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Content Planning and Delivery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Curriculum/Instructional Planning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Instructional St</w:t>
                            </w:r>
                            <w:r w:rsidR="00217E38"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rategies in Content Area Special</w:t>
                            </w: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ty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Assessment, Student Data, and Data Based Decision Making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Strategies in Content Literacy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English Language Learning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Evaluation of Abilities/Achievement</w:t>
                            </w:r>
                            <w:r w:rsid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(instruction in assessments, eligibility, evidence-based instruction</w:t>
                            </w:r>
                            <w:r w:rsid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Transition Process/Career Ed</w:t>
                            </w:r>
                          </w:p>
                          <w:p w:rsidR="00217E38" w:rsidRDefault="00217E38" w:rsidP="00217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5.25pt;margin-top:341.25pt;width:360.75pt;height:123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">
                <v:textbox>
                  <w:txbxContent>
                    <w:p w:rsidR="00217E38" w:rsidRPr="00956228" w:rsidRDefault="00217E38" w:rsidP="00217E38">
                      <w:pPr>
                        <w:spacing w:after="0"/>
                        <w:contextualSpacing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  <w:r w:rsidRPr="00956228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Content Planning and Delivery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Curriculum/Instructional Planning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Instructional St</w:t>
                      </w:r>
                      <w:r w:rsidR="00217E38"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rategies in Content Area Special</w:t>
                      </w: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ty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Assessment, Student Data, and Data Based Decision Making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Strategies in Content Literacy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English Language Learning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Evaluation of Abilities/Achievement</w:t>
                      </w:r>
                      <w:r w:rsid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(instruction in assessments, eligibility, evidence-based instruction</w:t>
                      </w:r>
                      <w:r w:rsid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Transition Process/Career Ed</w:t>
                      </w:r>
                    </w:p>
                    <w:p w:rsidR="00217E38" w:rsidRDefault="00217E38" w:rsidP="00217E38"/>
                  </w:txbxContent>
                </v:textbox>
                <w10:wrap type="tight"/>
              </v:shape>
            </w:pict>
          </mc:Fallback>
        </mc:AlternateContent>
      </w:r>
      <w:r w:rsidR="0006781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6162675</wp:posOffset>
                </wp:positionV>
                <wp:extent cx="35052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8C" w:rsidRPr="00956228" w:rsidRDefault="00AB118C" w:rsidP="00AB118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956228">
                              <w:rPr>
                                <w:b/>
                              </w:rPr>
                              <w:t>Individual Student Needs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Ps</w:t>
                            </w:r>
                            <w:r w:rsidR="00016FFC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ychological Development of the Child and A</w:t>
                            </w: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dolescent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Psychology of the Exceptional Child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Cultural Diversity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Language Development of the Exceptional Child</w:t>
                            </w:r>
                          </w:p>
                          <w:p w:rsidR="00973C8D" w:rsidRPr="00153A13" w:rsidRDefault="00973C8D" w:rsidP="00A848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80" w:hanging="13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 w:rsidRP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Educational Psychology</w:t>
                            </w:r>
                          </w:p>
                          <w:p w:rsidR="00AB118C" w:rsidRDefault="00AB11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5.5pt;margin-top:485.25pt;width:276pt;height:8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">
                <v:textbox>
                  <w:txbxContent>
                    <w:p w:rsidR="00AB118C" w:rsidRPr="00956228" w:rsidRDefault="00AB118C" w:rsidP="00AB118C">
                      <w:pPr>
                        <w:pStyle w:val="ListParagraph"/>
                        <w:ind w:left="0"/>
                        <w:jc w:val="center"/>
                        <w:rPr>
                          <w:b/>
                        </w:rPr>
                      </w:pPr>
                      <w:r w:rsidRPr="00956228">
                        <w:rPr>
                          <w:b/>
                        </w:rPr>
                        <w:t>Individual Student Needs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Ps</w:t>
                      </w:r>
                      <w:r w:rsidR="00016FFC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ychological Development of the Child and A</w:t>
                      </w: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dolescent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Psychology of the Exceptional Child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Cultural Diversity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Language Development of the Exceptional Child</w:t>
                      </w:r>
                    </w:p>
                    <w:p w:rsidR="00973C8D" w:rsidRPr="00153A13" w:rsidRDefault="00973C8D" w:rsidP="00A848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80" w:hanging="135"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 w:rsidRP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Educational Psychology</w:t>
                      </w:r>
                    </w:p>
                    <w:p w:rsidR="00AB118C" w:rsidRDefault="00AB118C"/>
                  </w:txbxContent>
                </v:textbox>
                <w10:wrap type="tight"/>
              </v:shape>
            </w:pict>
          </mc:Fallback>
        </mc:AlternateContent>
      </w:r>
      <w:r w:rsidR="0006781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2828925</wp:posOffset>
                </wp:positionH>
                <wp:positionV relativeFrom="paragraph">
                  <wp:posOffset>7524750</wp:posOffset>
                </wp:positionV>
                <wp:extent cx="2286000" cy="657225"/>
                <wp:effectExtent l="0" t="0" r="19050" b="28575"/>
                <wp:wrapTight wrapText="bothSides">
                  <wp:wrapPolygon edited="0">
                    <wp:start x="0" y="0"/>
                    <wp:lineTo x="0" y="21913"/>
                    <wp:lineTo x="21600" y="21913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8C" w:rsidRPr="00AB118C" w:rsidRDefault="00AB118C" w:rsidP="00AB118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B118C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Schools and the Teaching Profession</w:t>
                            </w:r>
                          </w:p>
                          <w:p w:rsidR="00973C8D" w:rsidRPr="00973C8D" w:rsidRDefault="00217E38" w:rsidP="00217E38">
                            <w:pPr>
                              <w:spacing w:after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-</w:t>
                            </w:r>
                            <w:r w:rsidR="00A848BD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73C8D" w:rsidRPr="00973C8D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Legal/Ethical Aspects of Teaching</w:t>
                            </w:r>
                          </w:p>
                          <w:p w:rsidR="00973C8D" w:rsidRPr="00973C8D" w:rsidRDefault="00217E38" w:rsidP="00217E38">
                            <w:pPr>
                              <w:spacing w:after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-</w:t>
                            </w:r>
                            <w:r w:rsidR="00A848BD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73C8D" w:rsidRPr="00973C8D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IEP and Special Ed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2.75pt;margin-top:592.5pt;width:180pt;height:51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">
                <v:textbox>
                  <w:txbxContent>
                    <w:p w:rsidR="00AB118C" w:rsidRPr="00AB118C" w:rsidRDefault="00AB118C" w:rsidP="00AB118C">
                      <w:pPr>
                        <w:spacing w:after="0"/>
                        <w:contextualSpacing/>
                        <w:jc w:val="center"/>
                        <w:rPr>
                          <w:rFonts w:ascii="Calibri" w:eastAsia="+mn-ea" w:hAnsi="Calibri" w:cs="+mn-cs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AB118C">
                        <w:rPr>
                          <w:rFonts w:ascii="Calibri" w:eastAsia="+mn-ea" w:hAnsi="Calibri" w:cs="+mn-cs"/>
                          <w:b/>
                          <w:color w:val="000000"/>
                          <w:sz w:val="21"/>
                          <w:szCs w:val="21"/>
                        </w:rPr>
                        <w:t>Schools and the Teaching Profession</w:t>
                      </w:r>
                    </w:p>
                    <w:p w:rsidR="00973C8D" w:rsidRPr="00973C8D" w:rsidRDefault="00217E38" w:rsidP="00217E38">
                      <w:pPr>
                        <w:spacing w:after="0"/>
                        <w:contextualSpacing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-</w:t>
                      </w:r>
                      <w:r w:rsidR="00A848BD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973C8D" w:rsidRPr="00973C8D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Legal/Ethical Aspects of Teaching</w:t>
                      </w:r>
                    </w:p>
                    <w:p w:rsidR="00973C8D" w:rsidRPr="00973C8D" w:rsidRDefault="00217E38" w:rsidP="00217E38">
                      <w:pPr>
                        <w:spacing w:after="0"/>
                        <w:contextualSpacing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-</w:t>
                      </w:r>
                      <w:r w:rsidR="00A848BD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973C8D" w:rsidRPr="00973C8D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IEP and Special Ed Process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5622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809625</wp:posOffset>
                </wp:positionH>
                <wp:positionV relativeFrom="page">
                  <wp:posOffset>1419225</wp:posOffset>
                </wp:positionV>
                <wp:extent cx="4305300" cy="2400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228" w:rsidRDefault="00956228" w:rsidP="00E817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Intersecting </w:t>
                            </w:r>
                            <w:r w:rsidRPr="00956228">
                              <w:rPr>
                                <w:b/>
                                <w:sz w:val="24"/>
                                <w:szCs w:val="24"/>
                              </w:rPr>
                              <w:t>State Requirements and SEAP Priorities</w:t>
                            </w:r>
                          </w:p>
                          <w:p w:rsidR="00956228" w:rsidRDefault="00956228" w:rsidP="00956228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- </w:t>
                            </w:r>
                            <w:r w:rsidR="00A33EA6" w:rsidRPr="00956228">
                              <w:t>Advocacy</w:t>
                            </w:r>
                          </w:p>
                          <w:p w:rsidR="00A33EA6" w:rsidRPr="00956228" w:rsidRDefault="00956228" w:rsidP="00956228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6228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3EA6" w:rsidRPr="00956228">
                              <w:t>Data Collection/Analysis</w:t>
                            </w:r>
                          </w:p>
                          <w:p w:rsidR="00956228" w:rsidRDefault="00956228" w:rsidP="00956228">
                            <w:pPr>
                              <w:contextualSpacing/>
                            </w:pPr>
                            <w:r>
                              <w:t xml:space="preserve">- </w:t>
                            </w:r>
                            <w:r w:rsidR="00A33EA6" w:rsidRPr="00956228">
                              <w:t>De-</w:t>
                            </w:r>
                            <w:r w:rsidR="00A33EA6" w:rsidRPr="00956228">
                              <w:rPr>
                                <w:rFonts w:ascii="Calibri" w:hAnsi="Calibri" w:cs="Calibri"/>
                              </w:rPr>
                              <w:t>escalation</w:t>
                            </w:r>
                            <w:r w:rsidR="00A33EA6" w:rsidRPr="00956228">
                              <w:t xml:space="preserve"> techniques</w:t>
                            </w:r>
                            <w:r>
                              <w:t xml:space="preserve">/Behavior Intervention </w:t>
                            </w:r>
                            <w:r w:rsidR="00EF50DC" w:rsidRPr="00956228">
                              <w:t>Strategies</w:t>
                            </w:r>
                          </w:p>
                          <w:p w:rsidR="00EF50DC" w:rsidRPr="00956228" w:rsidRDefault="00956228" w:rsidP="00956228">
                            <w:pPr>
                              <w:contextualSpacing/>
                            </w:pPr>
                            <w:r>
                              <w:t xml:space="preserve">- </w:t>
                            </w:r>
                            <w:r w:rsidR="00EF50DC" w:rsidRPr="00956228">
                              <w:t>Classroom Management</w:t>
                            </w:r>
                          </w:p>
                          <w:p w:rsidR="00A33EA6" w:rsidRPr="00956228" w:rsidRDefault="00956228" w:rsidP="00956228">
                            <w:pPr>
                              <w:contextualSpacing/>
                            </w:pPr>
                            <w:r>
                              <w:t xml:space="preserve">- </w:t>
                            </w:r>
                            <w:r w:rsidR="00A33EA6" w:rsidRPr="00956228">
                              <w:t>Field Experience</w:t>
                            </w:r>
                          </w:p>
                          <w:p w:rsidR="00A33EA6" w:rsidRPr="00956228" w:rsidRDefault="00956228" w:rsidP="00956228">
                            <w:pPr>
                              <w:contextualSpacing/>
                            </w:pPr>
                            <w:r>
                              <w:t xml:space="preserve">- </w:t>
                            </w:r>
                            <w:r w:rsidR="00A33EA6" w:rsidRPr="00956228">
                              <w:t>Behavior as a form of communication</w:t>
                            </w:r>
                          </w:p>
                          <w:p w:rsidR="00EF50DC" w:rsidRPr="00A848BD" w:rsidRDefault="00956228" w:rsidP="00956228">
                            <w:pPr>
                              <w:contextualSpacing/>
                            </w:pPr>
                            <w:r>
                              <w:t xml:space="preserve">- </w:t>
                            </w:r>
                            <w:r w:rsidR="003504DB" w:rsidRPr="00A848BD">
                              <w:t>Relationship builder</w:t>
                            </w:r>
                            <w:r w:rsidR="00EF50DC" w:rsidRPr="00A848BD">
                              <w:t>/Consultation/Collaboration/Family Engagement</w:t>
                            </w:r>
                          </w:p>
                          <w:p w:rsidR="00956228" w:rsidRPr="00A848BD" w:rsidRDefault="00956228" w:rsidP="00956228">
                            <w:pPr>
                              <w:contextualSpacing/>
                            </w:pPr>
                            <w:r w:rsidRPr="00A848BD">
                              <w:t xml:space="preserve">- </w:t>
                            </w:r>
                            <w:r w:rsidR="007B69D6" w:rsidRPr="00A848BD">
                              <w:t>Data Based Decision Making</w:t>
                            </w:r>
                          </w:p>
                          <w:p w:rsidR="003C3269" w:rsidRPr="00A848BD" w:rsidRDefault="00956228" w:rsidP="00956228">
                            <w:pPr>
                              <w:contextualSpacing/>
                            </w:pPr>
                            <w:r w:rsidRPr="00A848BD">
                              <w:t xml:space="preserve">- </w:t>
                            </w:r>
                            <w:r w:rsidR="003C3269" w:rsidRPr="00A848BD">
                              <w:t>Critical Thinking/Problem Solving</w:t>
                            </w:r>
                          </w:p>
                          <w:p w:rsidR="003C3269" w:rsidRPr="00A848BD" w:rsidRDefault="00956228" w:rsidP="00956228">
                            <w:pPr>
                              <w:contextualSpacing/>
                            </w:pPr>
                            <w:r w:rsidRPr="00A848BD">
                              <w:t xml:space="preserve">- </w:t>
                            </w:r>
                            <w:r w:rsidR="003C3269" w:rsidRPr="00A848BD">
                              <w:t>Differentiated Learning/Instruction</w:t>
                            </w:r>
                          </w:p>
                          <w:p w:rsidR="003C3269" w:rsidRPr="00A848BD" w:rsidRDefault="00956228" w:rsidP="00956228">
                            <w:r w:rsidRPr="00A848BD">
                              <w:t xml:space="preserve">- </w:t>
                            </w:r>
                            <w:r w:rsidR="00016FFC" w:rsidRPr="00A848BD">
                              <w:t>Tiered Systems</w:t>
                            </w:r>
                            <w:r w:rsidR="00EF50DC" w:rsidRPr="00A848BD">
                              <w:t xml:space="preserve"> for </w:t>
                            </w:r>
                            <w:r w:rsidR="00016FFC" w:rsidRPr="00A848BD">
                              <w:t xml:space="preserve">Supporting </w:t>
                            </w:r>
                            <w:r w:rsidR="00EF50DC" w:rsidRPr="00A848BD">
                              <w:t>Instruction and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3.75pt;margin-top:111.75pt;width:339pt;height:18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">
                <v:textbox>
                  <w:txbxContent>
                    <w:p w:rsidR="00956228" w:rsidRDefault="00956228" w:rsidP="00E817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Intersecting </w:t>
                      </w:r>
                      <w:r w:rsidRPr="00956228">
                        <w:rPr>
                          <w:b/>
                          <w:sz w:val="24"/>
                          <w:szCs w:val="24"/>
                        </w:rPr>
                        <w:t>State Requirements and SEAP Priorities</w:t>
                      </w:r>
                    </w:p>
                    <w:p w:rsidR="00956228" w:rsidRDefault="00956228" w:rsidP="00956228">
                      <w:pPr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- </w:t>
                      </w:r>
                      <w:r w:rsidR="00A33EA6" w:rsidRPr="00956228">
                        <w:t>Advocacy</w:t>
                      </w:r>
                    </w:p>
                    <w:p w:rsidR="00A33EA6" w:rsidRPr="00956228" w:rsidRDefault="00956228" w:rsidP="00956228">
                      <w:pPr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956228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33EA6" w:rsidRPr="00956228">
                        <w:t>Data Collection/Analysis</w:t>
                      </w:r>
                    </w:p>
                    <w:p w:rsidR="00956228" w:rsidRDefault="00956228" w:rsidP="00956228">
                      <w:pPr>
                        <w:contextualSpacing/>
                      </w:pPr>
                      <w:r>
                        <w:t xml:space="preserve">- </w:t>
                      </w:r>
                      <w:r w:rsidR="00A33EA6" w:rsidRPr="00956228">
                        <w:t>De-</w:t>
                      </w:r>
                      <w:r w:rsidR="00A33EA6" w:rsidRPr="00956228">
                        <w:rPr>
                          <w:rFonts w:ascii="Calibri" w:hAnsi="Calibri" w:cs="Calibri"/>
                        </w:rPr>
                        <w:t>escalation</w:t>
                      </w:r>
                      <w:r w:rsidR="00A33EA6" w:rsidRPr="00956228">
                        <w:t xml:space="preserve"> techniques</w:t>
                      </w:r>
                      <w:r>
                        <w:t xml:space="preserve">/Behavior Intervention </w:t>
                      </w:r>
                      <w:r w:rsidR="00EF50DC" w:rsidRPr="00956228">
                        <w:t>Strategies</w:t>
                      </w:r>
                    </w:p>
                    <w:p w:rsidR="00EF50DC" w:rsidRPr="00956228" w:rsidRDefault="00956228" w:rsidP="00956228">
                      <w:pPr>
                        <w:contextualSpacing/>
                      </w:pPr>
                      <w:r>
                        <w:t xml:space="preserve">- </w:t>
                      </w:r>
                      <w:r w:rsidR="00EF50DC" w:rsidRPr="00956228">
                        <w:t>Classroom Management</w:t>
                      </w:r>
                    </w:p>
                    <w:p w:rsidR="00A33EA6" w:rsidRPr="00956228" w:rsidRDefault="00956228" w:rsidP="00956228">
                      <w:pPr>
                        <w:contextualSpacing/>
                      </w:pPr>
                      <w:r>
                        <w:t xml:space="preserve">- </w:t>
                      </w:r>
                      <w:r w:rsidR="00A33EA6" w:rsidRPr="00956228">
                        <w:t>Field Experience</w:t>
                      </w:r>
                    </w:p>
                    <w:p w:rsidR="00A33EA6" w:rsidRPr="00956228" w:rsidRDefault="00956228" w:rsidP="00956228">
                      <w:pPr>
                        <w:contextualSpacing/>
                      </w:pPr>
                      <w:r>
                        <w:t xml:space="preserve">- </w:t>
                      </w:r>
                      <w:r w:rsidR="00A33EA6" w:rsidRPr="00956228">
                        <w:t>Behavior as a form of communication</w:t>
                      </w:r>
                    </w:p>
                    <w:p w:rsidR="00EF50DC" w:rsidRPr="00A848BD" w:rsidRDefault="00956228" w:rsidP="00956228">
                      <w:pPr>
                        <w:contextualSpacing/>
                      </w:pPr>
                      <w:r>
                        <w:t xml:space="preserve">- </w:t>
                      </w:r>
                      <w:r w:rsidR="003504DB" w:rsidRPr="00A848BD">
                        <w:t>Relationship builder</w:t>
                      </w:r>
                      <w:r w:rsidR="00EF50DC" w:rsidRPr="00A848BD">
                        <w:t>/Consultation/Collaboration/Family Engagement</w:t>
                      </w:r>
                    </w:p>
                    <w:p w:rsidR="00956228" w:rsidRPr="00A848BD" w:rsidRDefault="00956228" w:rsidP="00956228">
                      <w:pPr>
                        <w:contextualSpacing/>
                      </w:pPr>
                      <w:r w:rsidRPr="00A848BD">
                        <w:t xml:space="preserve">- </w:t>
                      </w:r>
                      <w:r w:rsidR="007B69D6" w:rsidRPr="00A848BD">
                        <w:t>Data Based Decision Making</w:t>
                      </w:r>
                    </w:p>
                    <w:p w:rsidR="003C3269" w:rsidRPr="00A848BD" w:rsidRDefault="00956228" w:rsidP="00956228">
                      <w:pPr>
                        <w:contextualSpacing/>
                      </w:pPr>
                      <w:r w:rsidRPr="00A848BD">
                        <w:t xml:space="preserve">- </w:t>
                      </w:r>
                      <w:r w:rsidR="003C3269" w:rsidRPr="00A848BD">
                        <w:t>Critical Thinking/Problem Solving</w:t>
                      </w:r>
                    </w:p>
                    <w:p w:rsidR="003C3269" w:rsidRPr="00A848BD" w:rsidRDefault="00956228" w:rsidP="00956228">
                      <w:pPr>
                        <w:contextualSpacing/>
                      </w:pPr>
                      <w:r w:rsidRPr="00A848BD">
                        <w:t xml:space="preserve">- </w:t>
                      </w:r>
                      <w:r w:rsidR="003C3269" w:rsidRPr="00A848BD">
                        <w:t>Differentiated Learning/Instruction</w:t>
                      </w:r>
                    </w:p>
                    <w:p w:rsidR="003C3269" w:rsidRPr="00A848BD" w:rsidRDefault="00956228" w:rsidP="00956228">
                      <w:r w:rsidRPr="00A848BD">
                        <w:t xml:space="preserve">- </w:t>
                      </w:r>
                      <w:r w:rsidR="00016FFC" w:rsidRPr="00A848BD">
                        <w:t>Tiered Systems</w:t>
                      </w:r>
                      <w:r w:rsidR="00EF50DC" w:rsidRPr="00A848BD">
                        <w:t xml:space="preserve"> for </w:t>
                      </w:r>
                      <w:r w:rsidR="00016FFC" w:rsidRPr="00A848BD">
                        <w:t xml:space="preserve">Supporting </w:t>
                      </w:r>
                      <w:r w:rsidR="00EF50DC" w:rsidRPr="00A848BD">
                        <w:t>Instruction and Behavior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33EA6">
        <w:rPr>
          <w:noProof/>
        </w:rPr>
        <w:drawing>
          <wp:inline distT="0" distB="0" distL="0" distR="0">
            <wp:extent cx="7429500" cy="7648575"/>
            <wp:effectExtent l="19050" t="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956228">
        <w:tab/>
      </w:r>
      <w:r w:rsidR="00956228">
        <w:tab/>
      </w:r>
      <w:r w:rsidR="00956228">
        <w:tab/>
      </w:r>
      <w:bookmarkStart w:id="0" w:name="_GoBack"/>
      <w:bookmarkEnd w:id="0"/>
      <w:r w:rsidR="00956228">
        <w:tab/>
      </w:r>
      <w:r w:rsidR="00973C8D">
        <w:tab/>
      </w:r>
    </w:p>
    <w:p w:rsidR="00AB118C" w:rsidRDefault="00AB118C" w:rsidP="00EF50DC">
      <w:pPr>
        <w:pStyle w:val="ListParagraph"/>
        <w:ind w:left="360"/>
      </w:pPr>
    </w:p>
    <w:p w:rsidR="00AB118C" w:rsidRDefault="00956228" w:rsidP="00F12AE5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68580</wp:posOffset>
                </wp:positionV>
                <wp:extent cx="3095625" cy="1126490"/>
                <wp:effectExtent l="0" t="0" r="28575" b="16510"/>
                <wp:wrapTight wrapText="bothSides">
                  <wp:wrapPolygon edited="0">
                    <wp:start x="0" y="0"/>
                    <wp:lineTo x="0" y="21551"/>
                    <wp:lineTo x="21666" y="21551"/>
                    <wp:lineTo x="21666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13" w:rsidRPr="00153A13" w:rsidRDefault="00973C8D" w:rsidP="00153A1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73C8D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Teaching/Learning Strategies</w:t>
                            </w:r>
                          </w:p>
                          <w:p w:rsidR="00153A13" w:rsidRDefault="00016FFC" w:rsidP="00153A13">
                            <w:pPr>
                              <w:spacing w:after="0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- Literacy (12</w:t>
                            </w:r>
                            <w:r w:rsidR="00973C8D" w:rsidRPr="00973C8D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hour min)</w:t>
                            </w:r>
                          </w:p>
                          <w:p w:rsidR="00153A13" w:rsidRDefault="00016FFC" w:rsidP="00153A13">
                            <w:pPr>
                              <w:spacing w:after="0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153A13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Science</w:t>
                            </w:r>
                          </w:p>
                          <w:p w:rsidR="00153A13" w:rsidRDefault="00153A13" w:rsidP="00153A13">
                            <w:pPr>
                              <w:spacing w:after="0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962444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Social Science</w:t>
                            </w:r>
                            <w:r w:rsidR="00973C8D" w:rsidRPr="00973C8D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53A13" w:rsidRDefault="00153A13" w:rsidP="00153A13">
                            <w:pPr>
                              <w:spacing w:after="0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- Math (6 hour min)</w:t>
                            </w:r>
                          </w:p>
                          <w:p w:rsidR="00973C8D" w:rsidRPr="00973C8D" w:rsidRDefault="00153A13" w:rsidP="00153A13">
                            <w:pPr>
                              <w:spacing w:after="0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-</w:t>
                            </w:r>
                            <w:r w:rsidR="00973C8D" w:rsidRPr="00973C8D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 Instruction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al</w:t>
                            </w:r>
                            <w:r w:rsidR="00973C8D" w:rsidRPr="00973C8D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/Assistive Technology</w:t>
                            </w:r>
                          </w:p>
                          <w:p w:rsidR="00153A13" w:rsidRDefault="00153A13" w:rsidP="00153A13"/>
                          <w:p w:rsidR="00153A13" w:rsidRDefault="00153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10.95pt;margin-top:5.4pt;width:243.75pt;height:88.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">
                <v:textbox>
                  <w:txbxContent>
                    <w:p w:rsidR="00153A13" w:rsidRPr="00153A13" w:rsidRDefault="00973C8D" w:rsidP="00153A13">
                      <w:pPr>
                        <w:spacing w:after="0"/>
                        <w:contextualSpacing/>
                        <w:jc w:val="center"/>
                        <w:rPr>
                          <w:rFonts w:ascii="Calibri" w:eastAsia="+mn-ea" w:hAnsi="Calibri" w:cs="+mn-cs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973C8D">
                        <w:rPr>
                          <w:rFonts w:ascii="Calibri" w:eastAsia="+mn-ea" w:hAnsi="Calibri" w:cs="+mn-cs"/>
                          <w:b/>
                          <w:color w:val="000000"/>
                          <w:sz w:val="21"/>
                          <w:szCs w:val="21"/>
                        </w:rPr>
                        <w:t>Teaching/Learning Strategies</w:t>
                      </w:r>
                    </w:p>
                    <w:p w:rsidR="00153A13" w:rsidRDefault="00016FFC" w:rsidP="00153A13">
                      <w:pPr>
                        <w:spacing w:after="0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- Literacy (12</w:t>
                      </w:r>
                      <w:r w:rsidR="00973C8D" w:rsidRPr="00973C8D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hour min)</w:t>
                      </w:r>
                    </w:p>
                    <w:p w:rsidR="00153A13" w:rsidRDefault="00016FFC" w:rsidP="00153A13">
                      <w:pPr>
                        <w:spacing w:after="0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- </w:t>
                      </w:r>
                      <w:r w:rsidR="00153A13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Science</w:t>
                      </w:r>
                    </w:p>
                    <w:p w:rsidR="00153A13" w:rsidRDefault="00153A13" w:rsidP="00153A13">
                      <w:pPr>
                        <w:spacing w:after="0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- </w:t>
                      </w:r>
                      <w:r w:rsidR="00962444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Social Science</w:t>
                      </w:r>
                      <w:r w:rsidR="00973C8D" w:rsidRPr="00973C8D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53A13" w:rsidRDefault="00153A13" w:rsidP="00153A13">
                      <w:pPr>
                        <w:spacing w:after="0"/>
                        <w:contextualSpacing/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- Math (6 hour min)</w:t>
                      </w:r>
                    </w:p>
                    <w:p w:rsidR="00973C8D" w:rsidRPr="00973C8D" w:rsidRDefault="00153A13" w:rsidP="00153A13">
                      <w:pPr>
                        <w:spacing w:after="0"/>
                        <w:contextualSpacing/>
                        <w:rPr>
                          <w:rFonts w:ascii="Times New Roman" w:eastAsia="Times New Roman" w:hAnsi="Times New Roman" w:cs="Times New Roman"/>
                          <w:sz w:val="21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-</w:t>
                      </w:r>
                      <w:r w:rsidR="00973C8D" w:rsidRPr="00973C8D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 Instruction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al</w:t>
                      </w:r>
                      <w:r w:rsidR="00973C8D" w:rsidRPr="00973C8D"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/Assistive Technology</w:t>
                      </w:r>
                    </w:p>
                    <w:p w:rsidR="00153A13" w:rsidRDefault="00153A13" w:rsidP="00153A13"/>
                    <w:p w:rsidR="00153A13" w:rsidRDefault="00153A13"/>
                  </w:txbxContent>
                </v:textbox>
                <w10:wrap type="tight"/>
              </v:shape>
            </w:pict>
          </mc:Fallback>
        </mc:AlternateContent>
      </w:r>
      <w:r w:rsidR="00973C8D">
        <w:tab/>
      </w:r>
      <w:r w:rsidR="00973C8D">
        <w:tab/>
      </w:r>
      <w:r w:rsidR="00973C8D">
        <w:tab/>
      </w:r>
      <w:r w:rsidR="00973C8D">
        <w:tab/>
      </w:r>
      <w:r w:rsidR="00973C8D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AB118C">
        <w:tab/>
      </w:r>
      <w:r w:rsidR="00F12AE5">
        <w:tab/>
      </w:r>
      <w:r w:rsidR="00F12AE5">
        <w:tab/>
      </w:r>
      <w:r w:rsidR="00F12AE5">
        <w:tab/>
      </w:r>
      <w:r w:rsidR="00F12AE5">
        <w:tab/>
      </w:r>
      <w:r w:rsidR="00F12AE5">
        <w:tab/>
      </w:r>
      <w:r w:rsidR="00F12AE5">
        <w:tab/>
      </w:r>
      <w:r w:rsidR="00F12AE5">
        <w:tab/>
      </w:r>
      <w:r w:rsidR="00F12AE5">
        <w:tab/>
      </w:r>
      <w:r w:rsidR="00F12AE5">
        <w:tab/>
      </w:r>
      <w:r w:rsidR="00F12AE5">
        <w:tab/>
      </w:r>
      <w:r w:rsidR="00F12AE5">
        <w:tab/>
      </w:r>
      <w:r w:rsidR="00F12AE5">
        <w:tab/>
      </w:r>
    </w:p>
    <w:sectPr w:rsidR="00AB118C" w:rsidSect="00E01071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EC5"/>
    <w:multiLevelType w:val="hybridMultilevel"/>
    <w:tmpl w:val="E87A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68A8"/>
    <w:multiLevelType w:val="hybridMultilevel"/>
    <w:tmpl w:val="FE30123C"/>
    <w:lvl w:ilvl="0" w:tplc="2C425C36">
      <w:start w:val="5"/>
      <w:numFmt w:val="bullet"/>
      <w:lvlText w:val="-"/>
      <w:lvlJc w:val="left"/>
      <w:pPr>
        <w:ind w:left="405" w:hanging="360"/>
      </w:pPr>
      <w:rPr>
        <w:rFonts w:ascii="Calibri" w:eastAsia="+mn-ea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2A66A7C"/>
    <w:multiLevelType w:val="hybridMultilevel"/>
    <w:tmpl w:val="EAD69172"/>
    <w:lvl w:ilvl="0" w:tplc="3932A41A">
      <w:start w:val="5"/>
      <w:numFmt w:val="bullet"/>
      <w:lvlText w:val="-"/>
      <w:lvlJc w:val="left"/>
      <w:pPr>
        <w:ind w:left="405" w:hanging="360"/>
      </w:pPr>
      <w:rPr>
        <w:rFonts w:ascii="Calibri" w:eastAsia="+mn-ea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3354572"/>
    <w:multiLevelType w:val="hybridMultilevel"/>
    <w:tmpl w:val="0E762CB0"/>
    <w:lvl w:ilvl="0" w:tplc="28B2A4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4EFA"/>
    <w:multiLevelType w:val="hybridMultilevel"/>
    <w:tmpl w:val="2F08BA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799017E"/>
    <w:multiLevelType w:val="hybridMultilevel"/>
    <w:tmpl w:val="CF9C3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F6D08"/>
    <w:multiLevelType w:val="hybridMultilevel"/>
    <w:tmpl w:val="37F2A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AD7F63"/>
    <w:multiLevelType w:val="hybridMultilevel"/>
    <w:tmpl w:val="16FACC60"/>
    <w:lvl w:ilvl="0" w:tplc="ECC02F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B0684"/>
    <w:multiLevelType w:val="hybridMultilevel"/>
    <w:tmpl w:val="32A6756A"/>
    <w:lvl w:ilvl="0" w:tplc="3A96F9DC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BA600BF"/>
    <w:multiLevelType w:val="hybridMultilevel"/>
    <w:tmpl w:val="C1F20DBA"/>
    <w:lvl w:ilvl="0" w:tplc="E1B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FE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120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A9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AB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2A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C4B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4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C9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C8A2C0C"/>
    <w:multiLevelType w:val="hybridMultilevel"/>
    <w:tmpl w:val="A0D6DC3C"/>
    <w:lvl w:ilvl="0" w:tplc="6A280BD0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DFB7D25"/>
    <w:multiLevelType w:val="hybridMultilevel"/>
    <w:tmpl w:val="B0A2D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5342E1"/>
    <w:multiLevelType w:val="hybridMultilevel"/>
    <w:tmpl w:val="FEA0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F6"/>
    <w:rsid w:val="00016FFC"/>
    <w:rsid w:val="0006781E"/>
    <w:rsid w:val="00153A13"/>
    <w:rsid w:val="00217E38"/>
    <w:rsid w:val="002668D5"/>
    <w:rsid w:val="00326C86"/>
    <w:rsid w:val="003504DB"/>
    <w:rsid w:val="003C3269"/>
    <w:rsid w:val="00431F82"/>
    <w:rsid w:val="00522172"/>
    <w:rsid w:val="00597529"/>
    <w:rsid w:val="007B69D6"/>
    <w:rsid w:val="008B1EBC"/>
    <w:rsid w:val="008D5026"/>
    <w:rsid w:val="008F1556"/>
    <w:rsid w:val="00925CF6"/>
    <w:rsid w:val="00956228"/>
    <w:rsid w:val="00962444"/>
    <w:rsid w:val="00973C8D"/>
    <w:rsid w:val="00A33EA6"/>
    <w:rsid w:val="00A848BD"/>
    <w:rsid w:val="00AB118C"/>
    <w:rsid w:val="00B91198"/>
    <w:rsid w:val="00E01071"/>
    <w:rsid w:val="00E8174F"/>
    <w:rsid w:val="00EF50DC"/>
    <w:rsid w:val="00F12AE5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BEEF"/>
  <w15:chartTrackingRefBased/>
  <w15:docId w15:val="{65E36B0A-3245-432E-8F08-3F4A5A4F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E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2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3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he.mo.gov/core42.php" TargetMode="Externa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he.mo.gov/core42.php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E68037-4F7F-49D5-AADE-E1629D6E4807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BC80C31-2AA9-4166-A302-60FF824BF7C9}">
      <dgm:prSet phldrT="[Text]" custT="1"/>
      <dgm:spPr/>
      <dgm:t>
        <a:bodyPr/>
        <a:lstStyle/>
        <a:p>
          <a:pPr algn="ctr"/>
          <a:endParaRPr lang="en-US" sz="1400" b="0"/>
        </a:p>
        <a:p>
          <a:pPr algn="ctr"/>
          <a:endParaRPr lang="en-US" sz="1400" b="0"/>
        </a:p>
        <a:p>
          <a:pPr algn="ctr"/>
          <a:endParaRPr lang="en-US" sz="1400" b="0"/>
        </a:p>
        <a:p>
          <a:pPr algn="ctr"/>
          <a:r>
            <a:rPr lang="en-US" sz="2000" b="1"/>
            <a:t>SEAP Discussion</a:t>
          </a:r>
        </a:p>
        <a:p>
          <a:pPr algn="ctr"/>
          <a:r>
            <a:rPr lang="en-US" sz="1200" b="0"/>
            <a:t>Flexible Thinking	Creative Solutions	</a:t>
          </a:r>
        </a:p>
        <a:p>
          <a:pPr algn="ctr"/>
          <a:r>
            <a:rPr lang="en-US" sz="1200" b="0"/>
            <a:t>Empathy		Organization</a:t>
          </a:r>
        </a:p>
        <a:p>
          <a:pPr algn="ctr"/>
          <a:r>
            <a:rPr lang="en-US" sz="1200" b="0"/>
            <a:t>Time Management 	           Compassion</a:t>
          </a:r>
        </a:p>
        <a:p>
          <a:pPr algn="ctr"/>
          <a:r>
            <a:rPr lang="en-US" sz="1200" b="0"/>
            <a:t>Application of what learned</a:t>
          </a:r>
        </a:p>
        <a:p>
          <a:pPr algn="ctr"/>
          <a:r>
            <a:rPr lang="en-US" sz="1200" b="0"/>
            <a:t>Multi-task across subjects</a:t>
          </a:r>
        </a:p>
        <a:p>
          <a:pPr algn="ctr"/>
          <a:r>
            <a:rPr lang="en-US" sz="1200" b="0"/>
            <a:t>	</a:t>
          </a:r>
        </a:p>
        <a:p>
          <a:pPr algn="ctr"/>
          <a:endParaRPr lang="en-US" sz="1400" b="0"/>
        </a:p>
        <a:p>
          <a:pPr algn="ctr"/>
          <a:endParaRPr lang="en-US" sz="1800" b="0"/>
        </a:p>
      </dgm:t>
    </dgm:pt>
    <dgm:pt modelId="{C3CAF470-C754-4EE5-8D9F-D101576FD6D9}" type="parTrans" cxnId="{515A48B5-FDCD-4F42-A4C0-A62363365D35}">
      <dgm:prSet/>
      <dgm:spPr/>
      <dgm:t>
        <a:bodyPr/>
        <a:lstStyle/>
        <a:p>
          <a:pPr algn="ctr"/>
          <a:endParaRPr lang="en-US"/>
        </a:p>
      </dgm:t>
    </dgm:pt>
    <dgm:pt modelId="{7CB9908A-4F9B-4052-A24F-DA57156ED7C6}" type="sibTrans" cxnId="{515A48B5-FDCD-4F42-A4C0-A62363365D35}">
      <dgm:prSet/>
      <dgm:spPr/>
      <dgm:t>
        <a:bodyPr/>
        <a:lstStyle/>
        <a:p>
          <a:pPr algn="ctr"/>
          <a:endParaRPr lang="en-US"/>
        </a:p>
      </dgm:t>
    </dgm:pt>
    <dgm:pt modelId="{258507E9-1732-4C62-9004-07C49BCD5AB8}">
      <dgm:prSet phldrT="[Text]" custT="1"/>
      <dgm:spPr/>
      <dgm:t>
        <a:bodyPr/>
        <a:lstStyle/>
        <a:p>
          <a:pPr algn="ctr">
            <a:spcAft>
              <a:spcPct val="35000"/>
            </a:spcAft>
          </a:pPr>
          <a:endParaRPr lang="en-US" sz="2000" b="1"/>
        </a:p>
        <a:p>
          <a:pPr algn="ctr">
            <a:spcAft>
              <a:spcPct val="35000"/>
            </a:spcAft>
          </a:pPr>
          <a:endParaRPr lang="en-US" sz="2000" b="1"/>
        </a:p>
        <a:p>
          <a:pPr algn="ctr">
            <a:spcAft>
              <a:spcPts val="0"/>
            </a:spcAft>
          </a:pPr>
          <a:endParaRPr lang="en-US" sz="2000" b="1"/>
        </a:p>
        <a:p>
          <a:pPr algn="ctr">
            <a:spcAft>
              <a:spcPts val="0"/>
            </a:spcAft>
          </a:pPr>
          <a:r>
            <a:rPr lang="en-US" sz="2000" b="1"/>
            <a:t>Core 42</a:t>
          </a:r>
        </a:p>
        <a:p>
          <a:pPr algn="ctr">
            <a:spcAft>
              <a:spcPts val="0"/>
            </a:spcAft>
          </a:pPr>
          <a:r>
            <a:rPr lang="en-US" sz="1050" b="1"/>
            <a:t>https://generaleducation.missouri.edu/</a:t>
          </a:r>
        </a:p>
        <a:p>
          <a:pPr algn="ctr">
            <a:spcAft>
              <a:spcPts val="0"/>
            </a:spcAft>
          </a:pPr>
          <a:r>
            <a:rPr lang="en-US" sz="1050" b="1"/>
            <a:t>requirements/</a:t>
          </a:r>
        </a:p>
        <a:p>
          <a:pPr algn="ctr">
            <a:spcAft>
              <a:spcPct val="35000"/>
            </a:spcAft>
          </a:pPr>
          <a:r>
            <a:rPr lang="en-US" sz="1200" b="0"/>
            <a:t>9 hours Social/Behavioral Sciences (includes a Civics Course) across at least 2 disciplines</a:t>
          </a:r>
        </a:p>
        <a:p>
          <a:pPr algn="ctr">
            <a:spcAft>
              <a:spcPct val="35000"/>
            </a:spcAft>
          </a:pPr>
          <a:r>
            <a:rPr lang="en-US" sz="1200" b="0"/>
            <a:t>6 hours Written Communication</a:t>
          </a:r>
        </a:p>
        <a:p>
          <a:pPr algn="ctr">
            <a:spcAft>
              <a:spcPct val="35000"/>
            </a:spcAft>
          </a:pPr>
          <a:r>
            <a:rPr lang="en-US" sz="1200" b="0"/>
            <a:t>3 hours Oral Communication</a:t>
          </a:r>
        </a:p>
        <a:p>
          <a:pPr algn="ctr">
            <a:spcAft>
              <a:spcPct val="35000"/>
            </a:spcAft>
          </a:pPr>
          <a:r>
            <a:rPr lang="en-US" sz="1200" b="0"/>
            <a:t>7 hours Natural Sciences with 1 lab, across at least 2 disciplines</a:t>
          </a:r>
        </a:p>
        <a:p>
          <a:pPr algn="ctr">
            <a:spcAft>
              <a:spcPct val="35000"/>
            </a:spcAft>
          </a:pPr>
          <a:r>
            <a:rPr lang="en-US" sz="1200" b="0"/>
            <a:t>3 hours Math --approved math or statistics course</a:t>
          </a:r>
        </a:p>
        <a:p>
          <a:pPr algn="ctr">
            <a:spcAft>
              <a:spcPct val="35000"/>
            </a:spcAft>
          </a:pPr>
          <a:r>
            <a:rPr lang="en-US" sz="1200" b="0"/>
            <a:t>9 hours Humanities &amp; Fine Arts across at least 2 disciplines</a:t>
          </a:r>
        </a:p>
        <a:p>
          <a:pPr algn="ctr">
            <a:spcAft>
              <a:spcPct val="35000"/>
            </a:spcAft>
          </a:pPr>
          <a:r>
            <a:rPr lang="en-US" sz="1200" b="0"/>
            <a:t>5 hours across the knowledge areas above </a:t>
          </a:r>
        </a:p>
        <a:p>
          <a:pPr algn="ctr">
            <a:spcAft>
              <a:spcPct val="35000"/>
            </a:spcAft>
          </a:pPr>
          <a:endParaRPr lang="en-US" sz="1200" b="0"/>
        </a:p>
        <a:p>
          <a:pPr algn="ctr">
            <a:spcAft>
              <a:spcPct val="35000"/>
            </a:spcAft>
          </a:pPr>
          <a:endParaRPr lang="en-US" sz="1200" b="1"/>
        </a:p>
        <a:p>
          <a:pPr algn="ctr">
            <a:spcAft>
              <a:spcPct val="35000"/>
            </a:spcAft>
          </a:pPr>
          <a:endParaRPr lang="en-US" sz="1100" b="1"/>
        </a:p>
        <a:p>
          <a:pPr algn="ctr">
            <a:spcAft>
              <a:spcPct val="35000"/>
            </a:spcAft>
          </a:pPr>
          <a:endParaRPr lang="en-US" sz="1100" b="1"/>
        </a:p>
      </dgm:t>
    </dgm:pt>
    <dgm:pt modelId="{833CFFA7-223F-4741-8594-32D641E54448}" type="parTrans" cxnId="{C631CD11-C88A-4664-A6FF-6EBA7A4B25C1}">
      <dgm:prSet/>
      <dgm:spPr/>
      <dgm:t>
        <a:bodyPr/>
        <a:lstStyle/>
        <a:p>
          <a:pPr algn="ctr"/>
          <a:endParaRPr lang="en-US"/>
        </a:p>
      </dgm:t>
    </dgm:pt>
    <dgm:pt modelId="{A7F98B9B-5795-48BD-A48A-60F98D52119A}" type="sibTrans" cxnId="{C631CD11-C88A-4664-A6FF-6EBA7A4B25C1}">
      <dgm:prSet/>
      <dgm:spPr/>
      <dgm:t>
        <a:bodyPr/>
        <a:lstStyle/>
        <a:p>
          <a:pPr algn="ctr"/>
          <a:endParaRPr lang="en-US"/>
        </a:p>
      </dgm:t>
    </dgm:pt>
    <dgm:pt modelId="{9DBBA9A6-E870-4578-9EB5-04E7E8F309A0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800" b="1"/>
            <a:t>State Requirements Mild/Moderate Cross Cat-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800" b="1"/>
            <a:t>60 hours minimum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000" b="1"/>
            <a:t>(MO Sec of State:  Code of State Regulatons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000" b="1"/>
            <a:t> 5 CSR 20-400.560)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en-US" sz="1200" b="0"/>
            <a:t>Content Planning and Delivery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en-US" sz="1200" b="0"/>
            <a:t>Individual Student Needs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en-US" sz="1200" b="0"/>
            <a:t>Schools and the Teaching Profession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en-US" sz="1200" b="0"/>
            <a:t>Teaching and Learning Strategies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en-US" sz="1200" b="0"/>
            <a:t>Field and Clinical Experiences 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en-US" sz="1200" b="0"/>
            <a:t>(Additional requirements per division -- Blind-Low Vision, Deaf and Hard of Hearing, Early Childhood Special Education, Mild-Moderate Cross-Categorical, or Severe Developmental Disabilities)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en-US" sz="1100" b="0"/>
        </a:p>
      </dgm:t>
    </dgm:pt>
    <dgm:pt modelId="{93391F61-A937-4536-B6DE-5FCE73EECA90}" type="sibTrans" cxnId="{CF5A8284-F157-4403-9B23-FA8CCB4EB2A4}">
      <dgm:prSet/>
      <dgm:spPr/>
      <dgm:t>
        <a:bodyPr/>
        <a:lstStyle/>
        <a:p>
          <a:pPr algn="ctr"/>
          <a:endParaRPr lang="en-US"/>
        </a:p>
      </dgm:t>
    </dgm:pt>
    <dgm:pt modelId="{DF76A057-A3C7-44F3-9142-82C8034B2DEA}" type="parTrans" cxnId="{CF5A8284-F157-4403-9B23-FA8CCB4EB2A4}">
      <dgm:prSet/>
      <dgm:spPr/>
      <dgm:t>
        <a:bodyPr/>
        <a:lstStyle/>
        <a:p>
          <a:pPr algn="ctr"/>
          <a:endParaRPr lang="en-US"/>
        </a:p>
      </dgm:t>
    </dgm:pt>
    <dgm:pt modelId="{8226F818-F5D6-446C-A842-ADFC2700E193}" type="pres">
      <dgm:prSet presAssocID="{50E68037-4F7F-49D5-AADE-E1629D6E4807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BB803D0-A78C-433C-B17F-C15BC0028E6D}" type="pres">
      <dgm:prSet presAssocID="{ABC80C31-2AA9-4166-A302-60FF824BF7C9}" presName="circ1" presStyleLbl="vennNode1" presStyleIdx="0" presStyleCnt="3"/>
      <dgm:spPr/>
      <dgm:t>
        <a:bodyPr/>
        <a:lstStyle/>
        <a:p>
          <a:endParaRPr lang="en-US"/>
        </a:p>
      </dgm:t>
    </dgm:pt>
    <dgm:pt modelId="{1A52DE14-840B-45F7-BC83-240127D1B412}" type="pres">
      <dgm:prSet presAssocID="{ABC80C31-2AA9-4166-A302-60FF824BF7C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97DA60-FFFB-49EF-81BB-96B45AFEC385}" type="pres">
      <dgm:prSet presAssocID="{258507E9-1732-4C62-9004-07C49BCD5AB8}" presName="circ2" presStyleLbl="vennNode1" presStyleIdx="1" presStyleCnt="3" custLinFactNeighborX="221" custLinFactNeighborY="470"/>
      <dgm:spPr/>
      <dgm:t>
        <a:bodyPr/>
        <a:lstStyle/>
        <a:p>
          <a:endParaRPr lang="en-US"/>
        </a:p>
      </dgm:t>
    </dgm:pt>
    <dgm:pt modelId="{019C059D-D389-4CCC-996B-B7B268C2F679}" type="pres">
      <dgm:prSet presAssocID="{258507E9-1732-4C62-9004-07C49BCD5AB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D2E177-E716-4CDC-BDF0-AB1A5580B0B6}" type="pres">
      <dgm:prSet presAssocID="{9DBBA9A6-E870-4578-9EB5-04E7E8F309A0}" presName="circ3" presStyleLbl="vennNode1" presStyleIdx="2" presStyleCnt="3" custScaleX="101218" custScaleY="98934" custLinFactNeighborX="-2067"/>
      <dgm:spPr/>
      <dgm:t>
        <a:bodyPr/>
        <a:lstStyle/>
        <a:p>
          <a:endParaRPr lang="en-US"/>
        </a:p>
      </dgm:t>
    </dgm:pt>
    <dgm:pt modelId="{9A8E8C91-E460-4544-8B6F-797269A8EF8D}" type="pres">
      <dgm:prSet presAssocID="{9DBBA9A6-E870-4578-9EB5-04E7E8F309A0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3E5B41A-095C-44DA-900C-98EE3C4FBDF4}" type="presOf" srcId="{50E68037-4F7F-49D5-AADE-E1629D6E4807}" destId="{8226F818-F5D6-446C-A842-ADFC2700E193}" srcOrd="0" destOrd="0" presId="urn:microsoft.com/office/officeart/2005/8/layout/venn1"/>
    <dgm:cxn modelId="{EE2560BC-76F4-4DD8-B3B4-9B69C335514E}" type="presOf" srcId="{258507E9-1732-4C62-9004-07C49BCD5AB8}" destId="{B697DA60-FFFB-49EF-81BB-96B45AFEC385}" srcOrd="0" destOrd="0" presId="urn:microsoft.com/office/officeart/2005/8/layout/venn1"/>
    <dgm:cxn modelId="{00638D96-EFE5-4102-A422-3988EC663EF6}" type="presOf" srcId="{9DBBA9A6-E870-4578-9EB5-04E7E8F309A0}" destId="{73D2E177-E716-4CDC-BDF0-AB1A5580B0B6}" srcOrd="0" destOrd="0" presId="urn:microsoft.com/office/officeart/2005/8/layout/venn1"/>
    <dgm:cxn modelId="{515A48B5-FDCD-4F42-A4C0-A62363365D35}" srcId="{50E68037-4F7F-49D5-AADE-E1629D6E4807}" destId="{ABC80C31-2AA9-4166-A302-60FF824BF7C9}" srcOrd="0" destOrd="0" parTransId="{C3CAF470-C754-4EE5-8D9F-D101576FD6D9}" sibTransId="{7CB9908A-4F9B-4052-A24F-DA57156ED7C6}"/>
    <dgm:cxn modelId="{D7D52CC7-1144-4255-A0D0-91264C5E9636}" type="presOf" srcId="{ABC80C31-2AA9-4166-A302-60FF824BF7C9}" destId="{1A52DE14-840B-45F7-BC83-240127D1B412}" srcOrd="1" destOrd="0" presId="urn:microsoft.com/office/officeart/2005/8/layout/venn1"/>
    <dgm:cxn modelId="{C631CD11-C88A-4664-A6FF-6EBA7A4B25C1}" srcId="{50E68037-4F7F-49D5-AADE-E1629D6E4807}" destId="{258507E9-1732-4C62-9004-07C49BCD5AB8}" srcOrd="1" destOrd="0" parTransId="{833CFFA7-223F-4741-8594-32D641E54448}" sibTransId="{A7F98B9B-5795-48BD-A48A-60F98D52119A}"/>
    <dgm:cxn modelId="{6A535AFC-570A-4007-B4AA-A2B4408AF849}" type="presOf" srcId="{258507E9-1732-4C62-9004-07C49BCD5AB8}" destId="{019C059D-D389-4CCC-996B-B7B268C2F679}" srcOrd="1" destOrd="0" presId="urn:microsoft.com/office/officeart/2005/8/layout/venn1"/>
    <dgm:cxn modelId="{133EBF11-40EF-4740-9F7C-13680A737545}" type="presOf" srcId="{9DBBA9A6-E870-4578-9EB5-04E7E8F309A0}" destId="{9A8E8C91-E460-4544-8B6F-797269A8EF8D}" srcOrd="1" destOrd="0" presId="urn:microsoft.com/office/officeart/2005/8/layout/venn1"/>
    <dgm:cxn modelId="{D31BA88F-C70B-4FCC-BE30-ED732A6B0CE9}" type="presOf" srcId="{ABC80C31-2AA9-4166-A302-60FF824BF7C9}" destId="{BBB803D0-A78C-433C-B17F-C15BC0028E6D}" srcOrd="0" destOrd="0" presId="urn:microsoft.com/office/officeart/2005/8/layout/venn1"/>
    <dgm:cxn modelId="{CF5A8284-F157-4403-9B23-FA8CCB4EB2A4}" srcId="{50E68037-4F7F-49D5-AADE-E1629D6E4807}" destId="{9DBBA9A6-E870-4578-9EB5-04E7E8F309A0}" srcOrd="2" destOrd="0" parTransId="{DF76A057-A3C7-44F3-9142-82C8034B2DEA}" sibTransId="{93391F61-A937-4536-B6DE-5FCE73EECA90}"/>
    <dgm:cxn modelId="{5A8D5310-445C-4451-8FAD-E3D2B2B35009}" type="presParOf" srcId="{8226F818-F5D6-446C-A842-ADFC2700E193}" destId="{BBB803D0-A78C-433C-B17F-C15BC0028E6D}" srcOrd="0" destOrd="0" presId="urn:microsoft.com/office/officeart/2005/8/layout/venn1"/>
    <dgm:cxn modelId="{EC70B896-6C90-4E7E-8B43-60DA6CD6D561}" type="presParOf" srcId="{8226F818-F5D6-446C-A842-ADFC2700E193}" destId="{1A52DE14-840B-45F7-BC83-240127D1B412}" srcOrd="1" destOrd="0" presId="urn:microsoft.com/office/officeart/2005/8/layout/venn1"/>
    <dgm:cxn modelId="{B47829AB-F101-479F-9BA2-5EDF9783505C}" type="presParOf" srcId="{8226F818-F5D6-446C-A842-ADFC2700E193}" destId="{B697DA60-FFFB-49EF-81BB-96B45AFEC385}" srcOrd="2" destOrd="0" presId="urn:microsoft.com/office/officeart/2005/8/layout/venn1"/>
    <dgm:cxn modelId="{9987C9D2-C44D-46FA-AE34-33E5CB8EF5D3}" type="presParOf" srcId="{8226F818-F5D6-446C-A842-ADFC2700E193}" destId="{019C059D-D389-4CCC-996B-B7B268C2F679}" srcOrd="3" destOrd="0" presId="urn:microsoft.com/office/officeart/2005/8/layout/venn1"/>
    <dgm:cxn modelId="{0B4FA750-F48C-4689-A3A9-929BBC73FC93}" type="presParOf" srcId="{8226F818-F5D6-446C-A842-ADFC2700E193}" destId="{73D2E177-E716-4CDC-BDF0-AB1A5580B0B6}" srcOrd="4" destOrd="0" presId="urn:microsoft.com/office/officeart/2005/8/layout/venn1"/>
    <dgm:cxn modelId="{FCBA67BF-C4E2-41CE-81A7-911D23573B59}" type="presParOf" srcId="{8226F818-F5D6-446C-A842-ADFC2700E193}" destId="{9A8E8C91-E460-4544-8B6F-797269A8EF8D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B803D0-A78C-433C-B17F-C15BC0028E6D}">
      <dsp:nvSpPr>
        <dsp:cNvPr id="0" name=""/>
        <dsp:cNvSpPr/>
      </dsp:nvSpPr>
      <dsp:spPr>
        <a:xfrm>
          <a:off x="1570242" y="318110"/>
          <a:ext cx="4315295" cy="431529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SEAP Discussion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Flexible Thinking	Creative Solutions	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Empathy		Organization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Time Management 	           Compassion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Application of what learned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Multi-task across subjects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	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b="0" kern="1200"/>
        </a:p>
      </dsp:txBody>
      <dsp:txXfrm>
        <a:off x="2145615" y="1073286"/>
        <a:ext cx="3164549" cy="1941882"/>
      </dsp:txXfrm>
    </dsp:sp>
    <dsp:sp modelId="{B697DA60-FFFB-49EF-81BB-96B45AFEC385}">
      <dsp:nvSpPr>
        <dsp:cNvPr id="0" name=""/>
        <dsp:cNvSpPr/>
      </dsp:nvSpPr>
      <dsp:spPr>
        <a:xfrm>
          <a:off x="3127344" y="3035451"/>
          <a:ext cx="4315295" cy="431529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2000" b="1" kern="1200"/>
            <a:t>Core 42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https://generaleducation.missouri.edu/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requirements/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9 hours Social/Behavioral Sciences (includes a Civics Course) across at least 2 disciplines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6 hours Written Communication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3 hours Oral Communication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7 hours Natural Sciences with 1 lab, across at least 2 disciplines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3 hours Math --approved math or statistics course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9 hours Humanities &amp; Fine Arts across at least 2 disciplines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5 hours across the knowledge areas above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4447105" y="4150236"/>
        <a:ext cx="2589177" cy="2373412"/>
      </dsp:txXfrm>
    </dsp:sp>
    <dsp:sp modelId="{73D2E177-E716-4CDC-BDF0-AB1A5580B0B6}">
      <dsp:nvSpPr>
        <dsp:cNvPr id="0" name=""/>
        <dsp:cNvSpPr/>
      </dsp:nvSpPr>
      <dsp:spPr>
        <a:xfrm>
          <a:off x="-13140" y="3038170"/>
          <a:ext cx="4367855" cy="426929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800" b="1" kern="1200"/>
            <a:t>State Requirements Mild/Moderate Cross Cat- </a:t>
          </a:r>
        </a:p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800" b="1" kern="1200"/>
            <a:t>60 hours minimum</a:t>
          </a:r>
        </a:p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b="1" kern="1200"/>
            <a:t>(MO Sec of State:  Code of State Regulatons</a:t>
          </a:r>
        </a:p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b="1" kern="1200"/>
            <a:t> 5 CSR 20-400.560)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Content Planning and Delivery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Individual Student Needs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Schools and the Teaching Profession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Teaching and Learning Strategies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Field and Clinical Experiences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(Additional requirements per division -- Blind-Low Vision, Deaf and Hard of Hearing, Early Childhood Special Education, Mild-Moderate Cross-Categorical, or Severe Developmental Disabilities)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/>
        </a:p>
      </dsp:txBody>
      <dsp:txXfrm>
        <a:off x="398166" y="4141071"/>
        <a:ext cx="2620713" cy="23481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18C8-6390-4D29-881F-066CAFE9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Deimeke, Gwen</dc:creator>
  <cp:keywords/>
  <dc:description/>
  <cp:lastModifiedBy>Browner, Lina</cp:lastModifiedBy>
  <cp:revision>4</cp:revision>
  <cp:lastPrinted>2022-12-02T12:48:00Z</cp:lastPrinted>
  <dcterms:created xsi:type="dcterms:W3CDTF">2022-12-01T12:07:00Z</dcterms:created>
  <dcterms:modified xsi:type="dcterms:W3CDTF">2022-12-02T12:49:00Z</dcterms:modified>
</cp:coreProperties>
</file>