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77" w:rsidRPr="00E96477" w:rsidRDefault="00E96477">
      <w:pPr>
        <w:rPr>
          <w:rFonts w:asciiTheme="minorHAnsi" w:hAnsiTheme="minorHAnsi" w:cstheme="minorHAnsi"/>
        </w:rPr>
      </w:pPr>
    </w:p>
    <w:tbl>
      <w:tblPr>
        <w:tblW w:w="500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right w:w="115" w:type="dxa"/>
        </w:tblCellMar>
        <w:tblLook w:val="04A0" w:firstRow="1" w:lastRow="0" w:firstColumn="1" w:lastColumn="0" w:noHBand="0" w:noVBand="1"/>
      </w:tblPr>
      <w:tblGrid>
        <w:gridCol w:w="10803"/>
      </w:tblGrid>
      <w:tr w:rsidR="001C5C72" w:rsidRPr="00E96477" w:rsidTr="00E96477">
        <w:trPr>
          <w:trHeight w:val="245"/>
        </w:trPr>
        <w:tc>
          <w:tcPr>
            <w:tcW w:w="5000" w:type="pct"/>
            <w:shd w:val="clear" w:color="auto" w:fill="000000"/>
            <w:vAlign w:val="center"/>
          </w:tcPr>
          <w:p w:rsidR="001C5C72" w:rsidRPr="00E96477" w:rsidRDefault="00C66987" w:rsidP="00C66987">
            <w:pPr>
              <w:rPr>
                <w:rFonts w:asciiTheme="minorHAnsi" w:hAnsiTheme="minorHAnsi" w:cstheme="minorHAnsi"/>
                <w:b/>
                <w:sz w:val="22"/>
                <w:szCs w:val="22"/>
              </w:rPr>
            </w:pPr>
            <w:r w:rsidRPr="00E96477">
              <w:rPr>
                <w:rFonts w:asciiTheme="minorHAnsi" w:hAnsiTheme="minorHAnsi" w:cstheme="minorHAnsi"/>
                <w:b/>
                <w:sz w:val="22"/>
                <w:szCs w:val="22"/>
              </w:rPr>
              <w:t>INSTRUCTIONS</w:t>
            </w:r>
          </w:p>
        </w:tc>
      </w:tr>
      <w:tr w:rsidR="001C5C72" w:rsidRPr="00E96477" w:rsidTr="00F204B4">
        <w:trPr>
          <w:trHeight w:val="297"/>
        </w:trPr>
        <w:tc>
          <w:tcPr>
            <w:tcW w:w="5000" w:type="pct"/>
            <w:shd w:val="clear" w:color="auto" w:fill="auto"/>
            <w:vAlign w:val="center"/>
          </w:tcPr>
          <w:p w:rsidR="00401042" w:rsidRPr="00F675AE" w:rsidRDefault="00401042" w:rsidP="00DD33C7">
            <w:pPr>
              <w:rPr>
                <w:rFonts w:asciiTheme="minorHAnsi" w:hAnsiTheme="minorHAnsi" w:cstheme="minorHAnsi"/>
                <w:sz w:val="18"/>
                <w:szCs w:val="18"/>
              </w:rPr>
            </w:pPr>
            <w:r w:rsidRPr="00F675AE">
              <w:rPr>
                <w:rFonts w:asciiTheme="minorHAnsi" w:hAnsiTheme="minorHAnsi" w:cstheme="minorHAnsi"/>
                <w:sz w:val="18"/>
                <w:szCs w:val="18"/>
              </w:rPr>
              <w:t>This form is used for district self-monitoring purposes</w:t>
            </w:r>
            <w:r w:rsidR="00160948">
              <w:rPr>
                <w:rFonts w:asciiTheme="minorHAnsi" w:hAnsiTheme="minorHAnsi" w:cstheme="minorHAnsi"/>
                <w:sz w:val="18"/>
                <w:szCs w:val="18"/>
              </w:rPr>
              <w:t xml:space="preserve"> for the </w:t>
            </w:r>
            <w:r w:rsidR="00844BEC">
              <w:rPr>
                <w:rFonts w:asciiTheme="minorHAnsi" w:hAnsiTheme="minorHAnsi" w:cstheme="minorHAnsi"/>
                <w:sz w:val="18"/>
                <w:szCs w:val="18"/>
              </w:rPr>
              <w:t>Missouri Assessment Program (MAP)</w:t>
            </w:r>
            <w:r w:rsidR="00160948">
              <w:rPr>
                <w:rFonts w:asciiTheme="minorHAnsi" w:hAnsiTheme="minorHAnsi" w:cstheme="minorHAnsi"/>
                <w:sz w:val="18"/>
                <w:szCs w:val="18"/>
              </w:rPr>
              <w:t xml:space="preserve"> Grade-Level and End-of-Course (EOC) assessments</w:t>
            </w:r>
            <w:r w:rsidRPr="00F675AE">
              <w:rPr>
                <w:rFonts w:asciiTheme="minorHAnsi" w:hAnsiTheme="minorHAnsi" w:cstheme="minorHAnsi"/>
                <w:sz w:val="18"/>
                <w:szCs w:val="18"/>
              </w:rPr>
              <w:t>.</w:t>
            </w:r>
          </w:p>
          <w:p w:rsidR="00401042" w:rsidRPr="00F675AE" w:rsidRDefault="00401042" w:rsidP="00DD33C7">
            <w:pPr>
              <w:rPr>
                <w:rFonts w:asciiTheme="minorHAnsi" w:hAnsiTheme="minorHAnsi" w:cstheme="minorHAnsi"/>
                <w:sz w:val="18"/>
                <w:szCs w:val="18"/>
              </w:rPr>
            </w:pPr>
          </w:p>
          <w:p w:rsidR="00F032C7" w:rsidRPr="00F675AE" w:rsidRDefault="00F02200" w:rsidP="00F032C7">
            <w:pPr>
              <w:rPr>
                <w:rFonts w:asciiTheme="minorHAnsi" w:hAnsiTheme="minorHAnsi" w:cstheme="minorHAnsi"/>
                <w:sz w:val="18"/>
                <w:szCs w:val="18"/>
              </w:rPr>
            </w:pPr>
            <w:r w:rsidRPr="00F675AE">
              <w:rPr>
                <w:rFonts w:asciiTheme="minorHAnsi" w:hAnsiTheme="minorHAnsi" w:cstheme="minorHAnsi"/>
                <w:sz w:val="18"/>
                <w:szCs w:val="18"/>
              </w:rPr>
              <w:t>The</w:t>
            </w:r>
            <w:r w:rsidR="00603DB1" w:rsidRPr="00F675AE">
              <w:rPr>
                <w:rFonts w:asciiTheme="minorHAnsi" w:hAnsiTheme="minorHAnsi" w:cstheme="minorHAnsi"/>
                <w:sz w:val="18"/>
                <w:szCs w:val="18"/>
              </w:rPr>
              <w:t xml:space="preserve"> District Test Coordinator</w:t>
            </w:r>
            <w:r w:rsidR="00401042" w:rsidRPr="00F675AE">
              <w:rPr>
                <w:rFonts w:asciiTheme="minorHAnsi" w:hAnsiTheme="minorHAnsi" w:cstheme="minorHAnsi"/>
                <w:sz w:val="18"/>
                <w:szCs w:val="18"/>
              </w:rPr>
              <w:t xml:space="preserve"> (DTC)</w:t>
            </w:r>
            <w:r w:rsidR="00603DB1" w:rsidRPr="00F675AE">
              <w:rPr>
                <w:rFonts w:asciiTheme="minorHAnsi" w:hAnsiTheme="minorHAnsi" w:cstheme="minorHAnsi"/>
                <w:sz w:val="18"/>
                <w:szCs w:val="18"/>
              </w:rPr>
              <w:t xml:space="preserve"> completes this form </w:t>
            </w:r>
            <w:r w:rsidR="00C66987" w:rsidRPr="00F675AE">
              <w:rPr>
                <w:rFonts w:asciiTheme="minorHAnsi" w:hAnsiTheme="minorHAnsi" w:cstheme="minorHAnsi"/>
                <w:sz w:val="18"/>
                <w:szCs w:val="18"/>
              </w:rPr>
              <w:t xml:space="preserve">during the </w:t>
            </w:r>
            <w:r w:rsidR="00160948">
              <w:rPr>
                <w:rFonts w:asciiTheme="minorHAnsi" w:hAnsiTheme="minorHAnsi" w:cstheme="minorHAnsi"/>
                <w:sz w:val="18"/>
                <w:szCs w:val="18"/>
              </w:rPr>
              <w:t>2022-2023</w:t>
            </w:r>
            <w:r w:rsidR="007906EB" w:rsidRPr="00F675AE">
              <w:rPr>
                <w:rFonts w:asciiTheme="minorHAnsi" w:hAnsiTheme="minorHAnsi" w:cstheme="minorHAnsi"/>
                <w:sz w:val="18"/>
                <w:szCs w:val="18"/>
              </w:rPr>
              <w:t xml:space="preserve"> administration</w:t>
            </w:r>
            <w:r w:rsidR="00603DB1" w:rsidRPr="00F675AE">
              <w:rPr>
                <w:rFonts w:asciiTheme="minorHAnsi" w:hAnsiTheme="minorHAnsi" w:cstheme="minorHAnsi"/>
                <w:sz w:val="18"/>
                <w:szCs w:val="18"/>
              </w:rPr>
              <w:t>.</w:t>
            </w:r>
            <w:r w:rsidR="00603DB1" w:rsidRPr="00F675AE">
              <w:rPr>
                <w:rFonts w:asciiTheme="minorHAnsi" w:hAnsiTheme="minorHAnsi" w:cstheme="minorHAnsi"/>
                <w:b/>
                <w:sz w:val="18"/>
                <w:szCs w:val="18"/>
              </w:rPr>
              <w:t xml:space="preserve"> </w:t>
            </w:r>
            <w:r w:rsidR="00401042" w:rsidRPr="00F675AE">
              <w:rPr>
                <w:rFonts w:asciiTheme="minorHAnsi" w:hAnsiTheme="minorHAnsi" w:cstheme="minorHAnsi"/>
                <w:sz w:val="18"/>
                <w:szCs w:val="18"/>
              </w:rPr>
              <w:t>All questions on the</w:t>
            </w:r>
            <w:r w:rsidR="00E0423C" w:rsidRPr="00F675AE">
              <w:rPr>
                <w:rFonts w:asciiTheme="minorHAnsi" w:hAnsiTheme="minorHAnsi" w:cstheme="minorHAnsi"/>
                <w:sz w:val="18"/>
                <w:szCs w:val="18"/>
              </w:rPr>
              <w:t xml:space="preserve"> form</w:t>
            </w:r>
            <w:r w:rsidR="00401042" w:rsidRPr="00F675AE">
              <w:rPr>
                <w:rFonts w:asciiTheme="minorHAnsi" w:hAnsiTheme="minorHAnsi" w:cstheme="minorHAnsi"/>
                <w:sz w:val="18"/>
                <w:szCs w:val="18"/>
              </w:rPr>
              <w:t xml:space="preserve"> should be completed</w:t>
            </w:r>
            <w:r w:rsidR="00E0423C" w:rsidRPr="00F675AE">
              <w:rPr>
                <w:rFonts w:asciiTheme="minorHAnsi" w:hAnsiTheme="minorHAnsi" w:cstheme="minorHAnsi"/>
                <w:sz w:val="18"/>
                <w:szCs w:val="18"/>
              </w:rPr>
              <w:t xml:space="preserve">. </w:t>
            </w:r>
            <w:r w:rsidR="00F032C7" w:rsidRPr="00F675AE">
              <w:rPr>
                <w:rFonts w:asciiTheme="minorHAnsi" w:hAnsiTheme="minorHAnsi" w:cstheme="minorHAnsi"/>
                <w:sz w:val="18"/>
                <w:szCs w:val="18"/>
              </w:rPr>
              <w:t>Each question asked as part of the QA process has a set of possible follow-up questions. These follow-ups are designed to help generate answers to the main question. It is not required to address every possible follow-up.</w:t>
            </w:r>
          </w:p>
          <w:p w:rsidR="00F032C7" w:rsidRPr="00F675AE" w:rsidRDefault="00F032C7" w:rsidP="00F91C26">
            <w:pPr>
              <w:rPr>
                <w:rFonts w:asciiTheme="minorHAnsi" w:hAnsiTheme="minorHAnsi" w:cstheme="minorHAnsi"/>
                <w:sz w:val="18"/>
                <w:szCs w:val="18"/>
              </w:rPr>
            </w:pPr>
          </w:p>
          <w:p w:rsidR="00F91C26" w:rsidRPr="00F675AE" w:rsidRDefault="00401042" w:rsidP="00F91C26">
            <w:pPr>
              <w:rPr>
                <w:rFonts w:asciiTheme="minorHAnsi" w:hAnsiTheme="minorHAnsi" w:cstheme="minorHAnsi"/>
                <w:sz w:val="18"/>
                <w:szCs w:val="18"/>
                <w:u w:val="single"/>
              </w:rPr>
            </w:pPr>
            <w:r w:rsidRPr="00F675AE">
              <w:rPr>
                <w:rFonts w:asciiTheme="minorHAnsi" w:hAnsiTheme="minorHAnsi" w:cstheme="minorHAnsi"/>
                <w:sz w:val="18"/>
                <w:szCs w:val="18"/>
              </w:rPr>
              <w:t>A</w:t>
            </w:r>
            <w:r w:rsidR="00583B3B" w:rsidRPr="00F675AE">
              <w:rPr>
                <w:rFonts w:asciiTheme="minorHAnsi" w:hAnsiTheme="minorHAnsi" w:cstheme="minorHAnsi"/>
                <w:sz w:val="18"/>
                <w:szCs w:val="18"/>
              </w:rPr>
              <w:t>ddition</w:t>
            </w:r>
            <w:r w:rsidRPr="00F675AE">
              <w:rPr>
                <w:rFonts w:asciiTheme="minorHAnsi" w:hAnsiTheme="minorHAnsi" w:cstheme="minorHAnsi"/>
                <w:sz w:val="18"/>
                <w:szCs w:val="18"/>
              </w:rPr>
              <w:t xml:space="preserve">ally, the DTC should participate in </w:t>
            </w:r>
            <w:r w:rsidRPr="00F675AE">
              <w:rPr>
                <w:rFonts w:asciiTheme="minorHAnsi" w:hAnsiTheme="minorHAnsi" w:cstheme="minorHAnsi"/>
                <w:b/>
                <w:sz w:val="18"/>
                <w:szCs w:val="18"/>
              </w:rPr>
              <w:t>two</w:t>
            </w:r>
            <w:r w:rsidRPr="00F675AE">
              <w:rPr>
                <w:rFonts w:asciiTheme="minorHAnsi" w:hAnsiTheme="minorHAnsi" w:cstheme="minorHAnsi"/>
                <w:sz w:val="18"/>
                <w:szCs w:val="18"/>
              </w:rPr>
              <w:t xml:space="preserve"> classroom observations - one for </w:t>
            </w:r>
            <w:r w:rsidR="00C66987" w:rsidRPr="00F675AE">
              <w:rPr>
                <w:rFonts w:asciiTheme="minorHAnsi" w:hAnsiTheme="minorHAnsi" w:cstheme="minorHAnsi"/>
                <w:sz w:val="18"/>
                <w:szCs w:val="18"/>
              </w:rPr>
              <w:t xml:space="preserve">the </w:t>
            </w:r>
            <w:r w:rsidR="00844BEC">
              <w:rPr>
                <w:rFonts w:asciiTheme="minorHAnsi" w:hAnsiTheme="minorHAnsi" w:cstheme="minorHAnsi"/>
                <w:sz w:val="18"/>
                <w:szCs w:val="18"/>
              </w:rPr>
              <w:t>MAP</w:t>
            </w:r>
            <w:r w:rsidRPr="00F675AE">
              <w:rPr>
                <w:rFonts w:asciiTheme="minorHAnsi" w:hAnsiTheme="minorHAnsi" w:cstheme="minorHAnsi"/>
                <w:sz w:val="18"/>
                <w:szCs w:val="18"/>
              </w:rPr>
              <w:t xml:space="preserve"> Grade-Level and one for </w:t>
            </w:r>
            <w:r w:rsidR="00C66987" w:rsidRPr="00F675AE">
              <w:rPr>
                <w:rFonts w:asciiTheme="minorHAnsi" w:hAnsiTheme="minorHAnsi" w:cstheme="minorHAnsi"/>
                <w:sz w:val="18"/>
                <w:szCs w:val="18"/>
              </w:rPr>
              <w:t>EOC</w:t>
            </w:r>
            <w:r w:rsidRPr="00F675AE">
              <w:rPr>
                <w:rFonts w:asciiTheme="minorHAnsi" w:hAnsiTheme="minorHAnsi" w:cstheme="minorHAnsi"/>
                <w:sz w:val="18"/>
                <w:szCs w:val="18"/>
              </w:rPr>
              <w:t xml:space="preserve"> (or two MAP Grade-Level if your district does not give </w:t>
            </w:r>
            <w:r w:rsidR="00C66987" w:rsidRPr="00F675AE">
              <w:rPr>
                <w:rFonts w:asciiTheme="minorHAnsi" w:hAnsiTheme="minorHAnsi" w:cstheme="minorHAnsi"/>
                <w:sz w:val="18"/>
                <w:szCs w:val="18"/>
              </w:rPr>
              <w:t>EOC</w:t>
            </w:r>
            <w:r w:rsidRPr="00F675AE">
              <w:rPr>
                <w:rFonts w:asciiTheme="minorHAnsi" w:hAnsiTheme="minorHAnsi" w:cstheme="minorHAnsi"/>
                <w:sz w:val="18"/>
                <w:szCs w:val="18"/>
              </w:rPr>
              <w:t xml:space="preserve"> assessments).</w:t>
            </w:r>
            <w:r w:rsidR="00F91C26" w:rsidRPr="00F675AE">
              <w:rPr>
                <w:rFonts w:asciiTheme="minorHAnsi" w:hAnsiTheme="minorHAnsi" w:cstheme="minorHAnsi"/>
                <w:sz w:val="18"/>
                <w:szCs w:val="18"/>
              </w:rPr>
              <w:t xml:space="preserve"> </w:t>
            </w:r>
            <w:r w:rsidR="00F91C26" w:rsidRPr="00F675AE">
              <w:rPr>
                <w:rFonts w:asciiTheme="minorHAnsi" w:hAnsiTheme="minorHAnsi" w:cstheme="minorHAnsi"/>
                <w:i/>
                <w:sz w:val="18"/>
                <w:szCs w:val="18"/>
              </w:rPr>
              <w:t>Note</w:t>
            </w:r>
            <w:r w:rsidR="00C66987" w:rsidRPr="00F675AE">
              <w:rPr>
                <w:rFonts w:asciiTheme="minorHAnsi" w:hAnsiTheme="minorHAnsi" w:cstheme="minorHAnsi"/>
                <w:i/>
                <w:sz w:val="18"/>
                <w:szCs w:val="18"/>
              </w:rPr>
              <w:t xml:space="preserve"> that</w:t>
            </w:r>
            <w:r w:rsidR="00F91C26" w:rsidRPr="00F675AE">
              <w:rPr>
                <w:rFonts w:asciiTheme="minorHAnsi" w:hAnsiTheme="minorHAnsi" w:cstheme="minorHAnsi"/>
                <w:i/>
                <w:sz w:val="18"/>
                <w:szCs w:val="18"/>
              </w:rPr>
              <w:t xml:space="preserve"> </w:t>
            </w:r>
            <w:r w:rsidR="00C66987" w:rsidRPr="00F675AE">
              <w:rPr>
                <w:rFonts w:asciiTheme="minorHAnsi" w:hAnsiTheme="minorHAnsi" w:cstheme="minorHAnsi"/>
                <w:i/>
                <w:sz w:val="18"/>
                <w:szCs w:val="18"/>
              </w:rPr>
              <w:t>i</w:t>
            </w:r>
            <w:r w:rsidR="00F91C26" w:rsidRPr="00F675AE">
              <w:rPr>
                <w:rFonts w:asciiTheme="minorHAnsi" w:hAnsiTheme="minorHAnsi" w:cstheme="minorHAnsi"/>
                <w:i/>
                <w:sz w:val="18"/>
                <w:szCs w:val="18"/>
              </w:rPr>
              <w:t xml:space="preserve">f the visit is for </w:t>
            </w:r>
            <w:r w:rsidR="00C66987" w:rsidRPr="00F675AE">
              <w:rPr>
                <w:rFonts w:asciiTheme="minorHAnsi" w:hAnsiTheme="minorHAnsi" w:cstheme="minorHAnsi"/>
                <w:i/>
                <w:sz w:val="18"/>
                <w:szCs w:val="18"/>
              </w:rPr>
              <w:t>EOC</w:t>
            </w:r>
            <w:r w:rsidR="00F91C26" w:rsidRPr="00F675AE">
              <w:rPr>
                <w:rFonts w:asciiTheme="minorHAnsi" w:hAnsiTheme="minorHAnsi" w:cstheme="minorHAnsi"/>
                <w:i/>
                <w:sz w:val="18"/>
                <w:szCs w:val="18"/>
              </w:rPr>
              <w:t xml:space="preserve">, the visit </w:t>
            </w:r>
            <w:r w:rsidR="00F91C26" w:rsidRPr="00F675AE">
              <w:rPr>
                <w:rFonts w:asciiTheme="minorHAnsi" w:hAnsiTheme="minorHAnsi" w:cstheme="minorHAnsi"/>
                <w:b/>
                <w:i/>
                <w:sz w:val="18"/>
                <w:szCs w:val="18"/>
              </w:rPr>
              <w:t>MUST</w:t>
            </w:r>
            <w:r w:rsidR="00F91C26" w:rsidRPr="00F675AE">
              <w:rPr>
                <w:rFonts w:asciiTheme="minorHAnsi" w:hAnsiTheme="minorHAnsi" w:cstheme="minorHAnsi"/>
                <w:i/>
                <w:sz w:val="18"/>
                <w:szCs w:val="18"/>
              </w:rPr>
              <w:t xml:space="preserve"> be for Algebra I, Biology or English II.</w:t>
            </w:r>
          </w:p>
          <w:p w:rsidR="00603DB1" w:rsidRPr="00F675AE" w:rsidRDefault="00603DB1" w:rsidP="00603DB1">
            <w:pPr>
              <w:rPr>
                <w:rFonts w:asciiTheme="minorHAnsi" w:hAnsiTheme="minorHAnsi" w:cstheme="minorHAnsi"/>
                <w:sz w:val="18"/>
                <w:szCs w:val="18"/>
                <w:u w:val="single"/>
              </w:rPr>
            </w:pPr>
          </w:p>
          <w:p w:rsidR="00BE434E" w:rsidRPr="00F675AE" w:rsidRDefault="00BE434E" w:rsidP="00BE434E">
            <w:pPr>
              <w:rPr>
                <w:rFonts w:asciiTheme="minorHAnsi" w:hAnsiTheme="minorHAnsi" w:cstheme="minorHAnsi"/>
                <w:sz w:val="18"/>
                <w:szCs w:val="18"/>
              </w:rPr>
            </w:pPr>
            <w:r w:rsidRPr="00F675AE">
              <w:rPr>
                <w:rFonts w:asciiTheme="minorHAnsi" w:hAnsiTheme="minorHAnsi" w:cstheme="minorHAnsi"/>
                <w:sz w:val="18"/>
                <w:szCs w:val="18"/>
              </w:rPr>
              <w:t xml:space="preserve">After the QA process is complete, the District Test Coordinator (Self-Monitoring) will submit </w:t>
            </w:r>
            <w:r w:rsidR="00401042" w:rsidRPr="00F675AE">
              <w:rPr>
                <w:rFonts w:asciiTheme="minorHAnsi" w:hAnsiTheme="minorHAnsi" w:cstheme="minorHAnsi"/>
                <w:sz w:val="18"/>
                <w:szCs w:val="18"/>
              </w:rPr>
              <w:t xml:space="preserve">their answers </w:t>
            </w:r>
            <w:r w:rsidRPr="00F675AE">
              <w:rPr>
                <w:rFonts w:asciiTheme="minorHAnsi" w:hAnsiTheme="minorHAnsi" w:cstheme="minorHAnsi"/>
                <w:sz w:val="18"/>
                <w:szCs w:val="18"/>
              </w:rPr>
              <w:t>electronically</w:t>
            </w:r>
            <w:r w:rsidR="00160948">
              <w:rPr>
                <w:rFonts w:asciiTheme="minorHAnsi" w:hAnsiTheme="minorHAnsi" w:cstheme="minorHAnsi"/>
                <w:sz w:val="18"/>
                <w:szCs w:val="18"/>
              </w:rPr>
              <w:t xml:space="preserve"> at </w:t>
            </w:r>
            <w:hyperlink r:id="rId8" w:history="1">
              <w:r w:rsidR="00160948" w:rsidRPr="00D51F10">
                <w:rPr>
                  <w:rStyle w:val="Hyperlink"/>
                  <w:rFonts w:asciiTheme="minorHAnsi" w:hAnsiTheme="minorHAnsi" w:cstheme="minorHAnsi"/>
                  <w:sz w:val="18"/>
                  <w:szCs w:val="18"/>
                </w:rPr>
                <w:t>https://dese.mo.gov/quality-schools/assessment/qa</w:t>
              </w:r>
            </w:hyperlink>
            <w:r w:rsidRPr="00F675AE">
              <w:rPr>
                <w:rFonts w:asciiTheme="minorHAnsi" w:hAnsiTheme="minorHAnsi" w:cstheme="minorHAnsi"/>
                <w:sz w:val="18"/>
                <w:szCs w:val="18"/>
              </w:rPr>
              <w:t xml:space="preserve">. Forms must be entered electronically by </w:t>
            </w:r>
            <w:r w:rsidRPr="00F675AE">
              <w:rPr>
                <w:rFonts w:asciiTheme="minorHAnsi" w:hAnsiTheme="minorHAnsi" w:cstheme="minorHAnsi"/>
                <w:b/>
                <w:sz w:val="18"/>
                <w:szCs w:val="18"/>
              </w:rPr>
              <w:t xml:space="preserve">June </w:t>
            </w:r>
            <w:r w:rsidR="00280BC2" w:rsidRPr="00F675AE">
              <w:rPr>
                <w:rFonts w:asciiTheme="minorHAnsi" w:hAnsiTheme="minorHAnsi" w:cstheme="minorHAnsi"/>
                <w:b/>
                <w:sz w:val="18"/>
                <w:szCs w:val="18"/>
              </w:rPr>
              <w:t>2</w:t>
            </w:r>
            <w:r w:rsidR="00160948">
              <w:rPr>
                <w:rFonts w:asciiTheme="minorHAnsi" w:hAnsiTheme="minorHAnsi" w:cstheme="minorHAnsi"/>
                <w:b/>
                <w:sz w:val="18"/>
                <w:szCs w:val="18"/>
              </w:rPr>
              <w:t>3</w:t>
            </w:r>
            <w:r w:rsidR="00401042" w:rsidRPr="00F675AE">
              <w:rPr>
                <w:rFonts w:asciiTheme="minorHAnsi" w:hAnsiTheme="minorHAnsi" w:cstheme="minorHAnsi"/>
                <w:b/>
                <w:sz w:val="18"/>
                <w:szCs w:val="18"/>
              </w:rPr>
              <w:t>,</w:t>
            </w:r>
            <w:r w:rsidRPr="00F675AE">
              <w:rPr>
                <w:rFonts w:asciiTheme="minorHAnsi" w:hAnsiTheme="minorHAnsi" w:cstheme="minorHAnsi"/>
                <w:b/>
                <w:sz w:val="18"/>
                <w:szCs w:val="18"/>
              </w:rPr>
              <w:t xml:space="preserve"> 20</w:t>
            </w:r>
            <w:r w:rsidR="00160948">
              <w:rPr>
                <w:rFonts w:asciiTheme="minorHAnsi" w:hAnsiTheme="minorHAnsi" w:cstheme="minorHAnsi"/>
                <w:b/>
                <w:sz w:val="18"/>
                <w:szCs w:val="18"/>
              </w:rPr>
              <w:t>23</w:t>
            </w:r>
            <w:r w:rsidR="00401042" w:rsidRPr="00F675AE">
              <w:rPr>
                <w:rFonts w:asciiTheme="minorHAnsi" w:hAnsiTheme="minorHAnsi" w:cstheme="minorHAnsi"/>
                <w:sz w:val="18"/>
                <w:szCs w:val="18"/>
              </w:rPr>
              <w:t>.</w:t>
            </w:r>
          </w:p>
          <w:p w:rsidR="00583B3B" w:rsidRPr="00F675AE" w:rsidRDefault="00583B3B" w:rsidP="00DD33C7">
            <w:pPr>
              <w:rPr>
                <w:rFonts w:asciiTheme="minorHAnsi" w:hAnsiTheme="minorHAnsi" w:cstheme="minorHAnsi"/>
                <w:b/>
                <w:sz w:val="18"/>
                <w:szCs w:val="18"/>
              </w:rPr>
            </w:pPr>
          </w:p>
          <w:p w:rsidR="001C5C72" w:rsidRPr="00E96477" w:rsidRDefault="00583B3B" w:rsidP="00E93685">
            <w:pPr>
              <w:rPr>
                <w:rFonts w:asciiTheme="minorHAnsi" w:hAnsiTheme="minorHAnsi" w:cstheme="minorHAnsi"/>
                <w:b/>
                <w:sz w:val="20"/>
                <w:szCs w:val="20"/>
              </w:rPr>
            </w:pPr>
            <w:r w:rsidRPr="00F675AE">
              <w:rPr>
                <w:rFonts w:asciiTheme="minorHAnsi" w:hAnsiTheme="minorHAnsi" w:cstheme="minorHAnsi"/>
                <w:b/>
                <w:sz w:val="18"/>
                <w:szCs w:val="18"/>
              </w:rPr>
              <w:t>Important:</w:t>
            </w:r>
            <w:r w:rsidRPr="00F675AE">
              <w:rPr>
                <w:rFonts w:asciiTheme="minorHAnsi" w:hAnsiTheme="minorHAnsi" w:cstheme="minorHAnsi"/>
                <w:sz w:val="18"/>
                <w:szCs w:val="18"/>
              </w:rPr>
              <w:t xml:space="preserve"> </w:t>
            </w:r>
            <w:r w:rsidR="00E93685" w:rsidRPr="00F675AE">
              <w:rPr>
                <w:rFonts w:asciiTheme="minorHAnsi" w:hAnsiTheme="minorHAnsi" w:cstheme="minorHAnsi"/>
                <w:sz w:val="18"/>
                <w:szCs w:val="18"/>
              </w:rPr>
              <w:t xml:space="preserve">If you have questions, or need to </w:t>
            </w:r>
            <w:r w:rsidR="003D0403" w:rsidRPr="00F675AE">
              <w:rPr>
                <w:rFonts w:asciiTheme="minorHAnsi" w:hAnsiTheme="minorHAnsi" w:cstheme="minorHAnsi"/>
                <w:sz w:val="18"/>
                <w:szCs w:val="18"/>
              </w:rPr>
              <w:t>report testing irregularities or concerns, please contact the Ass</w:t>
            </w:r>
            <w:r w:rsidR="00E93685" w:rsidRPr="00F675AE">
              <w:rPr>
                <w:rFonts w:asciiTheme="minorHAnsi" w:hAnsiTheme="minorHAnsi" w:cstheme="minorHAnsi"/>
                <w:sz w:val="18"/>
                <w:szCs w:val="18"/>
              </w:rPr>
              <w:t xml:space="preserve">essment Section at 573-751-3545 or </w:t>
            </w:r>
            <w:hyperlink r:id="rId9" w:history="1">
              <w:r w:rsidR="00E93685" w:rsidRPr="00F675AE">
                <w:rPr>
                  <w:rStyle w:val="Hyperlink"/>
                  <w:rFonts w:asciiTheme="minorHAnsi" w:hAnsiTheme="minorHAnsi" w:cstheme="minorHAnsi"/>
                  <w:sz w:val="18"/>
                  <w:szCs w:val="18"/>
                </w:rPr>
                <w:t>assessment@dese.mo.gov</w:t>
              </w:r>
            </w:hyperlink>
            <w:r w:rsidR="00E93685" w:rsidRPr="00F675AE">
              <w:rPr>
                <w:rStyle w:val="Hyperlink"/>
                <w:rFonts w:asciiTheme="minorHAnsi" w:hAnsiTheme="minorHAnsi" w:cstheme="minorHAnsi"/>
                <w:sz w:val="18"/>
                <w:szCs w:val="18"/>
              </w:rPr>
              <w:t>.</w:t>
            </w:r>
          </w:p>
        </w:tc>
      </w:tr>
      <w:tr w:rsidR="00E0423C" w:rsidRPr="00E96477" w:rsidTr="00E96477">
        <w:trPr>
          <w:trHeight w:val="245"/>
        </w:trPr>
        <w:tc>
          <w:tcPr>
            <w:tcW w:w="5000" w:type="pct"/>
            <w:shd w:val="clear" w:color="auto" w:fill="000000"/>
            <w:vAlign w:val="center"/>
          </w:tcPr>
          <w:p w:rsidR="00E0423C" w:rsidRPr="00E96477" w:rsidRDefault="00E0423C" w:rsidP="00DD33C7">
            <w:pPr>
              <w:rPr>
                <w:rFonts w:asciiTheme="minorHAnsi" w:hAnsiTheme="minorHAnsi" w:cstheme="minorHAnsi"/>
                <w:b/>
                <w:sz w:val="22"/>
                <w:szCs w:val="22"/>
              </w:rPr>
            </w:pPr>
            <w:r w:rsidRPr="00E96477">
              <w:rPr>
                <w:rFonts w:asciiTheme="minorHAnsi" w:hAnsiTheme="minorHAnsi" w:cstheme="minorHAnsi"/>
                <w:b/>
                <w:sz w:val="22"/>
                <w:szCs w:val="22"/>
              </w:rPr>
              <w:t>ABOUT THE VISIT</w:t>
            </w:r>
          </w:p>
        </w:tc>
      </w:tr>
      <w:tr w:rsidR="001C5C72" w:rsidRPr="00E96477" w:rsidTr="00F204B4">
        <w:trPr>
          <w:trHeight w:val="297"/>
        </w:trPr>
        <w:tc>
          <w:tcPr>
            <w:tcW w:w="5000" w:type="pct"/>
            <w:shd w:val="clear" w:color="auto" w:fill="auto"/>
            <w:vAlign w:val="center"/>
          </w:tcPr>
          <w:p w:rsidR="001C5C72" w:rsidRDefault="00E93685" w:rsidP="00BC6171">
            <w:pPr>
              <w:pStyle w:val="Default"/>
              <w:rPr>
                <w:rFonts w:asciiTheme="minorHAnsi" w:hAnsiTheme="minorHAnsi" w:cstheme="minorHAnsi"/>
                <w:sz w:val="18"/>
                <w:szCs w:val="18"/>
              </w:rPr>
            </w:pPr>
            <w:r w:rsidRPr="00F675AE">
              <w:rPr>
                <w:rFonts w:asciiTheme="minorHAnsi" w:hAnsiTheme="minorHAnsi" w:cstheme="minorHAnsi"/>
                <w:sz w:val="18"/>
                <w:szCs w:val="18"/>
              </w:rPr>
              <w:t xml:space="preserve">As part of the </w:t>
            </w:r>
            <w:r w:rsidRPr="00F675AE">
              <w:rPr>
                <w:rFonts w:asciiTheme="minorHAnsi" w:hAnsiTheme="minorHAnsi" w:cstheme="minorHAnsi"/>
                <w:color w:val="auto"/>
                <w:sz w:val="18"/>
                <w:szCs w:val="18"/>
              </w:rPr>
              <w:t>Every Student Succeeds Act (ESSA)</w:t>
            </w:r>
            <w:r w:rsidRPr="00F675AE">
              <w:rPr>
                <w:rFonts w:asciiTheme="minorHAnsi" w:hAnsiTheme="minorHAnsi" w:cstheme="minorHAnsi"/>
                <w:color w:val="00B050"/>
                <w:sz w:val="18"/>
                <w:szCs w:val="18"/>
              </w:rPr>
              <w:t xml:space="preserve"> </w:t>
            </w:r>
            <w:r w:rsidRPr="00F675AE">
              <w:rPr>
                <w:rFonts w:asciiTheme="minorHAnsi" w:hAnsiTheme="minorHAnsi" w:cstheme="minorHAnsi"/>
                <w:sz w:val="18"/>
                <w:szCs w:val="18"/>
              </w:rPr>
              <w:t xml:space="preserve">required monitoring process, the </w:t>
            </w:r>
            <w:r w:rsidR="00BC6171" w:rsidRPr="00F675AE">
              <w:rPr>
                <w:rFonts w:asciiTheme="minorHAnsi" w:hAnsiTheme="minorHAnsi" w:cstheme="minorHAnsi"/>
                <w:sz w:val="18"/>
                <w:szCs w:val="18"/>
              </w:rPr>
              <w:t>DESE</w:t>
            </w:r>
            <w:r w:rsidRPr="00F675AE">
              <w:rPr>
                <w:rFonts w:asciiTheme="minorHAnsi" w:hAnsiTheme="minorHAnsi" w:cstheme="minorHAnsi"/>
                <w:sz w:val="18"/>
                <w:szCs w:val="18"/>
              </w:rPr>
              <w:t xml:space="preserve"> uses this document as a tool to monitor and strengthen statewide administration of the Missouri Assessment</w:t>
            </w:r>
            <w:r w:rsidR="00E0423C" w:rsidRPr="00F675AE">
              <w:rPr>
                <w:rFonts w:asciiTheme="minorHAnsi" w:hAnsiTheme="minorHAnsi" w:cstheme="minorHAnsi"/>
                <w:sz w:val="18"/>
                <w:szCs w:val="18"/>
              </w:rPr>
              <w:t xml:space="preserve"> Program’s </w:t>
            </w:r>
            <w:r w:rsidR="005D5C55" w:rsidRPr="00F675AE">
              <w:rPr>
                <w:rFonts w:asciiTheme="minorHAnsi" w:hAnsiTheme="minorHAnsi" w:cstheme="minorHAnsi"/>
                <w:sz w:val="18"/>
                <w:szCs w:val="18"/>
              </w:rPr>
              <w:t xml:space="preserve">Statewide </w:t>
            </w:r>
            <w:r w:rsidR="00E0423C" w:rsidRPr="00F675AE">
              <w:rPr>
                <w:rFonts w:asciiTheme="minorHAnsi" w:hAnsiTheme="minorHAnsi" w:cstheme="minorHAnsi"/>
                <w:sz w:val="18"/>
                <w:szCs w:val="18"/>
              </w:rPr>
              <w:t>Assessment</w:t>
            </w:r>
            <w:r w:rsidR="00F204B4" w:rsidRPr="00F675AE">
              <w:rPr>
                <w:rFonts w:asciiTheme="minorHAnsi" w:hAnsiTheme="minorHAnsi" w:cstheme="minorHAnsi"/>
                <w:sz w:val="18"/>
                <w:szCs w:val="18"/>
              </w:rPr>
              <w:t>s</w:t>
            </w:r>
            <w:r w:rsidR="00E0423C" w:rsidRPr="00F675AE">
              <w:rPr>
                <w:rFonts w:asciiTheme="minorHAnsi" w:hAnsiTheme="minorHAnsi" w:cstheme="minorHAnsi"/>
                <w:sz w:val="18"/>
                <w:szCs w:val="18"/>
              </w:rPr>
              <w:t>. The questions are designed to focus attention and help districts examine important areas of assessment training, administration, and test security.</w:t>
            </w:r>
          </w:p>
          <w:p w:rsidR="00F675AE" w:rsidRDefault="00F675AE" w:rsidP="00BC6171">
            <w:pPr>
              <w:pStyle w:val="Default"/>
              <w:rPr>
                <w:rFonts w:asciiTheme="minorHAnsi" w:hAnsiTheme="minorHAnsi" w:cstheme="minorHAnsi"/>
                <w:sz w:val="18"/>
                <w:szCs w:val="18"/>
              </w:rPr>
            </w:pPr>
            <w:bookmarkStart w:id="0" w:name="_GoBack"/>
            <w:bookmarkEnd w:id="0"/>
          </w:p>
          <w:p w:rsidR="00F675AE" w:rsidRPr="00F675AE" w:rsidRDefault="00F675AE" w:rsidP="00BC6171">
            <w:pPr>
              <w:pStyle w:val="Default"/>
              <w:rPr>
                <w:rFonts w:asciiTheme="minorHAnsi" w:hAnsiTheme="minorHAnsi" w:cstheme="minorHAnsi"/>
                <w:sz w:val="18"/>
                <w:szCs w:val="18"/>
              </w:rPr>
            </w:pPr>
            <w:r w:rsidRPr="00F675AE">
              <w:rPr>
                <w:rFonts w:asciiTheme="minorHAnsi" w:hAnsiTheme="minorHAnsi" w:cstheme="minorHAnsi"/>
                <w:sz w:val="18"/>
                <w:szCs w:val="18"/>
              </w:rPr>
              <w:t xml:space="preserve">If you or a member of your immediate family ever served in the U.S. Armed Forces, </w:t>
            </w:r>
            <w:hyperlink r:id="rId10" w:history="1">
              <w:r w:rsidRPr="00900EA3">
                <w:rPr>
                  <w:rStyle w:val="Hyperlink"/>
                  <w:rFonts w:asciiTheme="minorHAnsi" w:hAnsiTheme="minorHAnsi" w:cstheme="minorHAnsi"/>
                  <w:sz w:val="18"/>
                  <w:szCs w:val="18"/>
                </w:rPr>
                <w:t>click here</w:t>
              </w:r>
            </w:hyperlink>
            <w:r w:rsidRPr="00F675AE">
              <w:rPr>
                <w:rFonts w:asciiTheme="minorHAnsi" w:hAnsiTheme="minorHAnsi" w:cstheme="minorHAnsi"/>
                <w:color w:val="0000FF"/>
                <w:sz w:val="18"/>
                <w:szCs w:val="18"/>
              </w:rPr>
              <w:t xml:space="preserve"> </w:t>
            </w:r>
            <w:r w:rsidRPr="00900EA3">
              <w:rPr>
                <w:rFonts w:asciiTheme="minorHAnsi" w:hAnsiTheme="minorHAnsi" w:cstheme="minorHAnsi"/>
                <w:color w:val="auto"/>
                <w:sz w:val="18"/>
                <w:szCs w:val="18"/>
              </w:rPr>
              <w:t>for more information about military-related services in Missouri</w:t>
            </w:r>
            <w:r w:rsidRPr="00F675AE">
              <w:rPr>
                <w:rFonts w:asciiTheme="minorHAnsi" w:hAnsiTheme="minorHAnsi" w:cstheme="minorHAnsi"/>
                <w:color w:val="0000FF"/>
                <w:sz w:val="18"/>
                <w:szCs w:val="18"/>
              </w:rPr>
              <w:t xml:space="preserve"> </w:t>
            </w:r>
            <w:r w:rsidRPr="00F675AE">
              <w:rPr>
                <w:rFonts w:asciiTheme="minorHAnsi" w:hAnsiTheme="minorHAnsi" w:cstheme="minorHAnsi"/>
                <w:sz w:val="18"/>
                <w:szCs w:val="18"/>
              </w:rPr>
              <w:t xml:space="preserve">or visit </w:t>
            </w:r>
            <w:hyperlink r:id="rId11" w:history="1">
              <w:r w:rsidRPr="00900EA3">
                <w:rPr>
                  <w:rStyle w:val="Hyperlink"/>
                  <w:rFonts w:asciiTheme="minorHAnsi" w:hAnsiTheme="minorHAnsi" w:cstheme="minorHAnsi"/>
                  <w:sz w:val="18"/>
                  <w:szCs w:val="18"/>
                </w:rPr>
                <w:t>www.dese.mo.gov/veterans-services</w:t>
              </w:r>
            </w:hyperlink>
            <w:r w:rsidRPr="00F675AE">
              <w:rPr>
                <w:rFonts w:asciiTheme="minorHAnsi" w:hAnsiTheme="minorHAnsi" w:cstheme="minorHAnsi"/>
                <w:sz w:val="18"/>
                <w:szCs w:val="18"/>
              </w:rPr>
              <w:t>.</w:t>
            </w:r>
          </w:p>
        </w:tc>
      </w:tr>
      <w:tr w:rsidR="00016F7C" w:rsidRPr="00E96477" w:rsidTr="00E96477">
        <w:trPr>
          <w:trHeight w:val="245"/>
        </w:trPr>
        <w:tc>
          <w:tcPr>
            <w:tcW w:w="5000" w:type="pct"/>
            <w:shd w:val="clear" w:color="auto" w:fill="000000"/>
            <w:vAlign w:val="center"/>
          </w:tcPr>
          <w:p w:rsidR="00016F7C" w:rsidRPr="00E96477" w:rsidRDefault="00016F7C" w:rsidP="00DD33C7">
            <w:pPr>
              <w:rPr>
                <w:rFonts w:asciiTheme="minorHAnsi" w:hAnsiTheme="minorHAnsi" w:cstheme="minorHAnsi"/>
                <w:b/>
                <w:sz w:val="22"/>
                <w:szCs w:val="22"/>
              </w:rPr>
            </w:pPr>
            <w:r w:rsidRPr="00E96477">
              <w:rPr>
                <w:rFonts w:asciiTheme="minorHAnsi" w:hAnsiTheme="minorHAnsi" w:cstheme="minorHAnsi"/>
                <w:b/>
                <w:sz w:val="22"/>
                <w:szCs w:val="22"/>
              </w:rPr>
              <w:t>DISTRICT INFORMATION</w:t>
            </w:r>
          </w:p>
        </w:tc>
      </w:tr>
      <w:tr w:rsidR="00BC6171" w:rsidRPr="00E96477" w:rsidTr="00BC6171">
        <w:trPr>
          <w:trHeight w:val="576"/>
        </w:trPr>
        <w:tc>
          <w:tcPr>
            <w:tcW w:w="5000" w:type="pct"/>
          </w:tcPr>
          <w:p w:rsidR="00BC6171" w:rsidRPr="00E96477" w:rsidRDefault="00BC6171" w:rsidP="00BC6171">
            <w:pPr>
              <w:rPr>
                <w:rFonts w:asciiTheme="minorHAnsi" w:hAnsiTheme="minorHAnsi" w:cstheme="minorHAnsi"/>
                <w:sz w:val="14"/>
                <w:szCs w:val="14"/>
              </w:rPr>
            </w:pPr>
            <w:r w:rsidRPr="00E96477">
              <w:rPr>
                <w:rFonts w:asciiTheme="minorHAnsi" w:hAnsiTheme="minorHAnsi" w:cstheme="minorHAnsi"/>
                <w:sz w:val="14"/>
                <w:szCs w:val="14"/>
              </w:rPr>
              <w:t>NAME OF PERSON FILLING OUT THIS FORM</w:t>
            </w:r>
          </w:p>
        </w:tc>
      </w:tr>
      <w:tr w:rsidR="00BC6171" w:rsidRPr="00E96477" w:rsidTr="00BC6171">
        <w:trPr>
          <w:trHeight w:val="576"/>
        </w:trPr>
        <w:tc>
          <w:tcPr>
            <w:tcW w:w="5000" w:type="pct"/>
          </w:tcPr>
          <w:p w:rsidR="00BC6171" w:rsidRPr="00E96477" w:rsidRDefault="00BC6171" w:rsidP="00BC6171">
            <w:pPr>
              <w:rPr>
                <w:rFonts w:asciiTheme="minorHAnsi" w:hAnsiTheme="minorHAnsi" w:cstheme="minorHAnsi"/>
                <w:sz w:val="14"/>
                <w:szCs w:val="14"/>
              </w:rPr>
            </w:pPr>
            <w:r w:rsidRPr="00E96477">
              <w:rPr>
                <w:rFonts w:asciiTheme="minorHAnsi" w:hAnsiTheme="minorHAnsi" w:cstheme="minorHAnsi"/>
                <w:sz w:val="14"/>
                <w:szCs w:val="14"/>
              </w:rPr>
              <w:t>SCHOOL DISTRICT NAME</w:t>
            </w:r>
          </w:p>
        </w:tc>
      </w:tr>
      <w:tr w:rsidR="00BC6171" w:rsidRPr="00E96477" w:rsidTr="00BC6171">
        <w:trPr>
          <w:trHeight w:val="576"/>
        </w:trPr>
        <w:tc>
          <w:tcPr>
            <w:tcW w:w="5000" w:type="pct"/>
          </w:tcPr>
          <w:p w:rsidR="00BC6171" w:rsidRPr="00E96477" w:rsidRDefault="00BC6171" w:rsidP="00BC6171">
            <w:pPr>
              <w:rPr>
                <w:rFonts w:asciiTheme="minorHAnsi" w:hAnsiTheme="minorHAnsi" w:cstheme="minorHAnsi"/>
                <w:sz w:val="14"/>
                <w:szCs w:val="14"/>
              </w:rPr>
            </w:pPr>
            <w:r w:rsidRPr="00E96477">
              <w:rPr>
                <w:rFonts w:asciiTheme="minorHAnsi" w:hAnsiTheme="minorHAnsi" w:cstheme="minorHAnsi"/>
                <w:sz w:val="14"/>
                <w:szCs w:val="14"/>
              </w:rPr>
              <w:t>COUNTY-DISTRICT CODE</w:t>
            </w:r>
          </w:p>
        </w:tc>
      </w:tr>
      <w:tr w:rsidR="00BC6171" w:rsidRPr="00E96477" w:rsidTr="00BC6171">
        <w:trPr>
          <w:trHeight w:val="576"/>
        </w:trPr>
        <w:tc>
          <w:tcPr>
            <w:tcW w:w="5000" w:type="pct"/>
          </w:tcPr>
          <w:p w:rsidR="00BC6171" w:rsidRPr="00E96477" w:rsidRDefault="003117A8" w:rsidP="00BC6171">
            <w:pPr>
              <w:rPr>
                <w:rFonts w:asciiTheme="minorHAnsi" w:hAnsiTheme="minorHAnsi" w:cstheme="minorHAnsi"/>
                <w:sz w:val="14"/>
                <w:szCs w:val="14"/>
              </w:rPr>
            </w:pPr>
            <w:r w:rsidRPr="00E96477">
              <w:rPr>
                <w:rFonts w:asciiTheme="minorHAnsi" w:hAnsiTheme="minorHAnsi" w:cstheme="minorHAnsi"/>
                <w:sz w:val="14"/>
                <w:szCs w:val="14"/>
              </w:rPr>
              <w:t>DISTRICT TEST COORDINATOR NAME</w:t>
            </w:r>
          </w:p>
        </w:tc>
      </w:tr>
    </w:tbl>
    <w:p w:rsidR="00C322D9" w:rsidRPr="00E96477" w:rsidRDefault="00C322D9" w:rsidP="00DD33C7">
      <w:pPr>
        <w:rPr>
          <w:rFonts w:asciiTheme="minorHAnsi" w:hAnsiTheme="minorHAnsi" w:cstheme="minorHAnsi"/>
          <w:sz w:val="12"/>
          <w:szCs w:val="12"/>
        </w:rPr>
      </w:pPr>
    </w:p>
    <w:p w:rsidR="00F675AE" w:rsidRDefault="00F675AE" w:rsidP="00DD33C7">
      <w:pPr>
        <w:rPr>
          <w:rFonts w:asciiTheme="minorHAnsi" w:hAnsiTheme="minorHAnsi" w:cstheme="minorHAnsi"/>
          <w:sz w:val="12"/>
          <w:szCs w:val="12"/>
        </w:rPr>
      </w:pPr>
    </w:p>
    <w:p w:rsidR="00F675AE" w:rsidRDefault="00F675AE" w:rsidP="00DD33C7">
      <w:pPr>
        <w:rPr>
          <w:rFonts w:asciiTheme="minorHAnsi" w:hAnsiTheme="minorHAnsi" w:cstheme="minorHAnsi"/>
          <w:sz w:val="12"/>
          <w:szCs w:val="12"/>
        </w:rPr>
      </w:pPr>
    </w:p>
    <w:p w:rsidR="00F675AE" w:rsidRDefault="00F675AE" w:rsidP="00DD33C7">
      <w:pPr>
        <w:rPr>
          <w:rFonts w:asciiTheme="minorHAnsi" w:hAnsiTheme="minorHAnsi" w:cstheme="minorHAnsi"/>
          <w:sz w:val="12"/>
          <w:szCs w:val="12"/>
        </w:rPr>
      </w:pPr>
    </w:p>
    <w:p w:rsidR="00F675AE" w:rsidRDefault="00F675AE" w:rsidP="00DD33C7">
      <w:pPr>
        <w:rPr>
          <w:rFonts w:asciiTheme="minorHAnsi" w:hAnsiTheme="minorHAnsi" w:cstheme="minorHAnsi"/>
          <w:sz w:val="12"/>
          <w:szCs w:val="12"/>
        </w:rPr>
      </w:pPr>
    </w:p>
    <w:p w:rsidR="00F675AE" w:rsidRDefault="00F675AE" w:rsidP="00DD33C7">
      <w:pPr>
        <w:rPr>
          <w:rFonts w:asciiTheme="minorHAnsi" w:hAnsiTheme="minorHAnsi" w:cstheme="minorHAnsi"/>
          <w:sz w:val="12"/>
          <w:szCs w:val="12"/>
        </w:rPr>
      </w:pPr>
    </w:p>
    <w:p w:rsidR="00F675AE" w:rsidRDefault="00F675AE" w:rsidP="00DD33C7">
      <w:pPr>
        <w:rPr>
          <w:rFonts w:asciiTheme="minorHAnsi" w:hAnsiTheme="minorHAnsi" w:cstheme="minorHAnsi"/>
          <w:sz w:val="12"/>
          <w:szCs w:val="12"/>
        </w:rPr>
      </w:pPr>
    </w:p>
    <w:p w:rsidR="00F675AE" w:rsidRDefault="00F675AE" w:rsidP="00DD33C7">
      <w:pPr>
        <w:rPr>
          <w:rFonts w:asciiTheme="minorHAnsi" w:hAnsiTheme="minorHAnsi" w:cstheme="minorHAnsi"/>
          <w:sz w:val="12"/>
          <w:szCs w:val="12"/>
        </w:rPr>
      </w:pPr>
    </w:p>
    <w:p w:rsidR="00F675AE" w:rsidRDefault="00F675AE" w:rsidP="00DD33C7">
      <w:pPr>
        <w:rPr>
          <w:rFonts w:asciiTheme="minorHAnsi" w:hAnsiTheme="minorHAnsi" w:cstheme="minorHAnsi"/>
          <w:sz w:val="12"/>
          <w:szCs w:val="12"/>
        </w:rPr>
      </w:pPr>
    </w:p>
    <w:p w:rsidR="00F675AE" w:rsidRDefault="00F675AE" w:rsidP="00DD33C7">
      <w:pPr>
        <w:rPr>
          <w:rFonts w:asciiTheme="minorHAnsi" w:hAnsiTheme="minorHAnsi" w:cstheme="minorHAnsi"/>
          <w:sz w:val="12"/>
          <w:szCs w:val="12"/>
        </w:rPr>
      </w:pPr>
    </w:p>
    <w:p w:rsidR="00F675AE" w:rsidRDefault="00F675AE" w:rsidP="00DD33C7">
      <w:pPr>
        <w:rPr>
          <w:rFonts w:asciiTheme="minorHAnsi" w:hAnsiTheme="minorHAnsi" w:cstheme="minorHAnsi"/>
          <w:sz w:val="12"/>
          <w:szCs w:val="12"/>
        </w:rPr>
      </w:pPr>
    </w:p>
    <w:p w:rsidR="00F675AE" w:rsidRDefault="00F675AE" w:rsidP="00DD33C7">
      <w:pPr>
        <w:rPr>
          <w:rFonts w:asciiTheme="minorHAnsi" w:hAnsiTheme="minorHAnsi" w:cstheme="minorHAnsi"/>
          <w:sz w:val="12"/>
          <w:szCs w:val="12"/>
        </w:rPr>
      </w:pPr>
    </w:p>
    <w:p w:rsidR="00F675AE" w:rsidRDefault="00F675AE" w:rsidP="00DD33C7">
      <w:pPr>
        <w:rPr>
          <w:rFonts w:asciiTheme="minorHAnsi" w:hAnsiTheme="minorHAnsi" w:cstheme="minorHAnsi"/>
          <w:sz w:val="12"/>
          <w:szCs w:val="12"/>
        </w:rPr>
      </w:pPr>
    </w:p>
    <w:p w:rsidR="00F675AE" w:rsidRDefault="00F675AE" w:rsidP="00DD33C7">
      <w:pPr>
        <w:rPr>
          <w:rFonts w:asciiTheme="minorHAnsi" w:hAnsiTheme="minorHAnsi" w:cstheme="minorHAnsi"/>
          <w:sz w:val="12"/>
          <w:szCs w:val="12"/>
        </w:rPr>
      </w:pPr>
    </w:p>
    <w:p w:rsidR="00F675AE" w:rsidRDefault="00F675AE" w:rsidP="00DD33C7">
      <w:pPr>
        <w:rPr>
          <w:rFonts w:asciiTheme="minorHAnsi" w:hAnsiTheme="minorHAnsi" w:cstheme="minorHAnsi"/>
          <w:sz w:val="12"/>
          <w:szCs w:val="12"/>
        </w:rPr>
      </w:pPr>
    </w:p>
    <w:p w:rsidR="00F675AE" w:rsidRDefault="00F675AE" w:rsidP="00DD33C7">
      <w:pPr>
        <w:rPr>
          <w:rFonts w:asciiTheme="minorHAnsi" w:hAnsiTheme="minorHAnsi" w:cstheme="minorHAnsi"/>
          <w:sz w:val="12"/>
          <w:szCs w:val="12"/>
        </w:rPr>
      </w:pPr>
    </w:p>
    <w:p w:rsidR="00F675AE" w:rsidRDefault="00F675AE" w:rsidP="00DD33C7">
      <w:pPr>
        <w:rPr>
          <w:rFonts w:asciiTheme="minorHAnsi" w:hAnsiTheme="minorHAnsi" w:cstheme="minorHAnsi"/>
          <w:sz w:val="12"/>
          <w:szCs w:val="12"/>
        </w:rPr>
      </w:pPr>
    </w:p>
    <w:p w:rsidR="00F675AE" w:rsidRDefault="00F675AE" w:rsidP="00DD33C7">
      <w:pPr>
        <w:rPr>
          <w:rFonts w:asciiTheme="minorHAnsi" w:hAnsiTheme="minorHAnsi" w:cstheme="minorHAnsi"/>
          <w:sz w:val="12"/>
          <w:szCs w:val="12"/>
        </w:rPr>
      </w:pPr>
    </w:p>
    <w:p w:rsidR="00F675AE" w:rsidRDefault="00F675AE" w:rsidP="00DD33C7">
      <w:pPr>
        <w:rPr>
          <w:rFonts w:asciiTheme="minorHAnsi" w:hAnsiTheme="minorHAnsi" w:cstheme="minorHAnsi"/>
          <w:sz w:val="12"/>
          <w:szCs w:val="12"/>
        </w:rPr>
      </w:pPr>
    </w:p>
    <w:p w:rsidR="00F675AE" w:rsidRDefault="00F675AE" w:rsidP="00DD33C7">
      <w:pPr>
        <w:rPr>
          <w:rFonts w:asciiTheme="minorHAnsi" w:hAnsiTheme="minorHAnsi" w:cstheme="minorHAnsi"/>
          <w:sz w:val="12"/>
          <w:szCs w:val="12"/>
        </w:rPr>
      </w:pPr>
    </w:p>
    <w:p w:rsidR="00F675AE" w:rsidRDefault="00F675AE" w:rsidP="00DD33C7">
      <w:pPr>
        <w:rPr>
          <w:rFonts w:asciiTheme="minorHAnsi" w:hAnsiTheme="minorHAnsi" w:cstheme="minorHAnsi"/>
          <w:sz w:val="12"/>
          <w:szCs w:val="12"/>
        </w:rPr>
      </w:pPr>
    </w:p>
    <w:p w:rsidR="003117A8" w:rsidRDefault="003117A8" w:rsidP="00DD33C7">
      <w:pPr>
        <w:rPr>
          <w:rFonts w:asciiTheme="minorHAnsi" w:hAnsiTheme="minorHAnsi" w:cstheme="minorHAnsi"/>
          <w:sz w:val="12"/>
          <w:szCs w:val="12"/>
        </w:rPr>
      </w:pPr>
    </w:p>
    <w:p w:rsidR="003117A8" w:rsidRDefault="003117A8" w:rsidP="00DD33C7">
      <w:pPr>
        <w:rPr>
          <w:rFonts w:asciiTheme="minorHAnsi" w:hAnsiTheme="minorHAnsi" w:cstheme="minorHAnsi"/>
          <w:sz w:val="12"/>
          <w:szCs w:val="12"/>
        </w:rPr>
      </w:pPr>
    </w:p>
    <w:p w:rsidR="003117A8" w:rsidRDefault="003117A8" w:rsidP="00DD33C7">
      <w:pPr>
        <w:rPr>
          <w:rFonts w:asciiTheme="minorHAnsi" w:hAnsiTheme="minorHAnsi" w:cstheme="minorHAnsi"/>
          <w:sz w:val="12"/>
          <w:szCs w:val="12"/>
        </w:rPr>
      </w:pPr>
    </w:p>
    <w:p w:rsidR="003117A8" w:rsidRDefault="003117A8" w:rsidP="00DD33C7">
      <w:pPr>
        <w:rPr>
          <w:rFonts w:asciiTheme="minorHAnsi" w:hAnsiTheme="minorHAnsi" w:cstheme="minorHAnsi"/>
          <w:sz w:val="12"/>
          <w:szCs w:val="12"/>
        </w:rPr>
      </w:pPr>
    </w:p>
    <w:p w:rsidR="003117A8" w:rsidRDefault="003117A8" w:rsidP="00DD33C7">
      <w:pPr>
        <w:rPr>
          <w:rFonts w:asciiTheme="minorHAnsi" w:hAnsiTheme="minorHAnsi" w:cstheme="minorHAnsi"/>
          <w:sz w:val="12"/>
          <w:szCs w:val="12"/>
        </w:rPr>
      </w:pPr>
    </w:p>
    <w:p w:rsidR="003117A8" w:rsidRDefault="003117A8" w:rsidP="00DD33C7">
      <w:pPr>
        <w:rPr>
          <w:rFonts w:asciiTheme="minorHAnsi" w:hAnsiTheme="minorHAnsi" w:cstheme="minorHAnsi"/>
          <w:sz w:val="12"/>
          <w:szCs w:val="12"/>
        </w:rPr>
      </w:pPr>
    </w:p>
    <w:p w:rsidR="003117A8" w:rsidRDefault="003117A8" w:rsidP="00DD33C7">
      <w:pPr>
        <w:rPr>
          <w:rFonts w:asciiTheme="minorHAnsi" w:hAnsiTheme="minorHAnsi" w:cstheme="minorHAnsi"/>
          <w:sz w:val="12"/>
          <w:szCs w:val="12"/>
        </w:rPr>
      </w:pPr>
    </w:p>
    <w:p w:rsidR="003117A8" w:rsidRDefault="003117A8" w:rsidP="00DD33C7">
      <w:pPr>
        <w:rPr>
          <w:rFonts w:asciiTheme="minorHAnsi" w:hAnsiTheme="minorHAnsi" w:cstheme="minorHAnsi"/>
          <w:sz w:val="12"/>
          <w:szCs w:val="12"/>
        </w:rPr>
      </w:pPr>
    </w:p>
    <w:p w:rsidR="00F204B4" w:rsidRPr="00F675AE" w:rsidRDefault="00C322D9" w:rsidP="00DD33C7">
      <w:pPr>
        <w:rPr>
          <w:rFonts w:asciiTheme="minorHAnsi" w:hAnsiTheme="minorHAnsi" w:cstheme="minorHAnsi"/>
          <w:sz w:val="12"/>
          <w:szCs w:val="12"/>
        </w:rPr>
      </w:pPr>
      <w:r w:rsidRPr="00F675AE">
        <w:rPr>
          <w:rFonts w:asciiTheme="minorHAnsi" w:hAnsiTheme="minorHAnsi" w:cstheme="minorHAnsi"/>
          <w:sz w:val="12"/>
          <w:szCs w:val="12"/>
        </w:rPr>
        <w:t>The Department of Elementary and Secondary Education does not discriminate on the basis of race, color, religion, gender, national origin, age, or disability in its programs and activities. Inquiries related to Department programs and to the location of services, activities, and facilities that are accessible by persons with disabilities may be directed to the Jefferson State Office Building, Office of the General Counsel, Coordinator – Civil Rights Compliance (Title VI/Title IX/504/ADA/Age Act), 6</w:t>
      </w:r>
      <w:r w:rsidRPr="00F675AE">
        <w:rPr>
          <w:rFonts w:asciiTheme="minorHAnsi" w:hAnsiTheme="minorHAnsi" w:cstheme="minorHAnsi"/>
          <w:sz w:val="12"/>
          <w:szCs w:val="12"/>
          <w:vertAlign w:val="superscript"/>
        </w:rPr>
        <w:t>th</w:t>
      </w:r>
      <w:r w:rsidRPr="00F675AE">
        <w:rPr>
          <w:rFonts w:asciiTheme="minorHAnsi" w:hAnsiTheme="minorHAnsi" w:cstheme="minorHAnsi"/>
          <w:sz w:val="12"/>
          <w:szCs w:val="12"/>
        </w:rPr>
        <w:t xml:space="preserve"> Floor, 205 Jefferson Street, P.O. Box 480, Jefferson City, MO 65102-0480; telephone number 573-526-4757 or TTY 800-735-2966; email </w:t>
      </w:r>
      <w:hyperlink r:id="rId12" w:history="1">
        <w:r w:rsidR="002040AA" w:rsidRPr="00F675AE">
          <w:rPr>
            <w:rStyle w:val="Hyperlink"/>
            <w:rFonts w:asciiTheme="minorHAnsi" w:hAnsiTheme="minorHAnsi" w:cstheme="minorHAnsi"/>
            <w:sz w:val="12"/>
            <w:szCs w:val="12"/>
          </w:rPr>
          <w:t>civilrights@dese.mo.gov</w:t>
        </w:r>
      </w:hyperlink>
      <w:r w:rsidR="002040AA" w:rsidRPr="00F675AE">
        <w:rPr>
          <w:rFonts w:asciiTheme="minorHAnsi" w:hAnsiTheme="minorHAnsi" w:cstheme="minorHAnsi"/>
          <w:sz w:val="12"/>
          <w:szCs w:val="12"/>
        </w:rPr>
        <w:t>.</w:t>
      </w:r>
    </w:p>
    <w:p w:rsidR="00BC6171" w:rsidRPr="00F675AE" w:rsidRDefault="00BC6171" w:rsidP="00DD33C7">
      <w:pPr>
        <w:rPr>
          <w:rFonts w:asciiTheme="minorHAnsi" w:hAnsiTheme="minorHAnsi" w:cstheme="minorHAnsi"/>
          <w:sz w:val="12"/>
          <w:szCs w:val="12"/>
        </w:rPr>
      </w:pPr>
    </w:p>
    <w:p w:rsidR="00BC6171" w:rsidRPr="00E96477" w:rsidRDefault="00BC6171" w:rsidP="00D3259D">
      <w:pPr>
        <w:rPr>
          <w:rFonts w:asciiTheme="minorHAnsi" w:hAnsiTheme="minorHAnsi" w:cstheme="minorHAnsi"/>
          <w:b/>
          <w:color w:val="FFFFFF" w:themeColor="background1"/>
        </w:rPr>
        <w:sectPr w:rsidR="00BC6171" w:rsidRPr="00E96477" w:rsidSect="00E9647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pPr>
    </w:p>
    <w:tbl>
      <w:tblPr>
        <w:tblStyle w:val="TableGrid"/>
        <w:tblW w:w="5000" w:type="pct"/>
        <w:tblLayout w:type="fixed"/>
        <w:tblLook w:val="04A0" w:firstRow="1" w:lastRow="0" w:firstColumn="1" w:lastColumn="0" w:noHBand="0" w:noVBand="1"/>
      </w:tblPr>
      <w:tblGrid>
        <w:gridCol w:w="2697"/>
        <w:gridCol w:w="2697"/>
        <w:gridCol w:w="2698"/>
        <w:gridCol w:w="2698"/>
      </w:tblGrid>
      <w:tr w:rsidR="002040AA" w:rsidRPr="00E96477" w:rsidTr="00E96477">
        <w:trPr>
          <w:cantSplit/>
          <w:trHeight w:val="245"/>
        </w:trPr>
        <w:tc>
          <w:tcPr>
            <w:tcW w:w="5000" w:type="pct"/>
            <w:gridSpan w:val="4"/>
            <w:shd w:val="clear" w:color="auto" w:fill="000000" w:themeFill="text1"/>
          </w:tcPr>
          <w:p w:rsidR="002040AA" w:rsidRPr="00E96477" w:rsidRDefault="002040AA" w:rsidP="00D3259D">
            <w:pPr>
              <w:rPr>
                <w:rFonts w:asciiTheme="minorHAnsi" w:hAnsiTheme="minorHAnsi" w:cstheme="minorHAnsi"/>
                <w:b/>
                <w:color w:val="FFFFFF" w:themeColor="background1"/>
                <w:sz w:val="22"/>
                <w:szCs w:val="22"/>
              </w:rPr>
            </w:pPr>
            <w:r w:rsidRPr="00E96477">
              <w:rPr>
                <w:rFonts w:asciiTheme="minorHAnsi" w:hAnsiTheme="minorHAnsi" w:cstheme="minorHAnsi"/>
                <w:b/>
                <w:color w:val="FFFFFF" w:themeColor="background1"/>
                <w:sz w:val="22"/>
                <w:szCs w:val="22"/>
              </w:rPr>
              <w:lastRenderedPageBreak/>
              <w:t>QUALITY ASSURANCE</w:t>
            </w:r>
            <w:r w:rsidR="00BC6171" w:rsidRPr="00E96477">
              <w:rPr>
                <w:rFonts w:asciiTheme="minorHAnsi" w:hAnsiTheme="minorHAnsi" w:cstheme="minorHAnsi"/>
                <w:b/>
                <w:color w:val="FFFFFF" w:themeColor="background1"/>
                <w:sz w:val="22"/>
                <w:szCs w:val="22"/>
              </w:rPr>
              <w:t xml:space="preserve"> </w:t>
            </w:r>
            <w:r w:rsidRPr="00E96477">
              <w:rPr>
                <w:rFonts w:asciiTheme="minorHAnsi" w:hAnsiTheme="minorHAnsi" w:cstheme="minorHAnsi"/>
                <w:b/>
                <w:color w:val="FFFFFF" w:themeColor="background1"/>
                <w:sz w:val="22"/>
                <w:szCs w:val="22"/>
              </w:rPr>
              <w:t>—</w:t>
            </w:r>
            <w:r w:rsidR="00BC6171" w:rsidRPr="00E96477">
              <w:rPr>
                <w:rFonts w:asciiTheme="minorHAnsi" w:hAnsiTheme="minorHAnsi" w:cstheme="minorHAnsi"/>
                <w:b/>
                <w:color w:val="FFFFFF" w:themeColor="background1"/>
                <w:sz w:val="22"/>
                <w:szCs w:val="22"/>
              </w:rPr>
              <w:t xml:space="preserve"> </w:t>
            </w:r>
            <w:r w:rsidRPr="00E96477">
              <w:rPr>
                <w:rFonts w:asciiTheme="minorHAnsi" w:hAnsiTheme="minorHAnsi" w:cstheme="minorHAnsi"/>
                <w:b/>
                <w:color w:val="FFFFFF" w:themeColor="background1"/>
                <w:sz w:val="22"/>
                <w:szCs w:val="22"/>
              </w:rPr>
              <w:t>GRADE-LEVEL/END-OF-C</w:t>
            </w:r>
            <w:r w:rsidR="00F02200" w:rsidRPr="00E96477">
              <w:rPr>
                <w:rFonts w:asciiTheme="minorHAnsi" w:hAnsiTheme="minorHAnsi" w:cstheme="minorHAnsi"/>
                <w:b/>
                <w:color w:val="FFFFFF" w:themeColor="background1"/>
                <w:sz w:val="22"/>
                <w:szCs w:val="22"/>
              </w:rPr>
              <w:t>OURSE CLASSROOM OBSERVATION</w:t>
            </w:r>
          </w:p>
        </w:tc>
      </w:tr>
      <w:tr w:rsidR="00F02200" w:rsidRPr="00E96477" w:rsidTr="00F02200">
        <w:trPr>
          <w:cantSplit/>
          <w:trHeight w:val="576"/>
        </w:trPr>
        <w:tc>
          <w:tcPr>
            <w:tcW w:w="5000" w:type="pct"/>
            <w:gridSpan w:val="4"/>
            <w:vAlign w:val="center"/>
          </w:tcPr>
          <w:p w:rsidR="00F02200" w:rsidRPr="00E96477" w:rsidRDefault="00F02200" w:rsidP="00F02200">
            <w:pPr>
              <w:rPr>
                <w:rFonts w:asciiTheme="minorHAnsi" w:hAnsiTheme="minorHAnsi" w:cstheme="minorHAnsi"/>
                <w:sz w:val="22"/>
                <w:szCs w:val="22"/>
              </w:rPr>
            </w:pPr>
            <w:r w:rsidRPr="00E96477">
              <w:rPr>
                <w:rFonts w:asciiTheme="minorHAnsi" w:hAnsiTheme="minorHAnsi" w:cstheme="minorHAnsi"/>
                <w:b/>
                <w:sz w:val="22"/>
                <w:szCs w:val="22"/>
              </w:rPr>
              <w:t>CLASSROOM OBSERVATION</w:t>
            </w:r>
          </w:p>
          <w:p w:rsidR="00F02200" w:rsidRPr="00E96477" w:rsidRDefault="00F02200" w:rsidP="00F02200">
            <w:pPr>
              <w:pStyle w:val="ListParagraph"/>
              <w:numPr>
                <w:ilvl w:val="0"/>
                <w:numId w:val="16"/>
              </w:numPr>
              <w:spacing w:after="0"/>
              <w:ind w:left="432" w:hanging="288"/>
              <w:rPr>
                <w:rFonts w:cstheme="minorHAnsi"/>
              </w:rPr>
            </w:pPr>
            <w:r w:rsidRPr="00E96477">
              <w:rPr>
                <w:rFonts w:cstheme="minorHAnsi"/>
              </w:rPr>
              <w:t>Is there more than one test examiner/proctor?</w:t>
            </w:r>
          </w:p>
          <w:p w:rsidR="00F02200" w:rsidRPr="00E96477" w:rsidRDefault="00F02200" w:rsidP="00F02200">
            <w:pPr>
              <w:pStyle w:val="ListParagraph"/>
              <w:numPr>
                <w:ilvl w:val="0"/>
                <w:numId w:val="16"/>
              </w:numPr>
              <w:spacing w:after="0"/>
              <w:ind w:left="432" w:hanging="288"/>
              <w:rPr>
                <w:rFonts w:cstheme="minorHAnsi"/>
              </w:rPr>
            </w:pPr>
            <w:r w:rsidRPr="00E96477">
              <w:rPr>
                <w:rFonts w:cstheme="minorHAnsi"/>
              </w:rPr>
              <w:t xml:space="preserve">What is the ratio of students to </w:t>
            </w:r>
            <w:r w:rsidR="00F021F8" w:rsidRPr="00E96477">
              <w:rPr>
                <w:rFonts w:cstheme="minorHAnsi"/>
              </w:rPr>
              <w:t>examiner/proctor</w:t>
            </w:r>
            <w:r w:rsidRPr="00E96477">
              <w:rPr>
                <w:rFonts w:cstheme="minorHAnsi"/>
              </w:rPr>
              <w:t>?</w:t>
            </w:r>
          </w:p>
          <w:p w:rsidR="00F02200" w:rsidRPr="00E96477" w:rsidRDefault="00F02200" w:rsidP="00F02200">
            <w:pPr>
              <w:pStyle w:val="ListParagraph"/>
              <w:numPr>
                <w:ilvl w:val="0"/>
                <w:numId w:val="16"/>
              </w:numPr>
              <w:spacing w:after="0"/>
              <w:ind w:left="432" w:hanging="288"/>
              <w:rPr>
                <w:rFonts w:cstheme="minorHAnsi"/>
              </w:rPr>
            </w:pPr>
            <w:r w:rsidRPr="00E96477">
              <w:rPr>
                <w:rFonts w:cstheme="minorHAnsi"/>
              </w:rPr>
              <w:t>Is the room quiet and appropriate for testing?</w:t>
            </w:r>
          </w:p>
          <w:p w:rsidR="00F02200" w:rsidRPr="00E96477" w:rsidRDefault="00F02200" w:rsidP="00F02200">
            <w:pPr>
              <w:pStyle w:val="ListParagraph"/>
              <w:numPr>
                <w:ilvl w:val="0"/>
                <w:numId w:val="16"/>
              </w:numPr>
              <w:spacing w:after="0"/>
              <w:ind w:left="432" w:hanging="288"/>
              <w:rPr>
                <w:rFonts w:cstheme="minorHAnsi"/>
              </w:rPr>
            </w:pPr>
            <w:r w:rsidRPr="00E96477">
              <w:rPr>
                <w:rFonts w:cstheme="minorHAnsi"/>
              </w:rPr>
              <w:t>Is the room free from content or process aides?</w:t>
            </w:r>
          </w:p>
          <w:p w:rsidR="00F02200" w:rsidRPr="00E96477" w:rsidRDefault="00F02200" w:rsidP="00F02200">
            <w:pPr>
              <w:pStyle w:val="ListParagraph"/>
              <w:numPr>
                <w:ilvl w:val="0"/>
                <w:numId w:val="16"/>
              </w:numPr>
              <w:spacing w:after="0"/>
              <w:ind w:left="432" w:hanging="288"/>
              <w:rPr>
                <w:rFonts w:cstheme="minorHAnsi"/>
              </w:rPr>
            </w:pPr>
            <w:r w:rsidRPr="00E96477">
              <w:rPr>
                <w:rFonts w:cstheme="minorHAnsi"/>
              </w:rPr>
              <w:t>Does the examiner collect logins after the students are in the system or after testing is complete?</w:t>
            </w:r>
          </w:p>
          <w:p w:rsidR="00F02200" w:rsidRPr="00E96477" w:rsidRDefault="00F02200" w:rsidP="00F02200">
            <w:pPr>
              <w:pStyle w:val="ListParagraph"/>
              <w:numPr>
                <w:ilvl w:val="0"/>
                <w:numId w:val="16"/>
              </w:numPr>
              <w:spacing w:after="0"/>
              <w:ind w:left="432" w:hanging="288"/>
              <w:rPr>
                <w:rFonts w:cstheme="minorHAnsi"/>
              </w:rPr>
            </w:pPr>
            <w:r w:rsidRPr="00E96477">
              <w:rPr>
                <w:rFonts w:cstheme="minorHAnsi"/>
              </w:rPr>
              <w:t>Did the test examiner follow the script from the manual?</w:t>
            </w:r>
          </w:p>
          <w:p w:rsidR="00F02200" w:rsidRPr="00E96477" w:rsidRDefault="00F02200" w:rsidP="00F02200">
            <w:pPr>
              <w:pStyle w:val="ListParagraph"/>
              <w:numPr>
                <w:ilvl w:val="0"/>
                <w:numId w:val="16"/>
              </w:numPr>
              <w:spacing w:after="0"/>
              <w:ind w:left="432" w:hanging="288"/>
              <w:rPr>
                <w:rFonts w:cstheme="minorHAnsi"/>
              </w:rPr>
            </w:pPr>
            <w:r w:rsidRPr="00E96477">
              <w:rPr>
                <w:rFonts w:cstheme="minorHAnsi"/>
              </w:rPr>
              <w:t>What preventative measures are taken to curb cheating within the testing room?</w:t>
            </w:r>
          </w:p>
          <w:p w:rsidR="00F02200" w:rsidRPr="00E96477" w:rsidRDefault="00F02200" w:rsidP="00F02200">
            <w:pPr>
              <w:pStyle w:val="ListParagraph"/>
              <w:numPr>
                <w:ilvl w:val="0"/>
                <w:numId w:val="16"/>
              </w:numPr>
              <w:spacing w:after="0"/>
              <w:ind w:left="432" w:hanging="288"/>
              <w:rPr>
                <w:rFonts w:cstheme="minorHAnsi"/>
              </w:rPr>
            </w:pPr>
            <w:r w:rsidRPr="00E96477">
              <w:rPr>
                <w:rFonts w:cstheme="minorHAnsi"/>
              </w:rPr>
              <w:t>If applicable, what is the process for the examiner to get accommodated testing materials (paper/pencil, Braille, or Large Print)?</w:t>
            </w:r>
          </w:p>
          <w:p w:rsidR="00F02200" w:rsidRPr="00E96477" w:rsidRDefault="00F02200" w:rsidP="00F02200">
            <w:pPr>
              <w:pStyle w:val="ListParagraph"/>
              <w:numPr>
                <w:ilvl w:val="0"/>
                <w:numId w:val="16"/>
              </w:numPr>
              <w:spacing w:after="0"/>
              <w:ind w:left="432" w:hanging="288"/>
              <w:rPr>
                <w:rFonts w:cstheme="minorHAnsi"/>
              </w:rPr>
            </w:pPr>
            <w:r w:rsidRPr="00E96477">
              <w:rPr>
                <w:rFonts w:cstheme="minorHAnsi"/>
              </w:rPr>
              <w:t>Do students have all appropriate physical tools?</w:t>
            </w:r>
          </w:p>
          <w:p w:rsidR="00F02200" w:rsidRPr="00E96477" w:rsidRDefault="00F02200" w:rsidP="00F02200">
            <w:pPr>
              <w:pStyle w:val="ListParagraph"/>
              <w:numPr>
                <w:ilvl w:val="0"/>
                <w:numId w:val="16"/>
              </w:numPr>
              <w:spacing w:after="0"/>
              <w:ind w:left="432" w:hanging="288"/>
              <w:rPr>
                <w:rFonts w:cstheme="minorHAnsi"/>
              </w:rPr>
            </w:pPr>
            <w:r w:rsidRPr="00E96477">
              <w:rPr>
                <w:rFonts w:cstheme="minorHAnsi"/>
              </w:rPr>
              <w:t>Do students have access to inappropriate items (cell phones, video games, etc.)?</w:t>
            </w:r>
          </w:p>
          <w:p w:rsidR="00F02200" w:rsidRPr="00E96477" w:rsidRDefault="00F02200" w:rsidP="00F02200">
            <w:pPr>
              <w:pStyle w:val="ListParagraph"/>
              <w:numPr>
                <w:ilvl w:val="0"/>
                <w:numId w:val="16"/>
              </w:numPr>
              <w:spacing w:after="0"/>
              <w:ind w:left="432" w:hanging="288"/>
              <w:rPr>
                <w:rFonts w:cstheme="minorHAnsi"/>
              </w:rPr>
            </w:pPr>
            <w:r w:rsidRPr="00E96477">
              <w:rPr>
                <w:rFonts w:cstheme="minorHAnsi"/>
              </w:rPr>
              <w:t>Is/Are the examiner(s) engaged during testing?</w:t>
            </w:r>
          </w:p>
          <w:p w:rsidR="00F02200" w:rsidRPr="00E96477" w:rsidRDefault="00F02200" w:rsidP="00F02200">
            <w:pPr>
              <w:pStyle w:val="ListParagraph"/>
              <w:numPr>
                <w:ilvl w:val="0"/>
                <w:numId w:val="16"/>
              </w:numPr>
              <w:spacing w:after="0"/>
              <w:ind w:left="432" w:hanging="288"/>
              <w:rPr>
                <w:rFonts w:cstheme="minorHAnsi"/>
              </w:rPr>
            </w:pPr>
            <w:r w:rsidRPr="00E96477">
              <w:rPr>
                <w:rFonts w:cstheme="minorHAnsi"/>
              </w:rPr>
              <w:t>What process is used by the examiner after testing is complete?</w:t>
            </w:r>
          </w:p>
        </w:tc>
      </w:tr>
      <w:tr w:rsidR="00F02200" w:rsidRPr="00E96477" w:rsidTr="006D23F3">
        <w:trPr>
          <w:cantSplit/>
          <w:trHeight w:val="504"/>
        </w:trPr>
        <w:tc>
          <w:tcPr>
            <w:tcW w:w="2500" w:type="pct"/>
            <w:gridSpan w:val="2"/>
          </w:tcPr>
          <w:p w:rsidR="00F02200" w:rsidRPr="00E96477" w:rsidRDefault="00F02200" w:rsidP="00F02200">
            <w:pPr>
              <w:rPr>
                <w:rFonts w:asciiTheme="minorHAnsi" w:hAnsiTheme="minorHAnsi" w:cstheme="minorHAnsi"/>
                <w:sz w:val="14"/>
                <w:szCs w:val="14"/>
              </w:rPr>
            </w:pPr>
            <w:r w:rsidRPr="00E96477">
              <w:rPr>
                <w:rFonts w:asciiTheme="minorHAnsi" w:hAnsiTheme="minorHAnsi" w:cstheme="minorHAnsi"/>
                <w:sz w:val="14"/>
                <w:szCs w:val="14"/>
              </w:rPr>
              <w:t>DATE OF VISIT</w:t>
            </w:r>
          </w:p>
        </w:tc>
        <w:tc>
          <w:tcPr>
            <w:tcW w:w="2500" w:type="pct"/>
            <w:gridSpan w:val="2"/>
          </w:tcPr>
          <w:p w:rsidR="00F02200" w:rsidRPr="00E96477" w:rsidRDefault="00F02200" w:rsidP="00F02200">
            <w:pPr>
              <w:rPr>
                <w:rFonts w:asciiTheme="minorHAnsi" w:hAnsiTheme="minorHAnsi" w:cstheme="minorHAnsi"/>
                <w:sz w:val="14"/>
                <w:szCs w:val="14"/>
              </w:rPr>
            </w:pPr>
            <w:r w:rsidRPr="00E96477">
              <w:rPr>
                <w:rFonts w:asciiTheme="minorHAnsi" w:hAnsiTheme="minorHAnsi" w:cstheme="minorHAnsi"/>
                <w:sz w:val="14"/>
                <w:szCs w:val="14"/>
              </w:rPr>
              <w:t>DATE OF VISIT</w:t>
            </w:r>
          </w:p>
        </w:tc>
      </w:tr>
      <w:tr w:rsidR="00F02200" w:rsidRPr="00E96477" w:rsidTr="006D23F3">
        <w:trPr>
          <w:cantSplit/>
          <w:trHeight w:val="504"/>
        </w:trPr>
        <w:tc>
          <w:tcPr>
            <w:tcW w:w="2500" w:type="pct"/>
            <w:gridSpan w:val="2"/>
          </w:tcPr>
          <w:p w:rsidR="00F02200" w:rsidRPr="00E96477" w:rsidRDefault="00F02200" w:rsidP="00F02200">
            <w:pPr>
              <w:rPr>
                <w:rFonts w:asciiTheme="minorHAnsi" w:hAnsiTheme="minorHAnsi" w:cstheme="minorHAnsi"/>
                <w:sz w:val="14"/>
                <w:szCs w:val="14"/>
              </w:rPr>
            </w:pPr>
            <w:r w:rsidRPr="00E96477">
              <w:rPr>
                <w:rFonts w:asciiTheme="minorHAnsi" w:hAnsiTheme="minorHAnsi" w:cstheme="minorHAnsi"/>
                <w:sz w:val="14"/>
                <w:szCs w:val="14"/>
              </w:rPr>
              <w:t>BUILDING NAME</w:t>
            </w:r>
            <w:r w:rsidR="006D23F3" w:rsidRPr="00E96477">
              <w:rPr>
                <w:rFonts w:asciiTheme="minorHAnsi" w:hAnsiTheme="minorHAnsi" w:cstheme="minorHAnsi"/>
                <w:sz w:val="14"/>
                <w:szCs w:val="14"/>
              </w:rPr>
              <w:t>/CODE</w:t>
            </w:r>
          </w:p>
        </w:tc>
        <w:tc>
          <w:tcPr>
            <w:tcW w:w="2500" w:type="pct"/>
            <w:gridSpan w:val="2"/>
          </w:tcPr>
          <w:p w:rsidR="00F02200" w:rsidRPr="00E96477" w:rsidRDefault="00F02200" w:rsidP="00F02200">
            <w:pPr>
              <w:rPr>
                <w:rFonts w:asciiTheme="minorHAnsi" w:hAnsiTheme="minorHAnsi" w:cstheme="minorHAnsi"/>
                <w:sz w:val="14"/>
                <w:szCs w:val="14"/>
              </w:rPr>
            </w:pPr>
            <w:r w:rsidRPr="00E96477">
              <w:rPr>
                <w:rFonts w:asciiTheme="minorHAnsi" w:hAnsiTheme="minorHAnsi" w:cstheme="minorHAnsi"/>
                <w:sz w:val="14"/>
                <w:szCs w:val="14"/>
              </w:rPr>
              <w:t>BUILDING NAME</w:t>
            </w:r>
            <w:r w:rsidR="003117A8">
              <w:rPr>
                <w:rFonts w:asciiTheme="minorHAnsi" w:hAnsiTheme="minorHAnsi" w:cstheme="minorHAnsi"/>
                <w:sz w:val="14"/>
                <w:szCs w:val="14"/>
              </w:rPr>
              <w:t>/CODE</w:t>
            </w:r>
          </w:p>
        </w:tc>
      </w:tr>
      <w:tr w:rsidR="00F02200" w:rsidRPr="00E96477" w:rsidTr="006D23F3">
        <w:trPr>
          <w:cantSplit/>
          <w:trHeight w:val="504"/>
        </w:trPr>
        <w:tc>
          <w:tcPr>
            <w:tcW w:w="2500" w:type="pct"/>
            <w:gridSpan w:val="2"/>
          </w:tcPr>
          <w:p w:rsidR="00F02200" w:rsidRPr="00E96477" w:rsidRDefault="00F02200" w:rsidP="00F02200">
            <w:pPr>
              <w:rPr>
                <w:rFonts w:asciiTheme="minorHAnsi" w:hAnsiTheme="minorHAnsi" w:cstheme="minorHAnsi"/>
                <w:sz w:val="14"/>
                <w:szCs w:val="14"/>
              </w:rPr>
            </w:pPr>
            <w:r w:rsidRPr="00E96477">
              <w:rPr>
                <w:rFonts w:asciiTheme="minorHAnsi" w:hAnsiTheme="minorHAnsi" w:cstheme="minorHAnsi"/>
                <w:sz w:val="14"/>
                <w:szCs w:val="14"/>
              </w:rPr>
              <w:t>TEST EXAMINER NAME</w:t>
            </w:r>
          </w:p>
        </w:tc>
        <w:tc>
          <w:tcPr>
            <w:tcW w:w="2500" w:type="pct"/>
            <w:gridSpan w:val="2"/>
          </w:tcPr>
          <w:p w:rsidR="00F02200" w:rsidRPr="00E96477" w:rsidRDefault="00F02200" w:rsidP="00F02200">
            <w:pPr>
              <w:rPr>
                <w:rFonts w:asciiTheme="minorHAnsi" w:hAnsiTheme="minorHAnsi" w:cstheme="minorHAnsi"/>
                <w:sz w:val="14"/>
                <w:szCs w:val="14"/>
              </w:rPr>
            </w:pPr>
            <w:r w:rsidRPr="00E96477">
              <w:rPr>
                <w:rFonts w:asciiTheme="minorHAnsi" w:hAnsiTheme="minorHAnsi" w:cstheme="minorHAnsi"/>
                <w:sz w:val="14"/>
                <w:szCs w:val="14"/>
              </w:rPr>
              <w:t>TEST EXAMINER NAME</w:t>
            </w:r>
          </w:p>
        </w:tc>
      </w:tr>
      <w:tr w:rsidR="006D23F3" w:rsidRPr="00E96477" w:rsidTr="006D23F3">
        <w:trPr>
          <w:cantSplit/>
          <w:trHeight w:val="504"/>
        </w:trPr>
        <w:tc>
          <w:tcPr>
            <w:tcW w:w="1250" w:type="pct"/>
          </w:tcPr>
          <w:p w:rsidR="006D23F3" w:rsidRPr="00E96477" w:rsidRDefault="006D23F3" w:rsidP="00F02200">
            <w:pPr>
              <w:rPr>
                <w:rFonts w:asciiTheme="minorHAnsi" w:hAnsiTheme="minorHAnsi" w:cstheme="minorHAnsi"/>
                <w:sz w:val="14"/>
                <w:szCs w:val="14"/>
              </w:rPr>
            </w:pPr>
            <w:r w:rsidRPr="00E96477">
              <w:rPr>
                <w:rFonts w:asciiTheme="minorHAnsi" w:hAnsiTheme="minorHAnsi" w:cstheme="minorHAnsi"/>
                <w:sz w:val="14"/>
                <w:szCs w:val="14"/>
              </w:rPr>
              <w:t>GRADE-LEVEL OR EOC ASSESSMENT</w:t>
            </w:r>
          </w:p>
        </w:tc>
        <w:tc>
          <w:tcPr>
            <w:tcW w:w="1250" w:type="pct"/>
          </w:tcPr>
          <w:p w:rsidR="006D23F3" w:rsidRPr="00E96477" w:rsidRDefault="006D23F3" w:rsidP="00F02200">
            <w:pPr>
              <w:rPr>
                <w:rFonts w:asciiTheme="minorHAnsi" w:hAnsiTheme="minorHAnsi" w:cstheme="minorHAnsi"/>
                <w:sz w:val="14"/>
                <w:szCs w:val="14"/>
              </w:rPr>
            </w:pPr>
            <w:r w:rsidRPr="00E96477">
              <w:rPr>
                <w:rFonts w:asciiTheme="minorHAnsi" w:hAnsiTheme="minorHAnsi" w:cstheme="minorHAnsi"/>
                <w:sz w:val="14"/>
                <w:szCs w:val="14"/>
              </w:rPr>
              <w:t>GRADE AND/OR CONTENT</w:t>
            </w:r>
          </w:p>
        </w:tc>
        <w:tc>
          <w:tcPr>
            <w:tcW w:w="1250" w:type="pct"/>
          </w:tcPr>
          <w:p w:rsidR="006D23F3" w:rsidRPr="00E96477" w:rsidRDefault="006D23F3" w:rsidP="00F02200">
            <w:pPr>
              <w:rPr>
                <w:rFonts w:asciiTheme="minorHAnsi" w:hAnsiTheme="minorHAnsi" w:cstheme="minorHAnsi"/>
                <w:sz w:val="14"/>
                <w:szCs w:val="14"/>
              </w:rPr>
            </w:pPr>
            <w:r w:rsidRPr="00E96477">
              <w:rPr>
                <w:rFonts w:asciiTheme="minorHAnsi" w:hAnsiTheme="minorHAnsi" w:cstheme="minorHAnsi"/>
                <w:sz w:val="14"/>
                <w:szCs w:val="14"/>
              </w:rPr>
              <w:t>GRADE-LEVEL OR EOC ASSESSMENT</w:t>
            </w:r>
          </w:p>
        </w:tc>
        <w:tc>
          <w:tcPr>
            <w:tcW w:w="1250" w:type="pct"/>
          </w:tcPr>
          <w:p w:rsidR="006D23F3" w:rsidRPr="00E96477" w:rsidRDefault="006D23F3" w:rsidP="00F02200">
            <w:pPr>
              <w:rPr>
                <w:rFonts w:asciiTheme="minorHAnsi" w:hAnsiTheme="minorHAnsi" w:cstheme="minorHAnsi"/>
                <w:sz w:val="14"/>
                <w:szCs w:val="14"/>
              </w:rPr>
            </w:pPr>
            <w:r w:rsidRPr="00E96477">
              <w:rPr>
                <w:rFonts w:asciiTheme="minorHAnsi" w:hAnsiTheme="minorHAnsi" w:cstheme="minorHAnsi"/>
                <w:sz w:val="14"/>
                <w:szCs w:val="14"/>
              </w:rPr>
              <w:t>GRADE AND/OR CONTENT</w:t>
            </w:r>
          </w:p>
        </w:tc>
      </w:tr>
      <w:tr w:rsidR="00F02200" w:rsidRPr="00E96477" w:rsidTr="00D3259D">
        <w:trPr>
          <w:cantSplit/>
        </w:trPr>
        <w:tc>
          <w:tcPr>
            <w:tcW w:w="2500" w:type="pct"/>
            <w:gridSpan w:val="2"/>
          </w:tcPr>
          <w:p w:rsidR="00F02200" w:rsidRPr="00E96477" w:rsidRDefault="00F02200" w:rsidP="00F02200">
            <w:pPr>
              <w:jc w:val="center"/>
              <w:rPr>
                <w:rFonts w:asciiTheme="minorHAnsi" w:hAnsiTheme="minorHAnsi" w:cstheme="minorHAnsi"/>
                <w:b/>
                <w:sz w:val="22"/>
                <w:szCs w:val="22"/>
              </w:rPr>
            </w:pPr>
            <w:r w:rsidRPr="00E96477">
              <w:rPr>
                <w:rFonts w:asciiTheme="minorHAnsi" w:hAnsiTheme="minorHAnsi" w:cstheme="minorHAnsi"/>
                <w:b/>
                <w:sz w:val="22"/>
                <w:szCs w:val="22"/>
              </w:rPr>
              <w:t>OBSERVATION NOTES</w:t>
            </w:r>
          </w:p>
        </w:tc>
        <w:tc>
          <w:tcPr>
            <w:tcW w:w="2500" w:type="pct"/>
            <w:gridSpan w:val="2"/>
          </w:tcPr>
          <w:p w:rsidR="00F02200" w:rsidRPr="00E96477" w:rsidRDefault="00F02200" w:rsidP="00F02200">
            <w:pPr>
              <w:jc w:val="center"/>
              <w:rPr>
                <w:rFonts w:asciiTheme="minorHAnsi" w:hAnsiTheme="minorHAnsi" w:cstheme="minorHAnsi"/>
                <w:b/>
                <w:sz w:val="22"/>
                <w:szCs w:val="22"/>
              </w:rPr>
            </w:pPr>
            <w:r w:rsidRPr="00E96477">
              <w:rPr>
                <w:rFonts w:asciiTheme="minorHAnsi" w:hAnsiTheme="minorHAnsi" w:cstheme="minorHAnsi"/>
                <w:b/>
                <w:sz w:val="22"/>
                <w:szCs w:val="22"/>
              </w:rPr>
              <w:t>OBSERVATION NOTES</w:t>
            </w:r>
          </w:p>
        </w:tc>
      </w:tr>
      <w:tr w:rsidR="00F02200" w:rsidRPr="00E96477" w:rsidTr="00552BE8">
        <w:trPr>
          <w:cantSplit/>
          <w:trHeight w:val="7325"/>
        </w:trPr>
        <w:tc>
          <w:tcPr>
            <w:tcW w:w="2500" w:type="pct"/>
            <w:gridSpan w:val="2"/>
          </w:tcPr>
          <w:p w:rsidR="00F02200" w:rsidRPr="00E96477" w:rsidRDefault="00F02200" w:rsidP="00F02200">
            <w:pPr>
              <w:rPr>
                <w:rFonts w:asciiTheme="minorHAnsi" w:hAnsiTheme="minorHAnsi" w:cstheme="minorHAnsi"/>
                <w:sz w:val="20"/>
                <w:szCs w:val="20"/>
              </w:rPr>
            </w:pPr>
          </w:p>
        </w:tc>
        <w:tc>
          <w:tcPr>
            <w:tcW w:w="2500" w:type="pct"/>
            <w:gridSpan w:val="2"/>
          </w:tcPr>
          <w:p w:rsidR="00F02200" w:rsidRPr="00E96477" w:rsidRDefault="00F02200" w:rsidP="00F02200">
            <w:pPr>
              <w:rPr>
                <w:rFonts w:asciiTheme="minorHAnsi" w:hAnsiTheme="minorHAnsi" w:cstheme="minorHAnsi"/>
                <w:sz w:val="22"/>
                <w:szCs w:val="22"/>
              </w:rPr>
            </w:pPr>
          </w:p>
        </w:tc>
      </w:tr>
    </w:tbl>
    <w:p w:rsidR="00A34932" w:rsidRPr="00E96477" w:rsidRDefault="00A34932" w:rsidP="00DD33C7">
      <w:pPr>
        <w:rPr>
          <w:rFonts w:asciiTheme="minorHAnsi" w:hAnsiTheme="minorHAnsi" w:cstheme="minorHAnsi"/>
        </w:rPr>
      </w:pPr>
    </w:p>
    <w:tbl>
      <w:tblPr>
        <w:tblStyle w:val="TableGrid"/>
        <w:tblW w:w="5000" w:type="pct"/>
        <w:tblLayout w:type="fixed"/>
        <w:tblLook w:val="04A0" w:firstRow="1" w:lastRow="0" w:firstColumn="1" w:lastColumn="0" w:noHBand="0" w:noVBand="1"/>
      </w:tblPr>
      <w:tblGrid>
        <w:gridCol w:w="1256"/>
        <w:gridCol w:w="4933"/>
        <w:gridCol w:w="4601"/>
      </w:tblGrid>
      <w:tr w:rsidR="00A34932" w:rsidRPr="00E96477" w:rsidTr="00E96477">
        <w:trPr>
          <w:cantSplit/>
          <w:trHeight w:val="245"/>
          <w:tblHeader/>
        </w:trPr>
        <w:tc>
          <w:tcPr>
            <w:tcW w:w="5000" w:type="pct"/>
            <w:gridSpan w:val="3"/>
            <w:shd w:val="clear" w:color="auto" w:fill="000000" w:themeFill="text1"/>
          </w:tcPr>
          <w:p w:rsidR="00A34932" w:rsidRPr="00E96477" w:rsidRDefault="00A34932" w:rsidP="009532F5">
            <w:pPr>
              <w:rPr>
                <w:rFonts w:asciiTheme="minorHAnsi" w:hAnsiTheme="minorHAnsi" w:cstheme="minorHAnsi"/>
                <w:b/>
                <w:color w:val="FFFFFF" w:themeColor="background1"/>
                <w:sz w:val="22"/>
                <w:szCs w:val="22"/>
              </w:rPr>
            </w:pPr>
            <w:r w:rsidRPr="00E96477">
              <w:rPr>
                <w:rFonts w:asciiTheme="minorHAnsi" w:hAnsiTheme="minorHAnsi" w:cstheme="minorHAnsi"/>
                <w:b/>
                <w:color w:val="FFFFFF" w:themeColor="background1"/>
                <w:sz w:val="22"/>
                <w:szCs w:val="22"/>
              </w:rPr>
              <w:t>QUALITY ASSURANCE — MISSOURI GRADE-LEVEL/END-OF-COURSE ASSESSMENTS</w:t>
            </w:r>
          </w:p>
        </w:tc>
      </w:tr>
      <w:tr w:rsidR="00A34932" w:rsidRPr="00E96477" w:rsidTr="00D31BFB">
        <w:trPr>
          <w:cantSplit/>
          <w:tblHeader/>
        </w:trPr>
        <w:tc>
          <w:tcPr>
            <w:tcW w:w="582" w:type="pct"/>
          </w:tcPr>
          <w:p w:rsidR="00A34932" w:rsidRPr="00E96477" w:rsidRDefault="00A34932" w:rsidP="009532F5">
            <w:pPr>
              <w:jc w:val="center"/>
              <w:rPr>
                <w:rFonts w:asciiTheme="minorHAnsi" w:hAnsiTheme="minorHAnsi" w:cstheme="minorHAnsi"/>
                <w:b/>
                <w:sz w:val="22"/>
                <w:szCs w:val="22"/>
              </w:rPr>
            </w:pPr>
            <w:r w:rsidRPr="00E96477">
              <w:rPr>
                <w:rFonts w:asciiTheme="minorHAnsi" w:hAnsiTheme="minorHAnsi" w:cstheme="minorHAnsi"/>
                <w:b/>
                <w:sz w:val="22"/>
                <w:szCs w:val="22"/>
              </w:rPr>
              <w:t>NUMBER</w:t>
            </w:r>
          </w:p>
        </w:tc>
        <w:tc>
          <w:tcPr>
            <w:tcW w:w="2286" w:type="pct"/>
          </w:tcPr>
          <w:p w:rsidR="00A34932" w:rsidRPr="00E96477" w:rsidRDefault="00A34932" w:rsidP="009532F5">
            <w:pPr>
              <w:jc w:val="center"/>
              <w:rPr>
                <w:rFonts w:asciiTheme="minorHAnsi" w:hAnsiTheme="minorHAnsi" w:cstheme="minorHAnsi"/>
                <w:b/>
                <w:sz w:val="22"/>
                <w:szCs w:val="22"/>
              </w:rPr>
            </w:pPr>
            <w:r w:rsidRPr="00E96477">
              <w:rPr>
                <w:rFonts w:asciiTheme="minorHAnsi" w:hAnsiTheme="minorHAnsi" w:cstheme="minorHAnsi"/>
                <w:b/>
                <w:sz w:val="22"/>
                <w:szCs w:val="22"/>
              </w:rPr>
              <w:t>QUESTION</w:t>
            </w:r>
          </w:p>
        </w:tc>
        <w:tc>
          <w:tcPr>
            <w:tcW w:w="2132" w:type="pct"/>
          </w:tcPr>
          <w:p w:rsidR="00A34932" w:rsidRPr="00E96477" w:rsidRDefault="00A34932" w:rsidP="009532F5">
            <w:pPr>
              <w:jc w:val="center"/>
              <w:rPr>
                <w:rFonts w:asciiTheme="minorHAnsi" w:hAnsiTheme="minorHAnsi" w:cstheme="minorHAnsi"/>
                <w:b/>
                <w:sz w:val="22"/>
                <w:szCs w:val="22"/>
              </w:rPr>
            </w:pPr>
            <w:r w:rsidRPr="00E96477">
              <w:rPr>
                <w:rFonts w:asciiTheme="minorHAnsi" w:hAnsiTheme="minorHAnsi" w:cstheme="minorHAnsi"/>
                <w:b/>
                <w:sz w:val="22"/>
                <w:szCs w:val="22"/>
              </w:rPr>
              <w:t>ANSWER</w:t>
            </w:r>
          </w:p>
        </w:tc>
      </w:tr>
      <w:tr w:rsidR="00A34932" w:rsidRPr="00E96477" w:rsidTr="00552BE8">
        <w:trPr>
          <w:cantSplit/>
          <w:trHeight w:val="6480"/>
        </w:trPr>
        <w:tc>
          <w:tcPr>
            <w:tcW w:w="582" w:type="pct"/>
          </w:tcPr>
          <w:p w:rsidR="00A34932" w:rsidRPr="00E96477" w:rsidRDefault="00A34932" w:rsidP="009532F5">
            <w:pPr>
              <w:jc w:val="center"/>
              <w:rPr>
                <w:rFonts w:asciiTheme="minorHAnsi" w:hAnsiTheme="minorHAnsi" w:cstheme="minorHAnsi"/>
                <w:sz w:val="22"/>
                <w:szCs w:val="22"/>
              </w:rPr>
            </w:pPr>
            <w:r w:rsidRPr="00E96477">
              <w:rPr>
                <w:rFonts w:asciiTheme="minorHAnsi" w:hAnsiTheme="minorHAnsi" w:cstheme="minorHAnsi"/>
                <w:sz w:val="22"/>
                <w:szCs w:val="22"/>
              </w:rPr>
              <w:t>1</w:t>
            </w:r>
          </w:p>
        </w:tc>
        <w:tc>
          <w:tcPr>
            <w:tcW w:w="2286" w:type="pct"/>
          </w:tcPr>
          <w:p w:rsidR="00A34932" w:rsidRPr="00E96477" w:rsidRDefault="00A34932" w:rsidP="009532F5">
            <w:pPr>
              <w:rPr>
                <w:rFonts w:asciiTheme="minorHAnsi" w:hAnsiTheme="minorHAnsi" w:cstheme="minorHAnsi"/>
                <w:sz w:val="22"/>
                <w:szCs w:val="22"/>
              </w:rPr>
            </w:pPr>
            <w:r w:rsidRPr="00E96477">
              <w:rPr>
                <w:rFonts w:asciiTheme="minorHAnsi" w:hAnsiTheme="minorHAnsi" w:cstheme="minorHAnsi"/>
                <w:sz w:val="22"/>
                <w:szCs w:val="22"/>
              </w:rPr>
              <w:t>Explain the process for training district staff for the Grade-Level and EOC Assessments.</w:t>
            </w:r>
          </w:p>
          <w:p w:rsidR="00A34932" w:rsidRPr="00E96477" w:rsidRDefault="00A34932" w:rsidP="009532F5">
            <w:pPr>
              <w:rPr>
                <w:rFonts w:asciiTheme="minorHAnsi" w:hAnsiTheme="minorHAnsi" w:cstheme="minorHAnsi"/>
                <w:sz w:val="22"/>
                <w:szCs w:val="22"/>
              </w:rPr>
            </w:pPr>
          </w:p>
          <w:p w:rsidR="00A34932" w:rsidRPr="00E96477" w:rsidRDefault="00A34932" w:rsidP="009532F5">
            <w:pPr>
              <w:rPr>
                <w:rFonts w:asciiTheme="minorHAnsi" w:hAnsiTheme="minorHAnsi" w:cstheme="minorHAnsi"/>
                <w:sz w:val="22"/>
                <w:szCs w:val="22"/>
              </w:rPr>
            </w:pPr>
            <w:r w:rsidRPr="00E96477">
              <w:rPr>
                <w:rFonts w:asciiTheme="minorHAnsi" w:hAnsiTheme="minorHAnsi" w:cstheme="minorHAnsi"/>
                <w:sz w:val="22"/>
                <w:szCs w:val="22"/>
              </w:rPr>
              <w:t>Possible Follow-Ups</w:t>
            </w:r>
          </w:p>
          <w:p w:rsidR="00A34932" w:rsidRPr="00E96477" w:rsidRDefault="00A34932" w:rsidP="004660F5">
            <w:pPr>
              <w:numPr>
                <w:ilvl w:val="0"/>
                <w:numId w:val="5"/>
              </w:numPr>
              <w:ind w:left="432" w:hanging="288"/>
              <w:rPr>
                <w:rFonts w:asciiTheme="minorHAnsi" w:hAnsiTheme="minorHAnsi" w:cstheme="minorHAnsi"/>
                <w:sz w:val="22"/>
                <w:szCs w:val="22"/>
              </w:rPr>
            </w:pPr>
            <w:r w:rsidRPr="00E96477">
              <w:rPr>
                <w:rFonts w:asciiTheme="minorHAnsi" w:hAnsiTheme="minorHAnsi" w:cstheme="minorHAnsi"/>
                <w:sz w:val="22"/>
                <w:szCs w:val="22"/>
              </w:rPr>
              <w:t>Who was in charge of training?</w:t>
            </w:r>
          </w:p>
          <w:p w:rsidR="00A34932" w:rsidRPr="00E96477" w:rsidRDefault="00A34932" w:rsidP="004660F5">
            <w:pPr>
              <w:numPr>
                <w:ilvl w:val="0"/>
                <w:numId w:val="5"/>
              </w:numPr>
              <w:ind w:left="432" w:hanging="288"/>
              <w:rPr>
                <w:rFonts w:asciiTheme="minorHAnsi" w:hAnsiTheme="minorHAnsi" w:cstheme="minorHAnsi"/>
                <w:sz w:val="22"/>
                <w:szCs w:val="22"/>
              </w:rPr>
            </w:pPr>
            <w:r w:rsidRPr="00E96477">
              <w:rPr>
                <w:rFonts w:asciiTheme="minorHAnsi" w:hAnsiTheme="minorHAnsi" w:cstheme="minorHAnsi"/>
                <w:sz w:val="22"/>
                <w:szCs w:val="22"/>
              </w:rPr>
              <w:t>Was the training done individually or in a group(s)?</w:t>
            </w:r>
          </w:p>
          <w:p w:rsidR="00A34932" w:rsidRPr="00E96477" w:rsidRDefault="00A34932" w:rsidP="004660F5">
            <w:pPr>
              <w:numPr>
                <w:ilvl w:val="0"/>
                <w:numId w:val="5"/>
              </w:numPr>
              <w:ind w:left="432" w:hanging="288"/>
              <w:rPr>
                <w:rFonts w:asciiTheme="minorHAnsi" w:hAnsiTheme="minorHAnsi" w:cstheme="minorHAnsi"/>
                <w:sz w:val="22"/>
                <w:szCs w:val="22"/>
              </w:rPr>
            </w:pPr>
            <w:r w:rsidRPr="00E96477">
              <w:rPr>
                <w:rFonts w:asciiTheme="minorHAnsi" w:hAnsiTheme="minorHAnsi" w:cstheme="minorHAnsi"/>
                <w:sz w:val="22"/>
                <w:szCs w:val="22"/>
              </w:rPr>
              <w:t>If training is done in a group(s), is there documentation of attendance?</w:t>
            </w:r>
          </w:p>
          <w:p w:rsidR="00A34932" w:rsidRPr="00E96477" w:rsidRDefault="003117A8" w:rsidP="004660F5">
            <w:pPr>
              <w:numPr>
                <w:ilvl w:val="0"/>
                <w:numId w:val="5"/>
              </w:numPr>
              <w:ind w:left="432" w:hanging="288"/>
              <w:rPr>
                <w:rFonts w:asciiTheme="minorHAnsi" w:hAnsiTheme="minorHAnsi" w:cstheme="minorHAnsi"/>
                <w:sz w:val="22"/>
                <w:szCs w:val="22"/>
              </w:rPr>
            </w:pPr>
            <w:r w:rsidRPr="00E96477">
              <w:rPr>
                <w:rFonts w:asciiTheme="minorHAnsi" w:hAnsiTheme="minorHAnsi" w:cstheme="minorHAnsi"/>
                <w:sz w:val="22"/>
                <w:szCs w:val="22"/>
              </w:rPr>
              <w:t>Whom</w:t>
            </w:r>
            <w:r w:rsidR="00A34932" w:rsidRPr="00E96477">
              <w:rPr>
                <w:rFonts w:asciiTheme="minorHAnsi" w:hAnsiTheme="minorHAnsi" w:cstheme="minorHAnsi"/>
                <w:sz w:val="22"/>
                <w:szCs w:val="22"/>
              </w:rPr>
              <w:t xml:space="preserve"> </w:t>
            </w:r>
            <w:r>
              <w:rPr>
                <w:rFonts w:asciiTheme="minorHAnsi" w:hAnsiTheme="minorHAnsi" w:cstheme="minorHAnsi"/>
                <w:sz w:val="22"/>
                <w:szCs w:val="22"/>
              </w:rPr>
              <w:t>does the district require</w:t>
            </w:r>
            <w:r w:rsidR="00A34932" w:rsidRPr="00E96477">
              <w:rPr>
                <w:rFonts w:asciiTheme="minorHAnsi" w:hAnsiTheme="minorHAnsi" w:cstheme="minorHAnsi"/>
                <w:sz w:val="22"/>
                <w:szCs w:val="22"/>
              </w:rPr>
              <w:t xml:space="preserve"> to be trained?</w:t>
            </w:r>
          </w:p>
          <w:p w:rsidR="00A34932" w:rsidRPr="00E96477" w:rsidRDefault="00A34932" w:rsidP="003117A8">
            <w:pPr>
              <w:numPr>
                <w:ilvl w:val="0"/>
                <w:numId w:val="5"/>
              </w:numPr>
              <w:ind w:left="432" w:hanging="288"/>
              <w:rPr>
                <w:rFonts w:asciiTheme="minorHAnsi" w:hAnsiTheme="minorHAnsi" w:cstheme="minorHAnsi"/>
                <w:sz w:val="20"/>
                <w:szCs w:val="20"/>
              </w:rPr>
            </w:pPr>
            <w:r w:rsidRPr="00E96477">
              <w:rPr>
                <w:rFonts w:asciiTheme="minorHAnsi" w:hAnsiTheme="minorHAnsi" w:cstheme="minorHAnsi"/>
                <w:sz w:val="22"/>
                <w:szCs w:val="22"/>
              </w:rPr>
              <w:t xml:space="preserve">How does the district ensure that test examiners and other applicable staff are knowledgeable about the administration requirements and have reviewed the current </w:t>
            </w:r>
            <w:r w:rsidR="004660F5" w:rsidRPr="00E96477">
              <w:rPr>
                <w:rFonts w:asciiTheme="minorHAnsi" w:hAnsiTheme="minorHAnsi" w:cstheme="minorHAnsi"/>
                <w:sz w:val="22"/>
                <w:szCs w:val="22"/>
              </w:rPr>
              <w:t>m</w:t>
            </w:r>
            <w:r w:rsidRPr="00E96477">
              <w:rPr>
                <w:rFonts w:asciiTheme="minorHAnsi" w:hAnsiTheme="minorHAnsi" w:cstheme="minorHAnsi"/>
                <w:sz w:val="22"/>
                <w:szCs w:val="22"/>
              </w:rPr>
              <w:t>anual prior to testing?</w:t>
            </w:r>
          </w:p>
        </w:tc>
        <w:tc>
          <w:tcPr>
            <w:tcW w:w="2132" w:type="pct"/>
          </w:tcPr>
          <w:p w:rsidR="00A34932" w:rsidRPr="00E96477" w:rsidRDefault="00A34932" w:rsidP="009532F5">
            <w:pPr>
              <w:rPr>
                <w:rFonts w:asciiTheme="minorHAnsi" w:hAnsiTheme="minorHAnsi" w:cstheme="minorHAnsi"/>
                <w:sz w:val="22"/>
                <w:szCs w:val="22"/>
              </w:rPr>
            </w:pPr>
          </w:p>
        </w:tc>
      </w:tr>
      <w:tr w:rsidR="00A34932" w:rsidRPr="00E96477" w:rsidTr="00552BE8">
        <w:trPr>
          <w:cantSplit/>
          <w:trHeight w:val="6480"/>
        </w:trPr>
        <w:tc>
          <w:tcPr>
            <w:tcW w:w="582" w:type="pct"/>
          </w:tcPr>
          <w:p w:rsidR="00A34932" w:rsidRPr="00E96477" w:rsidRDefault="00A34932" w:rsidP="009532F5">
            <w:pPr>
              <w:jc w:val="center"/>
              <w:rPr>
                <w:rFonts w:asciiTheme="minorHAnsi" w:hAnsiTheme="minorHAnsi" w:cstheme="minorHAnsi"/>
                <w:sz w:val="22"/>
                <w:szCs w:val="22"/>
              </w:rPr>
            </w:pPr>
            <w:r w:rsidRPr="00E96477">
              <w:rPr>
                <w:rFonts w:asciiTheme="minorHAnsi" w:hAnsiTheme="minorHAnsi" w:cstheme="minorHAnsi"/>
                <w:sz w:val="22"/>
                <w:szCs w:val="22"/>
              </w:rPr>
              <w:t>2</w:t>
            </w:r>
          </w:p>
        </w:tc>
        <w:tc>
          <w:tcPr>
            <w:tcW w:w="2286" w:type="pct"/>
          </w:tcPr>
          <w:p w:rsidR="00A34932" w:rsidRPr="00E96477" w:rsidRDefault="009B2A59" w:rsidP="009532F5">
            <w:pPr>
              <w:rPr>
                <w:rFonts w:asciiTheme="minorHAnsi" w:hAnsiTheme="minorHAnsi" w:cstheme="minorHAnsi"/>
                <w:sz w:val="22"/>
                <w:szCs w:val="22"/>
              </w:rPr>
            </w:pPr>
            <w:r>
              <w:rPr>
                <w:rFonts w:asciiTheme="minorHAnsi" w:hAnsiTheme="minorHAnsi" w:cstheme="minorHAnsi"/>
                <w:sz w:val="22"/>
                <w:szCs w:val="22"/>
              </w:rPr>
              <w:t>Explain how the district</w:t>
            </w:r>
            <w:r w:rsidR="00A34932" w:rsidRPr="00E96477">
              <w:rPr>
                <w:rFonts w:asciiTheme="minorHAnsi" w:hAnsiTheme="minorHAnsi" w:cstheme="minorHAnsi"/>
                <w:sz w:val="22"/>
                <w:szCs w:val="22"/>
              </w:rPr>
              <w:t xml:space="preserve"> Grade-Level and EOC Assessment schedule</w:t>
            </w:r>
            <w:r>
              <w:rPr>
                <w:rFonts w:asciiTheme="minorHAnsi" w:hAnsiTheme="minorHAnsi" w:cstheme="minorHAnsi"/>
                <w:sz w:val="22"/>
                <w:szCs w:val="22"/>
              </w:rPr>
              <w:t>s were</w:t>
            </w:r>
            <w:r w:rsidR="00A34932" w:rsidRPr="00E96477">
              <w:rPr>
                <w:rFonts w:asciiTheme="minorHAnsi" w:hAnsiTheme="minorHAnsi" w:cstheme="minorHAnsi"/>
                <w:sz w:val="22"/>
                <w:szCs w:val="22"/>
              </w:rPr>
              <w:t xml:space="preserve"> determined.</w:t>
            </w:r>
          </w:p>
          <w:p w:rsidR="00A34932" w:rsidRPr="00E96477" w:rsidRDefault="00A34932" w:rsidP="009532F5">
            <w:pPr>
              <w:rPr>
                <w:rFonts w:asciiTheme="minorHAnsi" w:hAnsiTheme="minorHAnsi" w:cstheme="minorHAnsi"/>
                <w:sz w:val="22"/>
                <w:szCs w:val="22"/>
              </w:rPr>
            </w:pPr>
          </w:p>
          <w:p w:rsidR="00A34932" w:rsidRPr="00E96477" w:rsidRDefault="00A34932" w:rsidP="009532F5">
            <w:pPr>
              <w:rPr>
                <w:rFonts w:asciiTheme="minorHAnsi" w:hAnsiTheme="minorHAnsi" w:cstheme="minorHAnsi"/>
                <w:sz w:val="22"/>
                <w:szCs w:val="22"/>
              </w:rPr>
            </w:pPr>
            <w:r w:rsidRPr="00E96477">
              <w:rPr>
                <w:rFonts w:asciiTheme="minorHAnsi" w:hAnsiTheme="minorHAnsi" w:cstheme="minorHAnsi"/>
                <w:sz w:val="22"/>
                <w:szCs w:val="22"/>
              </w:rPr>
              <w:t>Possible Follow-Ups</w:t>
            </w:r>
          </w:p>
          <w:p w:rsidR="00A34932" w:rsidRPr="00E96477" w:rsidRDefault="00A34932" w:rsidP="004660F5">
            <w:pPr>
              <w:numPr>
                <w:ilvl w:val="0"/>
                <w:numId w:val="8"/>
              </w:numPr>
              <w:ind w:left="432" w:hanging="288"/>
              <w:rPr>
                <w:rFonts w:asciiTheme="minorHAnsi" w:hAnsiTheme="minorHAnsi" w:cstheme="minorHAnsi"/>
                <w:sz w:val="22"/>
                <w:szCs w:val="22"/>
              </w:rPr>
            </w:pPr>
            <w:r w:rsidRPr="00E96477">
              <w:rPr>
                <w:rFonts w:asciiTheme="minorHAnsi" w:hAnsiTheme="minorHAnsi" w:cstheme="minorHAnsi"/>
                <w:sz w:val="22"/>
                <w:szCs w:val="22"/>
              </w:rPr>
              <w:t>When is the schedule planned?</w:t>
            </w:r>
          </w:p>
          <w:p w:rsidR="00A34932" w:rsidRPr="00E96477" w:rsidRDefault="00A34932" w:rsidP="004660F5">
            <w:pPr>
              <w:numPr>
                <w:ilvl w:val="0"/>
                <w:numId w:val="8"/>
              </w:numPr>
              <w:ind w:left="432" w:hanging="288"/>
              <w:rPr>
                <w:rFonts w:asciiTheme="minorHAnsi" w:hAnsiTheme="minorHAnsi" w:cstheme="minorHAnsi"/>
                <w:sz w:val="22"/>
                <w:szCs w:val="22"/>
              </w:rPr>
            </w:pPr>
            <w:r w:rsidRPr="00E96477">
              <w:rPr>
                <w:rFonts w:asciiTheme="minorHAnsi" w:hAnsiTheme="minorHAnsi" w:cstheme="minorHAnsi"/>
                <w:sz w:val="22"/>
                <w:szCs w:val="22"/>
              </w:rPr>
              <w:t>Who is involved in planning?</w:t>
            </w:r>
          </w:p>
          <w:p w:rsidR="00A34932" w:rsidRPr="00E96477" w:rsidRDefault="00A34932" w:rsidP="004660F5">
            <w:pPr>
              <w:numPr>
                <w:ilvl w:val="0"/>
                <w:numId w:val="8"/>
              </w:numPr>
              <w:ind w:left="432" w:hanging="288"/>
              <w:rPr>
                <w:rFonts w:asciiTheme="minorHAnsi" w:hAnsiTheme="minorHAnsi" w:cstheme="minorHAnsi"/>
                <w:sz w:val="22"/>
                <w:szCs w:val="22"/>
              </w:rPr>
            </w:pPr>
            <w:r w:rsidRPr="00E96477">
              <w:rPr>
                <w:rFonts w:asciiTheme="minorHAnsi" w:hAnsiTheme="minorHAnsi" w:cstheme="minorHAnsi"/>
                <w:sz w:val="22"/>
                <w:szCs w:val="22"/>
              </w:rPr>
              <w:t>What role, if any, do test examiners have in setting their schedules?</w:t>
            </w:r>
          </w:p>
          <w:p w:rsidR="00A34932" w:rsidRPr="00E96477" w:rsidRDefault="00A34932" w:rsidP="004660F5">
            <w:pPr>
              <w:numPr>
                <w:ilvl w:val="0"/>
                <w:numId w:val="8"/>
              </w:numPr>
              <w:ind w:left="432" w:hanging="288"/>
              <w:rPr>
                <w:rFonts w:asciiTheme="minorHAnsi" w:hAnsiTheme="minorHAnsi" w:cstheme="minorHAnsi"/>
                <w:sz w:val="22"/>
                <w:szCs w:val="22"/>
              </w:rPr>
            </w:pPr>
            <w:r w:rsidRPr="00E96477">
              <w:rPr>
                <w:rFonts w:asciiTheme="minorHAnsi" w:hAnsiTheme="minorHAnsi" w:cstheme="minorHAnsi"/>
                <w:sz w:val="22"/>
                <w:szCs w:val="22"/>
              </w:rPr>
              <w:t>Is the schedule set to avoid the possibility of testing students outside of the regular school day?</w:t>
            </w:r>
          </w:p>
          <w:p w:rsidR="00A34932" w:rsidRPr="00E96477" w:rsidRDefault="00A34932" w:rsidP="004660F5">
            <w:pPr>
              <w:numPr>
                <w:ilvl w:val="0"/>
                <w:numId w:val="8"/>
              </w:numPr>
              <w:ind w:left="432" w:hanging="288"/>
              <w:rPr>
                <w:rFonts w:asciiTheme="minorHAnsi" w:hAnsiTheme="minorHAnsi" w:cstheme="minorHAnsi"/>
                <w:sz w:val="22"/>
                <w:szCs w:val="22"/>
              </w:rPr>
            </w:pPr>
            <w:r w:rsidRPr="00E96477">
              <w:rPr>
                <w:rFonts w:asciiTheme="minorHAnsi" w:hAnsiTheme="minorHAnsi" w:cstheme="minorHAnsi"/>
                <w:sz w:val="22"/>
                <w:szCs w:val="22"/>
              </w:rPr>
              <w:t>Are bells suspended during testing?</w:t>
            </w:r>
          </w:p>
          <w:p w:rsidR="00A34932" w:rsidRPr="00E96477" w:rsidRDefault="00A34932" w:rsidP="004660F5">
            <w:pPr>
              <w:numPr>
                <w:ilvl w:val="0"/>
                <w:numId w:val="8"/>
              </w:numPr>
              <w:ind w:left="432" w:hanging="288"/>
              <w:rPr>
                <w:rFonts w:asciiTheme="minorHAnsi" w:hAnsiTheme="minorHAnsi" w:cstheme="minorHAnsi"/>
                <w:sz w:val="22"/>
                <w:szCs w:val="22"/>
              </w:rPr>
            </w:pPr>
            <w:r w:rsidRPr="00E96477">
              <w:rPr>
                <w:rFonts w:asciiTheme="minorHAnsi" w:hAnsiTheme="minorHAnsi" w:cstheme="minorHAnsi"/>
                <w:sz w:val="22"/>
                <w:szCs w:val="22"/>
              </w:rPr>
              <w:t>Did any of the following factors play a role in scheduling and if so, explain why?</w:t>
            </w:r>
          </w:p>
          <w:p w:rsidR="00A34932" w:rsidRPr="00E96477" w:rsidRDefault="00A34932" w:rsidP="00655D39">
            <w:pPr>
              <w:numPr>
                <w:ilvl w:val="0"/>
                <w:numId w:val="19"/>
              </w:numPr>
              <w:ind w:left="576" w:hanging="288"/>
              <w:rPr>
                <w:rFonts w:asciiTheme="minorHAnsi" w:hAnsiTheme="minorHAnsi" w:cstheme="minorHAnsi"/>
                <w:sz w:val="22"/>
                <w:szCs w:val="22"/>
              </w:rPr>
            </w:pPr>
            <w:r w:rsidRPr="00E96477">
              <w:rPr>
                <w:rFonts w:asciiTheme="minorHAnsi" w:hAnsiTheme="minorHAnsi" w:cstheme="minorHAnsi"/>
                <w:sz w:val="22"/>
                <w:szCs w:val="22"/>
              </w:rPr>
              <w:t>Amount of available hardware devices</w:t>
            </w:r>
          </w:p>
          <w:p w:rsidR="00A34932" w:rsidRPr="00E96477" w:rsidRDefault="00A34932" w:rsidP="00655D39">
            <w:pPr>
              <w:numPr>
                <w:ilvl w:val="0"/>
                <w:numId w:val="19"/>
              </w:numPr>
              <w:ind w:left="576" w:hanging="288"/>
              <w:rPr>
                <w:rFonts w:asciiTheme="minorHAnsi" w:hAnsiTheme="minorHAnsi" w:cstheme="minorHAnsi"/>
                <w:sz w:val="22"/>
                <w:szCs w:val="22"/>
              </w:rPr>
            </w:pPr>
            <w:r w:rsidRPr="00E96477">
              <w:rPr>
                <w:rFonts w:asciiTheme="minorHAnsi" w:hAnsiTheme="minorHAnsi" w:cstheme="minorHAnsi"/>
                <w:sz w:val="22"/>
                <w:szCs w:val="22"/>
              </w:rPr>
              <w:t>Computer Lab space</w:t>
            </w:r>
          </w:p>
          <w:p w:rsidR="00A34932" w:rsidRPr="00E96477" w:rsidRDefault="00A34932" w:rsidP="00655D39">
            <w:pPr>
              <w:numPr>
                <w:ilvl w:val="0"/>
                <w:numId w:val="19"/>
              </w:numPr>
              <w:ind w:left="576" w:hanging="288"/>
              <w:rPr>
                <w:rFonts w:asciiTheme="minorHAnsi" w:hAnsiTheme="minorHAnsi" w:cstheme="minorHAnsi"/>
                <w:sz w:val="22"/>
                <w:szCs w:val="22"/>
              </w:rPr>
            </w:pPr>
            <w:r w:rsidRPr="00E96477">
              <w:rPr>
                <w:rFonts w:asciiTheme="minorHAnsi" w:hAnsiTheme="minorHAnsi" w:cstheme="minorHAnsi"/>
                <w:sz w:val="22"/>
                <w:szCs w:val="22"/>
              </w:rPr>
              <w:t>Other</w:t>
            </w:r>
          </w:p>
        </w:tc>
        <w:tc>
          <w:tcPr>
            <w:tcW w:w="2132" w:type="pct"/>
          </w:tcPr>
          <w:p w:rsidR="00A34932" w:rsidRPr="00E96477" w:rsidRDefault="00A34932" w:rsidP="009532F5">
            <w:pPr>
              <w:rPr>
                <w:rFonts w:asciiTheme="minorHAnsi" w:hAnsiTheme="minorHAnsi" w:cstheme="minorHAnsi"/>
                <w:sz w:val="22"/>
                <w:szCs w:val="22"/>
              </w:rPr>
            </w:pPr>
          </w:p>
        </w:tc>
      </w:tr>
      <w:tr w:rsidR="00A34932" w:rsidRPr="00E96477" w:rsidTr="00552BE8">
        <w:trPr>
          <w:cantSplit/>
          <w:trHeight w:val="6480"/>
        </w:trPr>
        <w:tc>
          <w:tcPr>
            <w:tcW w:w="582" w:type="pct"/>
          </w:tcPr>
          <w:p w:rsidR="00A34932" w:rsidRPr="00E96477" w:rsidRDefault="00A34932" w:rsidP="009532F5">
            <w:pPr>
              <w:jc w:val="center"/>
              <w:rPr>
                <w:rFonts w:asciiTheme="minorHAnsi" w:hAnsiTheme="minorHAnsi" w:cstheme="minorHAnsi"/>
                <w:sz w:val="22"/>
                <w:szCs w:val="22"/>
              </w:rPr>
            </w:pPr>
            <w:r w:rsidRPr="00E96477">
              <w:rPr>
                <w:rFonts w:asciiTheme="minorHAnsi" w:hAnsiTheme="minorHAnsi" w:cstheme="minorHAnsi"/>
                <w:sz w:val="22"/>
                <w:szCs w:val="22"/>
              </w:rPr>
              <w:lastRenderedPageBreak/>
              <w:t>3</w:t>
            </w:r>
          </w:p>
        </w:tc>
        <w:tc>
          <w:tcPr>
            <w:tcW w:w="2286" w:type="pct"/>
          </w:tcPr>
          <w:p w:rsidR="00A34932" w:rsidRPr="00E96477" w:rsidRDefault="00A26F02" w:rsidP="009532F5">
            <w:pPr>
              <w:rPr>
                <w:rFonts w:asciiTheme="minorHAnsi" w:hAnsiTheme="minorHAnsi" w:cstheme="minorHAnsi"/>
                <w:sz w:val="22"/>
                <w:szCs w:val="22"/>
              </w:rPr>
            </w:pPr>
            <w:r>
              <w:rPr>
                <w:rFonts w:asciiTheme="minorHAnsi" w:hAnsiTheme="minorHAnsi" w:cstheme="minorHAnsi"/>
                <w:sz w:val="22"/>
                <w:szCs w:val="22"/>
              </w:rPr>
              <w:t>Explain the district</w:t>
            </w:r>
            <w:r w:rsidR="00A34932" w:rsidRPr="00E96477">
              <w:rPr>
                <w:rFonts w:asciiTheme="minorHAnsi" w:hAnsiTheme="minorHAnsi" w:cstheme="minorHAnsi"/>
                <w:sz w:val="22"/>
                <w:szCs w:val="22"/>
              </w:rPr>
              <w:t xml:space="preserve"> procedure for scheduling make-up testing and dealing with interrupted testing sessions.</w:t>
            </w:r>
          </w:p>
          <w:p w:rsidR="00A34932" w:rsidRPr="00E96477" w:rsidRDefault="00A34932" w:rsidP="009532F5">
            <w:pPr>
              <w:rPr>
                <w:rFonts w:asciiTheme="minorHAnsi" w:hAnsiTheme="minorHAnsi" w:cstheme="minorHAnsi"/>
                <w:sz w:val="22"/>
                <w:szCs w:val="22"/>
              </w:rPr>
            </w:pPr>
          </w:p>
          <w:p w:rsidR="00A34932" w:rsidRPr="00E96477" w:rsidRDefault="00A34932" w:rsidP="009532F5">
            <w:pPr>
              <w:rPr>
                <w:rFonts w:asciiTheme="minorHAnsi" w:hAnsiTheme="minorHAnsi" w:cstheme="minorHAnsi"/>
                <w:sz w:val="22"/>
                <w:szCs w:val="22"/>
              </w:rPr>
            </w:pPr>
            <w:r w:rsidRPr="00E96477">
              <w:rPr>
                <w:rFonts w:asciiTheme="minorHAnsi" w:hAnsiTheme="minorHAnsi" w:cstheme="minorHAnsi"/>
                <w:sz w:val="22"/>
                <w:szCs w:val="22"/>
              </w:rPr>
              <w:t>Possible Follow-Ups</w:t>
            </w:r>
          </w:p>
          <w:p w:rsidR="00A34932" w:rsidRPr="00E96477" w:rsidRDefault="00A34932" w:rsidP="00655D39">
            <w:pPr>
              <w:numPr>
                <w:ilvl w:val="0"/>
                <w:numId w:val="14"/>
              </w:numPr>
              <w:ind w:left="432" w:hanging="288"/>
              <w:rPr>
                <w:rFonts w:asciiTheme="minorHAnsi" w:hAnsiTheme="minorHAnsi" w:cstheme="minorHAnsi"/>
                <w:sz w:val="22"/>
                <w:szCs w:val="22"/>
              </w:rPr>
            </w:pPr>
            <w:r w:rsidRPr="00E96477">
              <w:rPr>
                <w:rFonts w:asciiTheme="minorHAnsi" w:hAnsiTheme="minorHAnsi" w:cstheme="minorHAnsi"/>
                <w:sz w:val="22"/>
                <w:szCs w:val="22"/>
              </w:rPr>
              <w:t>What method is used to track absences and make up tests?</w:t>
            </w:r>
          </w:p>
          <w:p w:rsidR="00A34932" w:rsidRPr="00E96477" w:rsidRDefault="00A34932" w:rsidP="00655D39">
            <w:pPr>
              <w:numPr>
                <w:ilvl w:val="0"/>
                <w:numId w:val="14"/>
              </w:numPr>
              <w:ind w:left="432" w:hanging="288"/>
              <w:rPr>
                <w:rFonts w:asciiTheme="minorHAnsi" w:hAnsiTheme="minorHAnsi" w:cstheme="minorHAnsi"/>
                <w:sz w:val="22"/>
                <w:szCs w:val="22"/>
              </w:rPr>
            </w:pPr>
            <w:r w:rsidRPr="00E96477">
              <w:rPr>
                <w:rFonts w:asciiTheme="minorHAnsi" w:hAnsiTheme="minorHAnsi" w:cstheme="minorHAnsi"/>
                <w:sz w:val="22"/>
                <w:szCs w:val="22"/>
              </w:rPr>
              <w:t>What process is used for dealing with discipline issues during testing?</w:t>
            </w:r>
          </w:p>
          <w:p w:rsidR="00A34932" w:rsidRPr="00E96477" w:rsidRDefault="00A34932" w:rsidP="00457F45">
            <w:pPr>
              <w:numPr>
                <w:ilvl w:val="0"/>
                <w:numId w:val="14"/>
              </w:numPr>
              <w:ind w:left="432" w:hanging="288"/>
              <w:rPr>
                <w:rFonts w:asciiTheme="minorHAnsi" w:hAnsiTheme="minorHAnsi" w:cstheme="minorHAnsi"/>
                <w:sz w:val="22"/>
                <w:szCs w:val="22"/>
              </w:rPr>
            </w:pPr>
            <w:r w:rsidRPr="00E96477">
              <w:rPr>
                <w:rFonts w:asciiTheme="minorHAnsi" w:hAnsiTheme="minorHAnsi" w:cstheme="minorHAnsi"/>
                <w:sz w:val="22"/>
                <w:szCs w:val="22"/>
              </w:rPr>
              <w:t xml:space="preserve">What is the procedure </w:t>
            </w:r>
            <w:r w:rsidR="00457F45">
              <w:rPr>
                <w:rFonts w:asciiTheme="minorHAnsi" w:hAnsiTheme="minorHAnsi" w:cstheme="minorHAnsi"/>
                <w:sz w:val="22"/>
                <w:szCs w:val="22"/>
              </w:rPr>
              <w:t>if there is a</w:t>
            </w:r>
            <w:r w:rsidRPr="00E96477">
              <w:rPr>
                <w:rFonts w:asciiTheme="minorHAnsi" w:hAnsiTheme="minorHAnsi" w:cstheme="minorHAnsi"/>
                <w:sz w:val="22"/>
                <w:szCs w:val="22"/>
              </w:rPr>
              <w:t xml:space="preserve"> power outage or</w:t>
            </w:r>
            <w:r w:rsidR="00457F45">
              <w:rPr>
                <w:rFonts w:asciiTheme="minorHAnsi" w:hAnsiTheme="minorHAnsi" w:cstheme="minorHAnsi"/>
                <w:sz w:val="22"/>
                <w:szCs w:val="22"/>
              </w:rPr>
              <w:t xml:space="preserve"> if the fire alarm is activated</w:t>
            </w:r>
            <w:r w:rsidRPr="00E96477">
              <w:rPr>
                <w:rFonts w:asciiTheme="minorHAnsi" w:hAnsiTheme="minorHAnsi" w:cstheme="minorHAnsi"/>
                <w:sz w:val="22"/>
                <w:szCs w:val="22"/>
              </w:rPr>
              <w:t>?</w:t>
            </w:r>
          </w:p>
        </w:tc>
        <w:tc>
          <w:tcPr>
            <w:tcW w:w="2132" w:type="pct"/>
          </w:tcPr>
          <w:p w:rsidR="00A34932" w:rsidRPr="00E96477" w:rsidRDefault="00A34932" w:rsidP="009532F5">
            <w:pPr>
              <w:rPr>
                <w:rFonts w:asciiTheme="minorHAnsi" w:hAnsiTheme="minorHAnsi" w:cstheme="minorHAnsi"/>
              </w:rPr>
            </w:pPr>
          </w:p>
        </w:tc>
      </w:tr>
      <w:tr w:rsidR="00A34932" w:rsidRPr="00E96477" w:rsidTr="00552BE8">
        <w:trPr>
          <w:cantSplit/>
          <w:trHeight w:val="6480"/>
        </w:trPr>
        <w:tc>
          <w:tcPr>
            <w:tcW w:w="582" w:type="pct"/>
          </w:tcPr>
          <w:p w:rsidR="00A34932" w:rsidRPr="00E96477" w:rsidRDefault="00A34932" w:rsidP="009532F5">
            <w:pPr>
              <w:jc w:val="center"/>
              <w:rPr>
                <w:rFonts w:asciiTheme="minorHAnsi" w:hAnsiTheme="minorHAnsi" w:cstheme="minorHAnsi"/>
                <w:sz w:val="22"/>
                <w:szCs w:val="22"/>
              </w:rPr>
            </w:pPr>
            <w:r w:rsidRPr="00E96477">
              <w:rPr>
                <w:rFonts w:asciiTheme="minorHAnsi" w:hAnsiTheme="minorHAnsi" w:cstheme="minorHAnsi"/>
                <w:sz w:val="22"/>
                <w:szCs w:val="22"/>
              </w:rPr>
              <w:t>4</w:t>
            </w:r>
          </w:p>
        </w:tc>
        <w:tc>
          <w:tcPr>
            <w:tcW w:w="2286" w:type="pct"/>
          </w:tcPr>
          <w:p w:rsidR="00A34932" w:rsidRPr="00E96477" w:rsidRDefault="00A26F02" w:rsidP="009532F5">
            <w:pPr>
              <w:rPr>
                <w:rFonts w:asciiTheme="minorHAnsi" w:hAnsiTheme="minorHAnsi" w:cstheme="minorHAnsi"/>
                <w:sz w:val="22"/>
                <w:szCs w:val="22"/>
              </w:rPr>
            </w:pPr>
            <w:r>
              <w:rPr>
                <w:rFonts w:asciiTheme="minorHAnsi" w:hAnsiTheme="minorHAnsi" w:cstheme="minorHAnsi"/>
                <w:sz w:val="22"/>
                <w:szCs w:val="22"/>
              </w:rPr>
              <w:t>Explain the district</w:t>
            </w:r>
            <w:r w:rsidR="00A34932" w:rsidRPr="00E96477">
              <w:rPr>
                <w:rFonts w:asciiTheme="minorHAnsi" w:hAnsiTheme="minorHAnsi" w:cstheme="minorHAnsi"/>
                <w:sz w:val="22"/>
                <w:szCs w:val="22"/>
              </w:rPr>
              <w:t xml:space="preserve"> plan for preparing students for the Grade-Level and EOC assessments.</w:t>
            </w:r>
          </w:p>
          <w:p w:rsidR="00A34932" w:rsidRPr="00E96477" w:rsidRDefault="00A34932" w:rsidP="009532F5">
            <w:pPr>
              <w:rPr>
                <w:rFonts w:asciiTheme="minorHAnsi" w:hAnsiTheme="minorHAnsi" w:cstheme="minorHAnsi"/>
                <w:sz w:val="22"/>
                <w:szCs w:val="22"/>
              </w:rPr>
            </w:pPr>
          </w:p>
          <w:p w:rsidR="00A34932" w:rsidRPr="00E96477" w:rsidRDefault="00A34932" w:rsidP="009532F5">
            <w:pPr>
              <w:rPr>
                <w:rFonts w:asciiTheme="minorHAnsi" w:hAnsiTheme="minorHAnsi" w:cstheme="minorHAnsi"/>
                <w:sz w:val="22"/>
                <w:szCs w:val="22"/>
              </w:rPr>
            </w:pPr>
            <w:r w:rsidRPr="00E96477">
              <w:rPr>
                <w:rFonts w:asciiTheme="minorHAnsi" w:hAnsiTheme="minorHAnsi" w:cstheme="minorHAnsi"/>
                <w:sz w:val="22"/>
                <w:szCs w:val="22"/>
              </w:rPr>
              <w:t>Possible Follow-Ups</w:t>
            </w:r>
          </w:p>
          <w:p w:rsidR="00A34932" w:rsidRPr="00E96477" w:rsidRDefault="00A34932" w:rsidP="00655D39">
            <w:pPr>
              <w:numPr>
                <w:ilvl w:val="0"/>
                <w:numId w:val="10"/>
              </w:numPr>
              <w:ind w:left="432" w:hanging="288"/>
              <w:rPr>
                <w:rFonts w:asciiTheme="minorHAnsi" w:hAnsiTheme="minorHAnsi" w:cstheme="minorHAnsi"/>
                <w:sz w:val="22"/>
                <w:szCs w:val="22"/>
              </w:rPr>
            </w:pPr>
            <w:r w:rsidRPr="00E96477">
              <w:rPr>
                <w:rFonts w:asciiTheme="minorHAnsi" w:hAnsiTheme="minorHAnsi" w:cstheme="minorHAnsi"/>
                <w:sz w:val="22"/>
                <w:szCs w:val="22"/>
              </w:rPr>
              <w:t>What resources are used in preparing students for testing (i.e., district curriculum, data from previous testing, district assessments, interim/benchmark assessments, materials, etc.)?</w:t>
            </w:r>
          </w:p>
          <w:p w:rsidR="00655D39" w:rsidRPr="00E96477" w:rsidRDefault="00A34932" w:rsidP="00655D39">
            <w:pPr>
              <w:numPr>
                <w:ilvl w:val="0"/>
                <w:numId w:val="10"/>
              </w:numPr>
              <w:ind w:left="432" w:hanging="288"/>
              <w:rPr>
                <w:rFonts w:asciiTheme="minorHAnsi" w:hAnsiTheme="minorHAnsi" w:cstheme="minorHAnsi"/>
                <w:sz w:val="22"/>
                <w:szCs w:val="22"/>
              </w:rPr>
            </w:pPr>
            <w:r w:rsidRPr="00E96477">
              <w:rPr>
                <w:rFonts w:asciiTheme="minorHAnsi" w:hAnsiTheme="minorHAnsi" w:cstheme="minorHAnsi"/>
                <w:sz w:val="22"/>
                <w:szCs w:val="22"/>
              </w:rPr>
              <w:t>Is there training for examiners on preparing students for statewide assessments, and if so, what does the training involve?</w:t>
            </w:r>
          </w:p>
          <w:p w:rsidR="00655D39" w:rsidRPr="00E96477" w:rsidRDefault="00A34932" w:rsidP="00655D39">
            <w:pPr>
              <w:numPr>
                <w:ilvl w:val="0"/>
                <w:numId w:val="10"/>
              </w:numPr>
              <w:ind w:left="432" w:hanging="288"/>
              <w:rPr>
                <w:rFonts w:asciiTheme="minorHAnsi" w:hAnsiTheme="minorHAnsi" w:cstheme="minorHAnsi"/>
                <w:sz w:val="22"/>
                <w:szCs w:val="22"/>
              </w:rPr>
            </w:pPr>
            <w:r w:rsidRPr="00E96477">
              <w:rPr>
                <w:rFonts w:asciiTheme="minorHAnsi" w:hAnsiTheme="minorHAnsi" w:cstheme="minorHAnsi"/>
                <w:sz w:val="22"/>
                <w:szCs w:val="22"/>
              </w:rPr>
              <w:t xml:space="preserve">Did the district use the </w:t>
            </w:r>
            <w:r w:rsidR="00655D39" w:rsidRPr="00E96477">
              <w:rPr>
                <w:rFonts w:asciiTheme="minorHAnsi" w:hAnsiTheme="minorHAnsi" w:cstheme="minorHAnsi"/>
                <w:sz w:val="22"/>
                <w:szCs w:val="22"/>
              </w:rPr>
              <w:t>online tools training for the Grade-Level Assessments/</w:t>
            </w:r>
            <w:r w:rsidRPr="00E96477">
              <w:rPr>
                <w:rFonts w:asciiTheme="minorHAnsi" w:hAnsiTheme="minorHAnsi" w:cstheme="minorHAnsi"/>
                <w:sz w:val="22"/>
                <w:szCs w:val="22"/>
              </w:rPr>
              <w:t xml:space="preserve">tutorial for EOC? If the answer is yes, how many opportunities were they given to use the </w:t>
            </w:r>
            <w:r w:rsidR="00655D39" w:rsidRPr="00E96477">
              <w:rPr>
                <w:rFonts w:asciiTheme="minorHAnsi" w:hAnsiTheme="minorHAnsi" w:cstheme="minorHAnsi"/>
                <w:sz w:val="22"/>
                <w:szCs w:val="22"/>
              </w:rPr>
              <w:t>online tools training/</w:t>
            </w:r>
            <w:r w:rsidRPr="00E96477">
              <w:rPr>
                <w:rFonts w:asciiTheme="minorHAnsi" w:hAnsiTheme="minorHAnsi" w:cstheme="minorHAnsi"/>
                <w:sz w:val="22"/>
                <w:szCs w:val="22"/>
              </w:rPr>
              <w:t>tutorial?</w:t>
            </w:r>
          </w:p>
          <w:p w:rsidR="00A34932" w:rsidRPr="00E96477" w:rsidRDefault="00A34932" w:rsidP="00457F45">
            <w:pPr>
              <w:numPr>
                <w:ilvl w:val="0"/>
                <w:numId w:val="10"/>
              </w:numPr>
              <w:ind w:left="432" w:hanging="288"/>
              <w:rPr>
                <w:rFonts w:asciiTheme="minorHAnsi" w:hAnsiTheme="minorHAnsi" w:cstheme="minorHAnsi"/>
                <w:sz w:val="22"/>
                <w:szCs w:val="22"/>
              </w:rPr>
            </w:pPr>
            <w:r w:rsidRPr="00E96477">
              <w:rPr>
                <w:rFonts w:asciiTheme="minorHAnsi" w:hAnsiTheme="minorHAnsi" w:cstheme="minorHAnsi"/>
                <w:sz w:val="22"/>
                <w:szCs w:val="22"/>
              </w:rPr>
              <w:t xml:space="preserve">Did the district use the </w:t>
            </w:r>
            <w:r w:rsidR="00F021F8" w:rsidRPr="00E96477">
              <w:rPr>
                <w:rFonts w:asciiTheme="minorHAnsi" w:hAnsiTheme="minorHAnsi" w:cstheme="minorHAnsi"/>
                <w:sz w:val="22"/>
                <w:szCs w:val="22"/>
              </w:rPr>
              <w:t>practice tests</w:t>
            </w:r>
            <w:r w:rsidRPr="00E96477">
              <w:rPr>
                <w:rFonts w:asciiTheme="minorHAnsi" w:hAnsiTheme="minorHAnsi" w:cstheme="minorHAnsi"/>
                <w:sz w:val="22"/>
                <w:szCs w:val="22"/>
              </w:rPr>
              <w:t xml:space="preserve">? If the answer is yes, how many opportunities were </w:t>
            </w:r>
            <w:r w:rsidR="00457F45">
              <w:rPr>
                <w:rFonts w:asciiTheme="minorHAnsi" w:hAnsiTheme="minorHAnsi" w:cstheme="minorHAnsi"/>
                <w:sz w:val="22"/>
                <w:szCs w:val="22"/>
              </w:rPr>
              <w:t>students</w:t>
            </w:r>
            <w:r w:rsidRPr="00E96477">
              <w:rPr>
                <w:rFonts w:asciiTheme="minorHAnsi" w:hAnsiTheme="minorHAnsi" w:cstheme="minorHAnsi"/>
                <w:sz w:val="22"/>
                <w:szCs w:val="22"/>
              </w:rPr>
              <w:t xml:space="preserve"> given to take the </w:t>
            </w:r>
            <w:r w:rsidR="00F021F8" w:rsidRPr="00E96477">
              <w:rPr>
                <w:rFonts w:asciiTheme="minorHAnsi" w:hAnsiTheme="minorHAnsi" w:cstheme="minorHAnsi"/>
                <w:sz w:val="22"/>
                <w:szCs w:val="22"/>
              </w:rPr>
              <w:t xml:space="preserve">practice </w:t>
            </w:r>
            <w:r w:rsidRPr="00E96477">
              <w:rPr>
                <w:rFonts w:asciiTheme="minorHAnsi" w:hAnsiTheme="minorHAnsi" w:cstheme="minorHAnsi"/>
                <w:sz w:val="22"/>
                <w:szCs w:val="22"/>
              </w:rPr>
              <w:t>test</w:t>
            </w:r>
            <w:r w:rsidR="00457F45">
              <w:rPr>
                <w:rFonts w:asciiTheme="minorHAnsi" w:hAnsiTheme="minorHAnsi" w:cstheme="minorHAnsi"/>
                <w:sz w:val="22"/>
                <w:szCs w:val="22"/>
              </w:rPr>
              <w:t>,</w:t>
            </w:r>
            <w:r w:rsidRPr="00E96477">
              <w:rPr>
                <w:rFonts w:asciiTheme="minorHAnsi" w:hAnsiTheme="minorHAnsi" w:cstheme="minorHAnsi"/>
                <w:sz w:val="22"/>
                <w:szCs w:val="22"/>
              </w:rPr>
              <w:t xml:space="preserve"> and how were the results used?</w:t>
            </w:r>
          </w:p>
        </w:tc>
        <w:tc>
          <w:tcPr>
            <w:tcW w:w="2132" w:type="pct"/>
          </w:tcPr>
          <w:p w:rsidR="00A34932" w:rsidRPr="00E96477" w:rsidRDefault="00A34932" w:rsidP="009532F5">
            <w:pPr>
              <w:rPr>
                <w:rFonts w:asciiTheme="minorHAnsi" w:hAnsiTheme="minorHAnsi" w:cstheme="minorHAnsi"/>
                <w:sz w:val="20"/>
                <w:szCs w:val="20"/>
              </w:rPr>
            </w:pPr>
          </w:p>
        </w:tc>
      </w:tr>
      <w:tr w:rsidR="00A34932" w:rsidRPr="00E96477" w:rsidTr="00552BE8">
        <w:trPr>
          <w:cantSplit/>
          <w:trHeight w:val="6480"/>
        </w:trPr>
        <w:tc>
          <w:tcPr>
            <w:tcW w:w="582" w:type="pct"/>
          </w:tcPr>
          <w:p w:rsidR="00A34932" w:rsidRPr="00E96477" w:rsidRDefault="00A34932" w:rsidP="009532F5">
            <w:pPr>
              <w:jc w:val="center"/>
              <w:rPr>
                <w:rFonts w:asciiTheme="minorHAnsi" w:hAnsiTheme="minorHAnsi" w:cstheme="minorHAnsi"/>
                <w:sz w:val="22"/>
                <w:szCs w:val="22"/>
              </w:rPr>
            </w:pPr>
            <w:r w:rsidRPr="00E96477">
              <w:rPr>
                <w:rFonts w:asciiTheme="minorHAnsi" w:hAnsiTheme="minorHAnsi" w:cstheme="minorHAnsi"/>
                <w:sz w:val="22"/>
                <w:szCs w:val="22"/>
              </w:rPr>
              <w:lastRenderedPageBreak/>
              <w:t>5</w:t>
            </w:r>
          </w:p>
        </w:tc>
        <w:tc>
          <w:tcPr>
            <w:tcW w:w="2286" w:type="pct"/>
          </w:tcPr>
          <w:p w:rsidR="00A34932" w:rsidRPr="00E96477" w:rsidRDefault="00A26F02" w:rsidP="009532F5">
            <w:pPr>
              <w:rPr>
                <w:rFonts w:asciiTheme="minorHAnsi" w:hAnsiTheme="minorHAnsi" w:cstheme="minorHAnsi"/>
                <w:sz w:val="22"/>
                <w:szCs w:val="22"/>
              </w:rPr>
            </w:pPr>
            <w:r>
              <w:rPr>
                <w:rFonts w:asciiTheme="minorHAnsi" w:hAnsiTheme="minorHAnsi" w:cstheme="minorHAnsi"/>
                <w:sz w:val="22"/>
                <w:szCs w:val="22"/>
              </w:rPr>
              <w:t>Explain the district</w:t>
            </w:r>
            <w:r w:rsidR="00A34932" w:rsidRPr="00E96477">
              <w:rPr>
                <w:rFonts w:asciiTheme="minorHAnsi" w:hAnsiTheme="minorHAnsi" w:cstheme="minorHAnsi"/>
                <w:sz w:val="22"/>
                <w:szCs w:val="22"/>
              </w:rPr>
              <w:t xml:space="preserve"> process for accommodations use</w:t>
            </w:r>
            <w:r w:rsidR="00687222" w:rsidRPr="00E96477">
              <w:rPr>
                <w:rFonts w:asciiTheme="minorHAnsi" w:hAnsiTheme="minorHAnsi" w:cstheme="minorHAnsi"/>
                <w:sz w:val="22"/>
                <w:szCs w:val="22"/>
              </w:rPr>
              <w:t>d</w:t>
            </w:r>
            <w:r w:rsidR="00A34932" w:rsidRPr="00E96477">
              <w:rPr>
                <w:rFonts w:asciiTheme="minorHAnsi" w:hAnsiTheme="minorHAnsi" w:cstheme="minorHAnsi"/>
                <w:sz w:val="22"/>
                <w:szCs w:val="22"/>
              </w:rPr>
              <w:t xml:space="preserve"> during testing.</w:t>
            </w:r>
          </w:p>
          <w:p w:rsidR="00A34932" w:rsidRPr="00E96477" w:rsidRDefault="00A34932" w:rsidP="009532F5">
            <w:pPr>
              <w:rPr>
                <w:rFonts w:asciiTheme="minorHAnsi" w:hAnsiTheme="minorHAnsi" w:cstheme="minorHAnsi"/>
                <w:sz w:val="22"/>
                <w:szCs w:val="22"/>
              </w:rPr>
            </w:pPr>
          </w:p>
          <w:p w:rsidR="00A34932" w:rsidRPr="00E96477" w:rsidRDefault="00A34932" w:rsidP="009532F5">
            <w:pPr>
              <w:rPr>
                <w:rFonts w:asciiTheme="minorHAnsi" w:hAnsiTheme="minorHAnsi" w:cstheme="minorHAnsi"/>
                <w:sz w:val="22"/>
                <w:szCs w:val="22"/>
              </w:rPr>
            </w:pPr>
            <w:r w:rsidRPr="00E96477">
              <w:rPr>
                <w:rFonts w:asciiTheme="minorHAnsi" w:hAnsiTheme="minorHAnsi" w:cstheme="minorHAnsi"/>
                <w:sz w:val="22"/>
                <w:szCs w:val="22"/>
              </w:rPr>
              <w:t>Possible Follow-Ups</w:t>
            </w:r>
          </w:p>
          <w:p w:rsidR="00A34932" w:rsidRPr="00E96477" w:rsidRDefault="00A34932" w:rsidP="00655D39">
            <w:pPr>
              <w:numPr>
                <w:ilvl w:val="0"/>
                <w:numId w:val="11"/>
              </w:numPr>
              <w:ind w:left="432" w:hanging="288"/>
              <w:rPr>
                <w:rFonts w:asciiTheme="minorHAnsi" w:hAnsiTheme="minorHAnsi" w:cstheme="minorHAnsi"/>
                <w:sz w:val="22"/>
                <w:szCs w:val="22"/>
              </w:rPr>
            </w:pPr>
            <w:r w:rsidRPr="00E96477">
              <w:rPr>
                <w:rFonts w:asciiTheme="minorHAnsi" w:hAnsiTheme="minorHAnsi" w:cstheme="minorHAnsi"/>
                <w:sz w:val="22"/>
                <w:szCs w:val="22"/>
              </w:rPr>
              <w:t>What process is used to determine which accommodations are appropriate for student use on testing?</w:t>
            </w:r>
          </w:p>
          <w:p w:rsidR="00A34932" w:rsidRPr="00E96477" w:rsidRDefault="00A34932" w:rsidP="00655D39">
            <w:pPr>
              <w:numPr>
                <w:ilvl w:val="0"/>
                <w:numId w:val="11"/>
              </w:numPr>
              <w:ind w:left="432" w:hanging="288"/>
              <w:rPr>
                <w:rFonts w:asciiTheme="minorHAnsi" w:hAnsiTheme="minorHAnsi" w:cstheme="minorHAnsi"/>
                <w:sz w:val="22"/>
                <w:szCs w:val="22"/>
              </w:rPr>
            </w:pPr>
            <w:r w:rsidRPr="00E96477">
              <w:rPr>
                <w:rFonts w:asciiTheme="minorHAnsi" w:hAnsiTheme="minorHAnsi" w:cstheme="minorHAnsi"/>
                <w:sz w:val="22"/>
                <w:szCs w:val="22"/>
              </w:rPr>
              <w:t>Are these accommodations being used in the everyday classroom?</w:t>
            </w:r>
          </w:p>
          <w:p w:rsidR="00A34932" w:rsidRPr="00E96477" w:rsidRDefault="00A34932" w:rsidP="00655D39">
            <w:pPr>
              <w:numPr>
                <w:ilvl w:val="0"/>
                <w:numId w:val="11"/>
              </w:numPr>
              <w:ind w:left="432" w:hanging="288"/>
              <w:rPr>
                <w:rFonts w:asciiTheme="minorHAnsi" w:hAnsiTheme="minorHAnsi" w:cstheme="minorHAnsi"/>
                <w:sz w:val="22"/>
                <w:szCs w:val="22"/>
              </w:rPr>
            </w:pPr>
            <w:r w:rsidRPr="00E96477">
              <w:rPr>
                <w:rFonts w:asciiTheme="minorHAnsi" w:hAnsiTheme="minorHAnsi" w:cstheme="minorHAnsi"/>
                <w:sz w:val="22"/>
                <w:szCs w:val="22"/>
              </w:rPr>
              <w:t>Does the district train test examiners on the use of accommodations during testing?</w:t>
            </w:r>
          </w:p>
          <w:p w:rsidR="00A34932" w:rsidRPr="00E96477" w:rsidRDefault="00A34932" w:rsidP="00655D39">
            <w:pPr>
              <w:numPr>
                <w:ilvl w:val="0"/>
                <w:numId w:val="11"/>
              </w:numPr>
              <w:ind w:left="432" w:hanging="288"/>
              <w:rPr>
                <w:rFonts w:asciiTheme="minorHAnsi" w:hAnsiTheme="minorHAnsi" w:cstheme="minorHAnsi"/>
                <w:sz w:val="22"/>
                <w:szCs w:val="22"/>
              </w:rPr>
            </w:pPr>
            <w:r w:rsidRPr="00E96477">
              <w:rPr>
                <w:rFonts w:asciiTheme="minorHAnsi" w:hAnsiTheme="minorHAnsi" w:cstheme="minorHAnsi"/>
                <w:sz w:val="22"/>
                <w:szCs w:val="22"/>
              </w:rPr>
              <w:t>Is there documentation for which accommodations are being used by which students, and if so, how is it documented?</w:t>
            </w:r>
          </w:p>
        </w:tc>
        <w:tc>
          <w:tcPr>
            <w:tcW w:w="2132" w:type="pct"/>
          </w:tcPr>
          <w:p w:rsidR="00A34932" w:rsidRPr="00E96477" w:rsidRDefault="00A34932" w:rsidP="009532F5">
            <w:pPr>
              <w:rPr>
                <w:rFonts w:asciiTheme="minorHAnsi" w:hAnsiTheme="minorHAnsi" w:cstheme="minorHAnsi"/>
                <w:sz w:val="22"/>
                <w:szCs w:val="22"/>
              </w:rPr>
            </w:pPr>
          </w:p>
        </w:tc>
      </w:tr>
      <w:tr w:rsidR="00A34932" w:rsidRPr="00E96477" w:rsidTr="00552BE8">
        <w:trPr>
          <w:cantSplit/>
          <w:trHeight w:val="6480"/>
        </w:trPr>
        <w:tc>
          <w:tcPr>
            <w:tcW w:w="582" w:type="pct"/>
          </w:tcPr>
          <w:p w:rsidR="00A34932" w:rsidRPr="00E96477" w:rsidRDefault="00A34932" w:rsidP="009532F5">
            <w:pPr>
              <w:jc w:val="center"/>
              <w:rPr>
                <w:rFonts w:asciiTheme="minorHAnsi" w:hAnsiTheme="minorHAnsi" w:cstheme="minorHAnsi"/>
                <w:sz w:val="22"/>
                <w:szCs w:val="22"/>
              </w:rPr>
            </w:pPr>
            <w:r w:rsidRPr="00E96477">
              <w:rPr>
                <w:rFonts w:asciiTheme="minorHAnsi" w:hAnsiTheme="minorHAnsi" w:cstheme="minorHAnsi"/>
                <w:sz w:val="22"/>
                <w:szCs w:val="22"/>
              </w:rPr>
              <w:t>6</w:t>
            </w:r>
          </w:p>
        </w:tc>
        <w:tc>
          <w:tcPr>
            <w:tcW w:w="2286" w:type="pct"/>
          </w:tcPr>
          <w:p w:rsidR="00A34932" w:rsidRPr="00E96477" w:rsidRDefault="00A26F02" w:rsidP="009532F5">
            <w:pPr>
              <w:rPr>
                <w:rFonts w:asciiTheme="minorHAnsi" w:hAnsiTheme="minorHAnsi" w:cstheme="minorHAnsi"/>
                <w:sz w:val="22"/>
                <w:szCs w:val="22"/>
              </w:rPr>
            </w:pPr>
            <w:r>
              <w:rPr>
                <w:rFonts w:asciiTheme="minorHAnsi" w:hAnsiTheme="minorHAnsi" w:cstheme="minorHAnsi"/>
                <w:sz w:val="22"/>
                <w:szCs w:val="22"/>
              </w:rPr>
              <w:t>Explain the district</w:t>
            </w:r>
            <w:r w:rsidR="00A34932" w:rsidRPr="00E96477">
              <w:rPr>
                <w:rFonts w:asciiTheme="minorHAnsi" w:hAnsiTheme="minorHAnsi" w:cstheme="minorHAnsi"/>
                <w:sz w:val="22"/>
                <w:szCs w:val="22"/>
              </w:rPr>
              <w:t xml:space="preserve"> test security plan.</w:t>
            </w:r>
          </w:p>
          <w:p w:rsidR="00A34932" w:rsidRPr="00E96477" w:rsidRDefault="00A34932" w:rsidP="009532F5">
            <w:pPr>
              <w:framePr w:hSpace="180" w:wrap="around" w:vAnchor="text" w:hAnchor="margin" w:y="14"/>
              <w:rPr>
                <w:rFonts w:asciiTheme="minorHAnsi" w:hAnsiTheme="minorHAnsi" w:cstheme="minorHAnsi"/>
                <w:sz w:val="22"/>
                <w:szCs w:val="22"/>
              </w:rPr>
            </w:pPr>
          </w:p>
          <w:p w:rsidR="00A34932" w:rsidRPr="00E96477" w:rsidRDefault="00A34932" w:rsidP="009532F5">
            <w:pPr>
              <w:framePr w:hSpace="180" w:wrap="around" w:vAnchor="text" w:hAnchor="margin" w:y="14"/>
              <w:rPr>
                <w:rFonts w:asciiTheme="minorHAnsi" w:hAnsiTheme="minorHAnsi" w:cstheme="minorHAnsi"/>
                <w:sz w:val="22"/>
                <w:szCs w:val="22"/>
              </w:rPr>
            </w:pPr>
            <w:r w:rsidRPr="00E96477">
              <w:rPr>
                <w:rFonts w:asciiTheme="minorHAnsi" w:hAnsiTheme="minorHAnsi" w:cstheme="minorHAnsi"/>
                <w:sz w:val="22"/>
                <w:szCs w:val="22"/>
              </w:rPr>
              <w:t>Possible Follow-Ups</w:t>
            </w:r>
          </w:p>
          <w:p w:rsidR="00A34932" w:rsidRPr="00E96477" w:rsidRDefault="00A34932" w:rsidP="00655D39">
            <w:pPr>
              <w:framePr w:hSpace="180" w:wrap="around" w:vAnchor="text" w:hAnchor="margin" w:y="14"/>
              <w:numPr>
                <w:ilvl w:val="0"/>
                <w:numId w:val="13"/>
              </w:numPr>
              <w:ind w:left="432" w:hanging="288"/>
              <w:rPr>
                <w:rFonts w:asciiTheme="minorHAnsi" w:hAnsiTheme="minorHAnsi" w:cstheme="minorHAnsi"/>
                <w:sz w:val="22"/>
                <w:szCs w:val="22"/>
              </w:rPr>
            </w:pPr>
            <w:r w:rsidRPr="00E96477">
              <w:rPr>
                <w:rFonts w:asciiTheme="minorHAnsi" w:hAnsiTheme="minorHAnsi" w:cstheme="minorHAnsi"/>
                <w:sz w:val="22"/>
                <w:szCs w:val="22"/>
              </w:rPr>
              <w:t>Does the district have</w:t>
            </w:r>
            <w:r w:rsidR="00697F5A">
              <w:rPr>
                <w:rFonts w:asciiTheme="minorHAnsi" w:hAnsiTheme="minorHAnsi" w:cstheme="minorHAnsi"/>
                <w:sz w:val="22"/>
                <w:szCs w:val="22"/>
              </w:rPr>
              <w:t xml:space="preserve"> a security statement</w:t>
            </w:r>
            <w:r w:rsidRPr="00E96477">
              <w:rPr>
                <w:rFonts w:asciiTheme="minorHAnsi" w:hAnsiTheme="minorHAnsi" w:cstheme="minorHAnsi"/>
                <w:sz w:val="22"/>
                <w:szCs w:val="22"/>
              </w:rPr>
              <w:t xml:space="preserve"> that must be signed by staff prior to testing?</w:t>
            </w:r>
          </w:p>
          <w:p w:rsidR="00A34932" w:rsidRPr="00E96477" w:rsidRDefault="00A34932" w:rsidP="00655D39">
            <w:pPr>
              <w:framePr w:hSpace="180" w:wrap="around" w:vAnchor="text" w:hAnchor="margin" w:y="14"/>
              <w:numPr>
                <w:ilvl w:val="0"/>
                <w:numId w:val="13"/>
              </w:numPr>
              <w:ind w:left="432" w:hanging="288"/>
              <w:rPr>
                <w:rFonts w:asciiTheme="minorHAnsi" w:hAnsiTheme="minorHAnsi" w:cstheme="minorHAnsi"/>
                <w:sz w:val="22"/>
                <w:szCs w:val="22"/>
              </w:rPr>
            </w:pPr>
            <w:r w:rsidRPr="00E96477">
              <w:rPr>
                <w:rFonts w:asciiTheme="minorHAnsi" w:hAnsiTheme="minorHAnsi" w:cstheme="minorHAnsi"/>
                <w:sz w:val="22"/>
                <w:szCs w:val="22"/>
              </w:rPr>
              <w:t>How are test examiners trained on test security?</w:t>
            </w:r>
          </w:p>
          <w:p w:rsidR="00A34932" w:rsidRPr="00E96477" w:rsidRDefault="00A34932" w:rsidP="00655D39">
            <w:pPr>
              <w:framePr w:hSpace="180" w:wrap="around" w:vAnchor="text" w:hAnchor="margin" w:y="14"/>
              <w:numPr>
                <w:ilvl w:val="0"/>
                <w:numId w:val="13"/>
              </w:numPr>
              <w:ind w:left="432" w:hanging="288"/>
              <w:rPr>
                <w:rFonts w:asciiTheme="minorHAnsi" w:hAnsiTheme="minorHAnsi" w:cstheme="minorHAnsi"/>
                <w:sz w:val="22"/>
                <w:szCs w:val="22"/>
              </w:rPr>
            </w:pPr>
            <w:r w:rsidRPr="00E96477">
              <w:rPr>
                <w:rFonts w:asciiTheme="minorHAnsi" w:hAnsiTheme="minorHAnsi" w:cstheme="minorHAnsi"/>
                <w:sz w:val="22"/>
                <w:szCs w:val="22"/>
              </w:rPr>
              <w:t>What preventative measures are taken to discourage cheating within a computer lab or classroom being used for testing?</w:t>
            </w:r>
          </w:p>
          <w:p w:rsidR="00A34932" w:rsidRPr="00E96477" w:rsidRDefault="00A34932" w:rsidP="00655D39">
            <w:pPr>
              <w:framePr w:hSpace="180" w:wrap="around" w:vAnchor="text" w:hAnchor="margin" w:y="14"/>
              <w:numPr>
                <w:ilvl w:val="0"/>
                <w:numId w:val="13"/>
              </w:numPr>
              <w:ind w:left="432" w:hanging="288"/>
              <w:rPr>
                <w:rFonts w:asciiTheme="minorHAnsi" w:hAnsiTheme="minorHAnsi" w:cstheme="minorHAnsi"/>
                <w:sz w:val="22"/>
                <w:szCs w:val="22"/>
              </w:rPr>
            </w:pPr>
            <w:r w:rsidRPr="00E96477">
              <w:rPr>
                <w:rFonts w:asciiTheme="minorHAnsi" w:hAnsiTheme="minorHAnsi" w:cstheme="minorHAnsi"/>
                <w:sz w:val="22"/>
                <w:szCs w:val="22"/>
              </w:rPr>
              <w:t>What is the procedure for dealing with used scratch, grid, or graph paper?</w:t>
            </w:r>
          </w:p>
          <w:p w:rsidR="00A34932" w:rsidRPr="00E96477" w:rsidRDefault="00A34932" w:rsidP="00655D39">
            <w:pPr>
              <w:framePr w:hSpace="180" w:wrap="around" w:vAnchor="text" w:hAnchor="margin" w:y="14"/>
              <w:numPr>
                <w:ilvl w:val="0"/>
                <w:numId w:val="13"/>
              </w:numPr>
              <w:ind w:left="432" w:hanging="288"/>
              <w:rPr>
                <w:rFonts w:asciiTheme="minorHAnsi" w:hAnsiTheme="minorHAnsi" w:cstheme="minorHAnsi"/>
                <w:sz w:val="22"/>
                <w:szCs w:val="22"/>
              </w:rPr>
            </w:pPr>
            <w:r w:rsidRPr="00E96477">
              <w:rPr>
                <w:rFonts w:asciiTheme="minorHAnsi" w:hAnsiTheme="minorHAnsi" w:cstheme="minorHAnsi"/>
                <w:sz w:val="22"/>
                <w:szCs w:val="22"/>
              </w:rPr>
              <w:t xml:space="preserve">Does the district have a policy on students having electronic devices including cell phones </w:t>
            </w:r>
            <w:r w:rsidR="002163EF" w:rsidRPr="00E96477">
              <w:rPr>
                <w:rFonts w:asciiTheme="minorHAnsi" w:hAnsiTheme="minorHAnsi" w:cstheme="minorHAnsi"/>
                <w:sz w:val="22"/>
                <w:szCs w:val="22"/>
              </w:rPr>
              <w:t xml:space="preserve">and smart watches </w:t>
            </w:r>
            <w:r w:rsidRPr="00E96477">
              <w:rPr>
                <w:rFonts w:asciiTheme="minorHAnsi" w:hAnsiTheme="minorHAnsi" w:cstheme="minorHAnsi"/>
                <w:sz w:val="22"/>
                <w:szCs w:val="22"/>
              </w:rPr>
              <w:t>in the testing room?</w:t>
            </w:r>
          </w:p>
        </w:tc>
        <w:tc>
          <w:tcPr>
            <w:tcW w:w="2132" w:type="pct"/>
          </w:tcPr>
          <w:p w:rsidR="00A34932" w:rsidRPr="00E96477" w:rsidRDefault="00A34932" w:rsidP="009532F5">
            <w:pPr>
              <w:rPr>
                <w:rFonts w:asciiTheme="minorHAnsi" w:hAnsiTheme="minorHAnsi" w:cstheme="minorHAnsi"/>
                <w:sz w:val="22"/>
                <w:szCs w:val="22"/>
              </w:rPr>
            </w:pPr>
          </w:p>
        </w:tc>
      </w:tr>
      <w:tr w:rsidR="00A34932" w:rsidRPr="00E96477" w:rsidTr="00552BE8">
        <w:trPr>
          <w:cantSplit/>
          <w:trHeight w:val="6480"/>
        </w:trPr>
        <w:tc>
          <w:tcPr>
            <w:tcW w:w="582" w:type="pct"/>
          </w:tcPr>
          <w:p w:rsidR="00A34932" w:rsidRPr="00E96477" w:rsidRDefault="00A34932" w:rsidP="009532F5">
            <w:pPr>
              <w:jc w:val="center"/>
              <w:rPr>
                <w:rFonts w:asciiTheme="minorHAnsi" w:hAnsiTheme="minorHAnsi" w:cstheme="minorHAnsi"/>
                <w:sz w:val="22"/>
                <w:szCs w:val="22"/>
              </w:rPr>
            </w:pPr>
            <w:r w:rsidRPr="00E96477">
              <w:rPr>
                <w:rFonts w:asciiTheme="minorHAnsi" w:hAnsiTheme="minorHAnsi" w:cstheme="minorHAnsi"/>
                <w:sz w:val="22"/>
                <w:szCs w:val="22"/>
              </w:rPr>
              <w:lastRenderedPageBreak/>
              <w:t>7</w:t>
            </w:r>
          </w:p>
        </w:tc>
        <w:tc>
          <w:tcPr>
            <w:tcW w:w="2286" w:type="pct"/>
          </w:tcPr>
          <w:p w:rsidR="00A34932" w:rsidRPr="00E96477" w:rsidRDefault="00A26F02" w:rsidP="009532F5">
            <w:pPr>
              <w:rPr>
                <w:rFonts w:asciiTheme="minorHAnsi" w:hAnsiTheme="minorHAnsi" w:cstheme="minorHAnsi"/>
                <w:sz w:val="22"/>
                <w:szCs w:val="22"/>
              </w:rPr>
            </w:pPr>
            <w:r>
              <w:rPr>
                <w:rFonts w:asciiTheme="minorHAnsi" w:hAnsiTheme="minorHAnsi" w:cstheme="minorHAnsi"/>
                <w:sz w:val="22"/>
                <w:szCs w:val="22"/>
              </w:rPr>
              <w:t>Explain the district</w:t>
            </w:r>
            <w:r w:rsidR="00A34932" w:rsidRPr="00E96477">
              <w:rPr>
                <w:rFonts w:asciiTheme="minorHAnsi" w:hAnsiTheme="minorHAnsi" w:cstheme="minorHAnsi"/>
                <w:sz w:val="22"/>
                <w:szCs w:val="22"/>
              </w:rPr>
              <w:t xml:space="preserve"> process for using translators and transcribers.</w:t>
            </w:r>
          </w:p>
          <w:p w:rsidR="00A34932" w:rsidRPr="00E96477" w:rsidRDefault="00A34932" w:rsidP="009532F5">
            <w:pPr>
              <w:rPr>
                <w:rFonts w:asciiTheme="minorHAnsi" w:hAnsiTheme="minorHAnsi" w:cstheme="minorHAnsi"/>
                <w:sz w:val="22"/>
                <w:szCs w:val="22"/>
              </w:rPr>
            </w:pPr>
            <w:r w:rsidRPr="00E96477">
              <w:rPr>
                <w:rFonts w:asciiTheme="minorHAnsi" w:hAnsiTheme="minorHAnsi" w:cstheme="minorHAnsi"/>
                <w:sz w:val="22"/>
                <w:szCs w:val="22"/>
              </w:rPr>
              <w:t xml:space="preserve">(Answer N/A if no </w:t>
            </w:r>
            <w:r w:rsidR="00687222" w:rsidRPr="00E96477">
              <w:rPr>
                <w:rFonts w:asciiTheme="minorHAnsi" w:hAnsiTheme="minorHAnsi" w:cstheme="minorHAnsi"/>
                <w:sz w:val="22"/>
                <w:szCs w:val="22"/>
              </w:rPr>
              <w:t>translator or transcriber</w:t>
            </w:r>
            <w:r w:rsidRPr="00E96477">
              <w:rPr>
                <w:rFonts w:asciiTheme="minorHAnsi" w:hAnsiTheme="minorHAnsi" w:cstheme="minorHAnsi"/>
                <w:sz w:val="22"/>
                <w:szCs w:val="22"/>
              </w:rPr>
              <w:t xml:space="preserve"> </w:t>
            </w:r>
            <w:r w:rsidR="00687222" w:rsidRPr="00E96477">
              <w:rPr>
                <w:rFonts w:asciiTheme="minorHAnsi" w:hAnsiTheme="minorHAnsi" w:cstheme="minorHAnsi"/>
                <w:sz w:val="22"/>
                <w:szCs w:val="22"/>
              </w:rPr>
              <w:t>was</w:t>
            </w:r>
            <w:r w:rsidRPr="00E96477">
              <w:rPr>
                <w:rFonts w:asciiTheme="minorHAnsi" w:hAnsiTheme="minorHAnsi" w:cstheme="minorHAnsi"/>
                <w:sz w:val="22"/>
                <w:szCs w:val="22"/>
              </w:rPr>
              <w:t xml:space="preserve"> used.)</w:t>
            </w:r>
          </w:p>
          <w:p w:rsidR="00A34932" w:rsidRPr="00E96477" w:rsidRDefault="00A34932" w:rsidP="009532F5">
            <w:pPr>
              <w:rPr>
                <w:rFonts w:asciiTheme="minorHAnsi" w:hAnsiTheme="minorHAnsi" w:cstheme="minorHAnsi"/>
                <w:sz w:val="22"/>
                <w:szCs w:val="22"/>
              </w:rPr>
            </w:pPr>
          </w:p>
          <w:p w:rsidR="00A34932" w:rsidRPr="00E96477" w:rsidRDefault="00687222" w:rsidP="009532F5">
            <w:pPr>
              <w:rPr>
                <w:rFonts w:asciiTheme="minorHAnsi" w:hAnsiTheme="minorHAnsi" w:cstheme="minorHAnsi"/>
                <w:sz w:val="22"/>
                <w:szCs w:val="22"/>
              </w:rPr>
            </w:pPr>
            <w:r w:rsidRPr="00E96477">
              <w:rPr>
                <w:rFonts w:asciiTheme="minorHAnsi" w:hAnsiTheme="minorHAnsi" w:cstheme="minorHAnsi"/>
                <w:sz w:val="22"/>
                <w:szCs w:val="22"/>
              </w:rPr>
              <w:t>Possible Follow-Ups</w:t>
            </w:r>
          </w:p>
          <w:p w:rsidR="00A34932" w:rsidRPr="00E96477" w:rsidRDefault="00A34932" w:rsidP="009D4D25">
            <w:pPr>
              <w:pStyle w:val="ListParagraph"/>
              <w:numPr>
                <w:ilvl w:val="0"/>
                <w:numId w:val="7"/>
              </w:numPr>
              <w:spacing w:after="0"/>
              <w:ind w:left="432" w:hanging="288"/>
              <w:rPr>
                <w:rFonts w:cstheme="minorHAnsi"/>
              </w:rPr>
            </w:pPr>
            <w:r w:rsidRPr="00E96477">
              <w:rPr>
                <w:rFonts w:cstheme="minorHAnsi"/>
              </w:rPr>
              <w:t>Are translators and transcribers required to go through the same training as other test examiners?</w:t>
            </w:r>
          </w:p>
          <w:p w:rsidR="00A34932" w:rsidRPr="00E96477" w:rsidRDefault="00A34932" w:rsidP="009D4D25">
            <w:pPr>
              <w:pStyle w:val="ListParagraph"/>
              <w:numPr>
                <w:ilvl w:val="0"/>
                <w:numId w:val="7"/>
              </w:numPr>
              <w:spacing w:after="0"/>
              <w:ind w:left="432" w:hanging="288"/>
              <w:rPr>
                <w:rFonts w:cstheme="minorHAnsi"/>
              </w:rPr>
            </w:pPr>
            <w:r w:rsidRPr="00E96477">
              <w:rPr>
                <w:rFonts w:cstheme="minorHAnsi"/>
              </w:rPr>
              <w:t>Is there additional training for translators or transcribers?</w:t>
            </w:r>
          </w:p>
          <w:p w:rsidR="00A34932" w:rsidRPr="00E96477" w:rsidRDefault="00A34932" w:rsidP="009D4D25">
            <w:pPr>
              <w:pStyle w:val="ListParagraph"/>
              <w:numPr>
                <w:ilvl w:val="0"/>
                <w:numId w:val="7"/>
              </w:numPr>
              <w:spacing w:after="0"/>
              <w:ind w:left="432" w:hanging="288"/>
              <w:rPr>
                <w:rFonts w:cstheme="minorHAnsi"/>
              </w:rPr>
            </w:pPr>
            <w:r w:rsidRPr="00E96477">
              <w:rPr>
                <w:rFonts w:cstheme="minorHAnsi"/>
              </w:rPr>
              <w:t>What is the process to choose who will act as a transcriber?</w:t>
            </w:r>
          </w:p>
          <w:p w:rsidR="00A34932" w:rsidRPr="00E96477" w:rsidRDefault="00A34932" w:rsidP="009D4D25">
            <w:pPr>
              <w:pStyle w:val="ListParagraph"/>
              <w:numPr>
                <w:ilvl w:val="0"/>
                <w:numId w:val="7"/>
              </w:numPr>
              <w:spacing w:after="0"/>
              <w:ind w:left="432" w:hanging="288"/>
              <w:rPr>
                <w:rFonts w:cstheme="minorHAnsi"/>
              </w:rPr>
            </w:pPr>
            <w:r w:rsidRPr="00E96477">
              <w:rPr>
                <w:rFonts w:cstheme="minorHAnsi"/>
              </w:rPr>
              <w:t>What process was used to determine if a student needed a translator?</w:t>
            </w:r>
          </w:p>
          <w:p w:rsidR="00A34932" w:rsidRPr="00E96477" w:rsidRDefault="00A34932" w:rsidP="009D4D25">
            <w:pPr>
              <w:pStyle w:val="ListParagraph"/>
              <w:numPr>
                <w:ilvl w:val="0"/>
                <w:numId w:val="7"/>
              </w:numPr>
              <w:spacing w:after="0"/>
              <w:ind w:left="432" w:hanging="288"/>
              <w:rPr>
                <w:rFonts w:cstheme="minorHAnsi"/>
              </w:rPr>
            </w:pPr>
            <w:r w:rsidRPr="00E96477">
              <w:rPr>
                <w:rFonts w:cstheme="minorHAnsi"/>
              </w:rPr>
              <w:t>How did the district acquire t</w:t>
            </w:r>
            <w:r w:rsidR="00697F5A">
              <w:rPr>
                <w:rFonts w:cstheme="minorHAnsi"/>
              </w:rPr>
              <w:t>he services of the translator</w:t>
            </w:r>
            <w:r w:rsidRPr="00E96477">
              <w:rPr>
                <w:rFonts w:cstheme="minorHAnsi"/>
              </w:rPr>
              <w:t>?</w:t>
            </w:r>
          </w:p>
        </w:tc>
        <w:tc>
          <w:tcPr>
            <w:tcW w:w="2132" w:type="pct"/>
          </w:tcPr>
          <w:p w:rsidR="00A34932" w:rsidRPr="00E96477" w:rsidRDefault="00A34932" w:rsidP="009532F5">
            <w:pPr>
              <w:rPr>
                <w:rFonts w:asciiTheme="minorHAnsi" w:hAnsiTheme="minorHAnsi" w:cstheme="minorHAnsi"/>
                <w:sz w:val="22"/>
                <w:szCs w:val="22"/>
              </w:rPr>
            </w:pPr>
          </w:p>
        </w:tc>
      </w:tr>
      <w:tr w:rsidR="00A34932" w:rsidRPr="00E96477" w:rsidTr="00552BE8">
        <w:trPr>
          <w:cantSplit/>
          <w:trHeight w:val="6480"/>
        </w:trPr>
        <w:tc>
          <w:tcPr>
            <w:tcW w:w="582" w:type="pct"/>
          </w:tcPr>
          <w:p w:rsidR="00A34932" w:rsidRPr="00E96477" w:rsidRDefault="00A34932" w:rsidP="009532F5">
            <w:pPr>
              <w:jc w:val="center"/>
              <w:rPr>
                <w:rFonts w:asciiTheme="minorHAnsi" w:hAnsiTheme="minorHAnsi" w:cstheme="minorHAnsi"/>
                <w:sz w:val="22"/>
                <w:szCs w:val="22"/>
              </w:rPr>
            </w:pPr>
            <w:r w:rsidRPr="00E96477">
              <w:rPr>
                <w:rFonts w:asciiTheme="minorHAnsi" w:hAnsiTheme="minorHAnsi" w:cstheme="minorHAnsi"/>
                <w:sz w:val="22"/>
                <w:szCs w:val="22"/>
              </w:rPr>
              <w:t>8</w:t>
            </w:r>
          </w:p>
        </w:tc>
        <w:tc>
          <w:tcPr>
            <w:tcW w:w="2286" w:type="pct"/>
          </w:tcPr>
          <w:p w:rsidR="00A34932" w:rsidRPr="00E96477" w:rsidRDefault="007E59C5" w:rsidP="009532F5">
            <w:pPr>
              <w:rPr>
                <w:rFonts w:asciiTheme="minorHAnsi" w:hAnsiTheme="minorHAnsi" w:cstheme="minorHAnsi"/>
                <w:sz w:val="22"/>
                <w:szCs w:val="22"/>
              </w:rPr>
            </w:pPr>
            <w:r>
              <w:rPr>
                <w:rFonts w:asciiTheme="minorHAnsi" w:hAnsiTheme="minorHAnsi" w:cstheme="minorHAnsi"/>
                <w:sz w:val="22"/>
                <w:szCs w:val="22"/>
              </w:rPr>
              <w:t>Explain the district</w:t>
            </w:r>
            <w:r w:rsidR="00A34932" w:rsidRPr="00E96477">
              <w:rPr>
                <w:rFonts w:asciiTheme="minorHAnsi" w:hAnsiTheme="minorHAnsi" w:cstheme="minorHAnsi"/>
                <w:sz w:val="22"/>
                <w:szCs w:val="22"/>
              </w:rPr>
              <w:t xml:space="preserve"> technology plan as it relates to the Grade-Level and </w:t>
            </w:r>
            <w:r w:rsidR="00687222" w:rsidRPr="00E96477">
              <w:rPr>
                <w:rFonts w:asciiTheme="minorHAnsi" w:hAnsiTheme="minorHAnsi" w:cstheme="minorHAnsi"/>
                <w:sz w:val="22"/>
                <w:szCs w:val="22"/>
              </w:rPr>
              <w:t>EOC</w:t>
            </w:r>
            <w:r w:rsidR="00A34932" w:rsidRPr="00E96477">
              <w:rPr>
                <w:rFonts w:asciiTheme="minorHAnsi" w:hAnsiTheme="minorHAnsi" w:cstheme="minorHAnsi"/>
                <w:sz w:val="22"/>
                <w:szCs w:val="22"/>
              </w:rPr>
              <w:t xml:space="preserve"> Assessments.</w:t>
            </w:r>
          </w:p>
          <w:p w:rsidR="00A34932" w:rsidRPr="00E96477" w:rsidRDefault="00A34932" w:rsidP="009532F5">
            <w:pPr>
              <w:rPr>
                <w:rFonts w:asciiTheme="minorHAnsi" w:hAnsiTheme="minorHAnsi" w:cstheme="minorHAnsi"/>
                <w:sz w:val="22"/>
                <w:szCs w:val="22"/>
              </w:rPr>
            </w:pPr>
          </w:p>
          <w:p w:rsidR="00A34932" w:rsidRPr="00E96477" w:rsidRDefault="00A34932" w:rsidP="009532F5">
            <w:pPr>
              <w:rPr>
                <w:rFonts w:asciiTheme="minorHAnsi" w:hAnsiTheme="minorHAnsi" w:cstheme="minorHAnsi"/>
                <w:sz w:val="22"/>
                <w:szCs w:val="22"/>
              </w:rPr>
            </w:pPr>
            <w:r w:rsidRPr="00E96477">
              <w:rPr>
                <w:rFonts w:asciiTheme="minorHAnsi" w:hAnsiTheme="minorHAnsi" w:cstheme="minorHAnsi"/>
                <w:sz w:val="22"/>
                <w:szCs w:val="22"/>
              </w:rPr>
              <w:t>Possible Follow-Ups</w:t>
            </w:r>
          </w:p>
          <w:p w:rsidR="00A34932" w:rsidRPr="00E96477" w:rsidRDefault="00A34932" w:rsidP="009D4D25">
            <w:pPr>
              <w:numPr>
                <w:ilvl w:val="0"/>
                <w:numId w:val="12"/>
              </w:numPr>
              <w:ind w:left="432" w:hanging="288"/>
              <w:rPr>
                <w:rFonts w:asciiTheme="minorHAnsi" w:hAnsiTheme="minorHAnsi" w:cstheme="minorHAnsi"/>
                <w:sz w:val="22"/>
                <w:szCs w:val="22"/>
              </w:rPr>
            </w:pPr>
            <w:r w:rsidRPr="00E96477">
              <w:rPr>
                <w:rFonts w:asciiTheme="minorHAnsi" w:hAnsiTheme="minorHAnsi" w:cstheme="minorHAnsi"/>
                <w:sz w:val="22"/>
                <w:szCs w:val="22"/>
              </w:rPr>
              <w:t xml:space="preserve">How much in advance of the testing window are devices prepared and checked for Grade-Level and </w:t>
            </w:r>
            <w:r w:rsidR="00687222" w:rsidRPr="00E96477">
              <w:rPr>
                <w:rFonts w:asciiTheme="minorHAnsi" w:hAnsiTheme="minorHAnsi" w:cstheme="minorHAnsi"/>
                <w:sz w:val="22"/>
                <w:szCs w:val="22"/>
              </w:rPr>
              <w:t>EOC</w:t>
            </w:r>
            <w:r w:rsidRPr="00E96477">
              <w:rPr>
                <w:rFonts w:asciiTheme="minorHAnsi" w:hAnsiTheme="minorHAnsi" w:cstheme="minorHAnsi"/>
                <w:sz w:val="22"/>
                <w:szCs w:val="22"/>
              </w:rPr>
              <w:t xml:space="preserve"> testing?</w:t>
            </w:r>
          </w:p>
          <w:p w:rsidR="00A34932" w:rsidRPr="00E96477" w:rsidRDefault="00A34932" w:rsidP="009D4D25">
            <w:pPr>
              <w:numPr>
                <w:ilvl w:val="0"/>
                <w:numId w:val="12"/>
              </w:numPr>
              <w:ind w:left="432" w:hanging="288"/>
              <w:rPr>
                <w:rFonts w:asciiTheme="minorHAnsi" w:hAnsiTheme="minorHAnsi" w:cstheme="minorHAnsi"/>
                <w:sz w:val="22"/>
                <w:szCs w:val="22"/>
              </w:rPr>
            </w:pPr>
            <w:r w:rsidRPr="00E96477">
              <w:rPr>
                <w:rFonts w:asciiTheme="minorHAnsi" w:hAnsiTheme="minorHAnsi" w:cstheme="minorHAnsi"/>
                <w:sz w:val="22"/>
                <w:szCs w:val="22"/>
              </w:rPr>
              <w:t xml:space="preserve">Who is in charge of preparing machines for Grade-Level and </w:t>
            </w:r>
            <w:r w:rsidR="00687222" w:rsidRPr="00E96477">
              <w:rPr>
                <w:rFonts w:asciiTheme="minorHAnsi" w:hAnsiTheme="minorHAnsi" w:cstheme="minorHAnsi"/>
                <w:sz w:val="22"/>
                <w:szCs w:val="22"/>
              </w:rPr>
              <w:t>EOC</w:t>
            </w:r>
            <w:r w:rsidRPr="00E96477">
              <w:rPr>
                <w:rFonts w:asciiTheme="minorHAnsi" w:hAnsiTheme="minorHAnsi" w:cstheme="minorHAnsi"/>
                <w:sz w:val="22"/>
                <w:szCs w:val="22"/>
              </w:rPr>
              <w:t xml:space="preserve"> testing?</w:t>
            </w:r>
          </w:p>
          <w:p w:rsidR="00A34932" w:rsidRPr="00E96477" w:rsidRDefault="00A34932" w:rsidP="009D4D25">
            <w:pPr>
              <w:numPr>
                <w:ilvl w:val="0"/>
                <w:numId w:val="12"/>
              </w:numPr>
              <w:ind w:left="432" w:hanging="288"/>
              <w:rPr>
                <w:rFonts w:asciiTheme="minorHAnsi" w:hAnsiTheme="minorHAnsi" w:cstheme="minorHAnsi"/>
                <w:sz w:val="22"/>
                <w:szCs w:val="22"/>
              </w:rPr>
            </w:pPr>
            <w:r w:rsidRPr="00E96477">
              <w:rPr>
                <w:rFonts w:asciiTheme="minorHAnsi" w:hAnsiTheme="minorHAnsi" w:cstheme="minorHAnsi"/>
                <w:sz w:val="22"/>
                <w:szCs w:val="22"/>
              </w:rPr>
              <w:t>Are the appropriate technical guides and webinars reviewed prior to software installation? If so, who reviews those?</w:t>
            </w:r>
          </w:p>
          <w:p w:rsidR="00A34932" w:rsidRPr="00E96477" w:rsidRDefault="00A34932" w:rsidP="009D4D25">
            <w:pPr>
              <w:numPr>
                <w:ilvl w:val="0"/>
                <w:numId w:val="12"/>
              </w:numPr>
              <w:ind w:left="432" w:hanging="288"/>
              <w:rPr>
                <w:rFonts w:asciiTheme="minorHAnsi" w:hAnsiTheme="minorHAnsi" w:cstheme="minorHAnsi"/>
                <w:sz w:val="22"/>
                <w:szCs w:val="22"/>
              </w:rPr>
            </w:pPr>
            <w:r w:rsidRPr="00E96477">
              <w:rPr>
                <w:rFonts w:asciiTheme="minorHAnsi" w:hAnsiTheme="minorHAnsi" w:cstheme="minorHAnsi"/>
                <w:sz w:val="22"/>
                <w:szCs w:val="22"/>
              </w:rPr>
              <w:t>Were there technical issues getting hardware ready for state assessments?</w:t>
            </w:r>
          </w:p>
          <w:p w:rsidR="009D4D25" w:rsidRPr="00E96477" w:rsidRDefault="009D4D25" w:rsidP="009D4D25">
            <w:pPr>
              <w:numPr>
                <w:ilvl w:val="0"/>
                <w:numId w:val="12"/>
              </w:numPr>
              <w:ind w:left="432" w:hanging="288"/>
              <w:rPr>
                <w:rFonts w:asciiTheme="minorHAnsi" w:hAnsiTheme="minorHAnsi" w:cstheme="minorHAnsi"/>
                <w:sz w:val="22"/>
                <w:szCs w:val="22"/>
              </w:rPr>
            </w:pPr>
            <w:r w:rsidRPr="00E96477">
              <w:rPr>
                <w:rFonts w:asciiTheme="minorHAnsi" w:hAnsiTheme="minorHAnsi" w:cstheme="minorHAnsi"/>
                <w:sz w:val="22"/>
                <w:szCs w:val="22"/>
              </w:rPr>
              <w:t xml:space="preserve">Are tech staff readily available to </w:t>
            </w:r>
            <w:r w:rsidR="007E59C5" w:rsidRPr="00E96477">
              <w:rPr>
                <w:rFonts w:asciiTheme="minorHAnsi" w:hAnsiTheme="minorHAnsi" w:cstheme="minorHAnsi"/>
                <w:sz w:val="22"/>
                <w:szCs w:val="22"/>
              </w:rPr>
              <w:t>help</w:t>
            </w:r>
            <w:r w:rsidRPr="00E96477">
              <w:rPr>
                <w:rFonts w:asciiTheme="minorHAnsi" w:hAnsiTheme="minorHAnsi" w:cstheme="minorHAnsi"/>
                <w:sz w:val="22"/>
                <w:szCs w:val="22"/>
              </w:rPr>
              <w:t xml:space="preserve"> with technical issues that may occur during testing?</w:t>
            </w:r>
          </w:p>
        </w:tc>
        <w:tc>
          <w:tcPr>
            <w:tcW w:w="2132" w:type="pct"/>
          </w:tcPr>
          <w:p w:rsidR="00A34932" w:rsidRPr="00E96477" w:rsidRDefault="00A34932" w:rsidP="009532F5">
            <w:pPr>
              <w:rPr>
                <w:rFonts w:asciiTheme="minorHAnsi" w:hAnsiTheme="minorHAnsi" w:cstheme="minorHAnsi"/>
                <w:sz w:val="22"/>
                <w:szCs w:val="22"/>
              </w:rPr>
            </w:pPr>
          </w:p>
        </w:tc>
      </w:tr>
      <w:tr w:rsidR="00A34932" w:rsidRPr="00E96477" w:rsidTr="00552BE8">
        <w:trPr>
          <w:cantSplit/>
          <w:trHeight w:val="6480"/>
        </w:trPr>
        <w:tc>
          <w:tcPr>
            <w:tcW w:w="582" w:type="pct"/>
          </w:tcPr>
          <w:p w:rsidR="00A34932" w:rsidRPr="00E96477" w:rsidRDefault="00A34932" w:rsidP="009532F5">
            <w:pPr>
              <w:jc w:val="center"/>
              <w:rPr>
                <w:rFonts w:asciiTheme="minorHAnsi" w:hAnsiTheme="minorHAnsi" w:cstheme="minorHAnsi"/>
                <w:sz w:val="22"/>
                <w:szCs w:val="22"/>
              </w:rPr>
            </w:pPr>
            <w:r w:rsidRPr="00E96477">
              <w:rPr>
                <w:rFonts w:asciiTheme="minorHAnsi" w:hAnsiTheme="minorHAnsi" w:cstheme="minorHAnsi"/>
                <w:sz w:val="22"/>
                <w:szCs w:val="22"/>
              </w:rPr>
              <w:lastRenderedPageBreak/>
              <w:t>9</w:t>
            </w:r>
          </w:p>
        </w:tc>
        <w:tc>
          <w:tcPr>
            <w:tcW w:w="2286" w:type="pct"/>
          </w:tcPr>
          <w:p w:rsidR="00A34932" w:rsidRPr="00E96477" w:rsidRDefault="00A26F02" w:rsidP="009532F5">
            <w:pPr>
              <w:rPr>
                <w:rFonts w:asciiTheme="minorHAnsi" w:hAnsiTheme="minorHAnsi" w:cstheme="minorHAnsi"/>
                <w:sz w:val="22"/>
                <w:szCs w:val="22"/>
              </w:rPr>
            </w:pPr>
            <w:r>
              <w:rPr>
                <w:rFonts w:asciiTheme="minorHAnsi" w:hAnsiTheme="minorHAnsi" w:cstheme="minorHAnsi"/>
                <w:sz w:val="22"/>
                <w:szCs w:val="22"/>
              </w:rPr>
              <w:t>Explain the district</w:t>
            </w:r>
            <w:r w:rsidR="00A34932" w:rsidRPr="00E96477">
              <w:rPr>
                <w:rFonts w:asciiTheme="minorHAnsi" w:hAnsiTheme="minorHAnsi" w:cstheme="minorHAnsi"/>
                <w:sz w:val="22"/>
                <w:szCs w:val="22"/>
              </w:rPr>
              <w:t xml:space="preserve"> process for distributing student </w:t>
            </w:r>
            <w:r w:rsidR="007E59C5" w:rsidRPr="00E96477">
              <w:rPr>
                <w:rFonts w:asciiTheme="minorHAnsi" w:hAnsiTheme="minorHAnsi" w:cstheme="minorHAnsi"/>
                <w:sz w:val="22"/>
                <w:szCs w:val="22"/>
              </w:rPr>
              <w:t>login</w:t>
            </w:r>
            <w:r w:rsidR="00A34932" w:rsidRPr="00E96477">
              <w:rPr>
                <w:rFonts w:asciiTheme="minorHAnsi" w:hAnsiTheme="minorHAnsi" w:cstheme="minorHAnsi"/>
                <w:sz w:val="22"/>
                <w:szCs w:val="22"/>
              </w:rPr>
              <w:t xml:space="preserve"> information to examiners.</w:t>
            </w:r>
          </w:p>
          <w:p w:rsidR="00A34932" w:rsidRPr="00E96477" w:rsidRDefault="00A34932" w:rsidP="009532F5">
            <w:pPr>
              <w:rPr>
                <w:rFonts w:asciiTheme="minorHAnsi" w:hAnsiTheme="minorHAnsi" w:cstheme="minorHAnsi"/>
                <w:sz w:val="22"/>
                <w:szCs w:val="22"/>
              </w:rPr>
            </w:pPr>
          </w:p>
          <w:p w:rsidR="00A34932" w:rsidRPr="00E96477" w:rsidRDefault="00A34932" w:rsidP="009532F5">
            <w:pPr>
              <w:rPr>
                <w:rFonts w:asciiTheme="minorHAnsi" w:hAnsiTheme="minorHAnsi" w:cstheme="minorHAnsi"/>
                <w:sz w:val="22"/>
                <w:szCs w:val="22"/>
              </w:rPr>
            </w:pPr>
            <w:r w:rsidRPr="00E96477">
              <w:rPr>
                <w:rFonts w:asciiTheme="minorHAnsi" w:hAnsiTheme="minorHAnsi" w:cstheme="minorHAnsi"/>
                <w:sz w:val="22"/>
                <w:szCs w:val="22"/>
              </w:rPr>
              <w:t xml:space="preserve">Possible </w:t>
            </w:r>
            <w:r w:rsidR="00687222" w:rsidRPr="00E96477">
              <w:rPr>
                <w:rFonts w:asciiTheme="minorHAnsi" w:hAnsiTheme="minorHAnsi" w:cstheme="minorHAnsi"/>
                <w:sz w:val="22"/>
                <w:szCs w:val="22"/>
              </w:rPr>
              <w:t>Follow-Ups</w:t>
            </w:r>
          </w:p>
          <w:p w:rsidR="00A34932" w:rsidRPr="00E96477" w:rsidRDefault="00A34932" w:rsidP="009D4D25">
            <w:pPr>
              <w:pStyle w:val="ListParagraph"/>
              <w:numPr>
                <w:ilvl w:val="0"/>
                <w:numId w:val="17"/>
              </w:numPr>
              <w:spacing w:after="0"/>
              <w:ind w:left="432" w:hanging="288"/>
              <w:rPr>
                <w:rFonts w:cstheme="minorHAnsi"/>
              </w:rPr>
            </w:pPr>
            <w:r w:rsidRPr="00E96477">
              <w:rPr>
                <w:rFonts w:cstheme="minorHAnsi"/>
              </w:rPr>
              <w:t>Do examiners print their own test tickets?</w:t>
            </w:r>
          </w:p>
          <w:p w:rsidR="00A34932" w:rsidRPr="00E96477" w:rsidRDefault="00A34932" w:rsidP="009D4D25">
            <w:pPr>
              <w:pStyle w:val="ListParagraph"/>
              <w:numPr>
                <w:ilvl w:val="0"/>
                <w:numId w:val="17"/>
              </w:numPr>
              <w:spacing w:after="0"/>
              <w:ind w:left="432" w:hanging="288"/>
              <w:rPr>
                <w:rFonts w:cstheme="minorHAnsi"/>
              </w:rPr>
            </w:pPr>
            <w:r w:rsidRPr="00E96477">
              <w:rPr>
                <w:rFonts w:cstheme="minorHAnsi"/>
              </w:rPr>
              <w:t xml:space="preserve">If not, who is in charge of printing and distributing </w:t>
            </w:r>
            <w:r w:rsidR="007E59C5" w:rsidRPr="00E96477">
              <w:rPr>
                <w:rFonts w:cstheme="minorHAnsi"/>
              </w:rPr>
              <w:t>login</w:t>
            </w:r>
            <w:r w:rsidRPr="00E96477">
              <w:rPr>
                <w:rFonts w:cstheme="minorHAnsi"/>
              </w:rPr>
              <w:t xml:space="preserve"> information to test examiners?</w:t>
            </w:r>
          </w:p>
          <w:p w:rsidR="00A34932" w:rsidRPr="00E96477" w:rsidRDefault="00A34932" w:rsidP="009D4D25">
            <w:pPr>
              <w:pStyle w:val="ListParagraph"/>
              <w:numPr>
                <w:ilvl w:val="0"/>
                <w:numId w:val="17"/>
              </w:numPr>
              <w:spacing w:after="0"/>
              <w:ind w:left="432" w:hanging="288"/>
              <w:rPr>
                <w:rFonts w:cstheme="minorHAnsi"/>
              </w:rPr>
            </w:pPr>
            <w:r w:rsidRPr="00E96477">
              <w:rPr>
                <w:rFonts w:cstheme="minorHAnsi"/>
              </w:rPr>
              <w:t xml:space="preserve">What process is used by examiners to distribute </w:t>
            </w:r>
            <w:r w:rsidR="007E59C5" w:rsidRPr="00E96477">
              <w:rPr>
                <w:rFonts w:cstheme="minorHAnsi"/>
              </w:rPr>
              <w:t>login</w:t>
            </w:r>
            <w:r w:rsidRPr="00E96477">
              <w:rPr>
                <w:rFonts w:cstheme="minorHAnsi"/>
              </w:rPr>
              <w:t xml:space="preserve"> information to students?</w:t>
            </w:r>
          </w:p>
          <w:p w:rsidR="00A34932" w:rsidRPr="00E96477" w:rsidRDefault="00A34932" w:rsidP="009D4D25">
            <w:pPr>
              <w:pStyle w:val="ListParagraph"/>
              <w:numPr>
                <w:ilvl w:val="0"/>
                <w:numId w:val="17"/>
              </w:numPr>
              <w:spacing w:after="0"/>
              <w:ind w:left="432" w:hanging="288"/>
              <w:rPr>
                <w:rFonts w:cstheme="minorHAnsi"/>
              </w:rPr>
            </w:pPr>
            <w:r w:rsidRPr="00E96477">
              <w:rPr>
                <w:rFonts w:cstheme="minorHAnsi"/>
              </w:rPr>
              <w:t xml:space="preserve">What process is used to ensure the secure destruction of </w:t>
            </w:r>
            <w:r w:rsidR="007E59C5" w:rsidRPr="00E96477">
              <w:rPr>
                <w:rFonts w:cstheme="minorHAnsi"/>
              </w:rPr>
              <w:t>login</w:t>
            </w:r>
            <w:r w:rsidRPr="00E96477">
              <w:rPr>
                <w:rFonts w:cstheme="minorHAnsi"/>
              </w:rPr>
              <w:t xml:space="preserve"> tickets after testing?</w:t>
            </w:r>
          </w:p>
        </w:tc>
        <w:tc>
          <w:tcPr>
            <w:tcW w:w="2132" w:type="pct"/>
          </w:tcPr>
          <w:p w:rsidR="00A34932" w:rsidRPr="00E96477" w:rsidRDefault="00A34932" w:rsidP="009532F5">
            <w:pPr>
              <w:rPr>
                <w:rFonts w:asciiTheme="minorHAnsi" w:hAnsiTheme="minorHAnsi" w:cstheme="minorHAnsi"/>
                <w:sz w:val="22"/>
                <w:szCs w:val="22"/>
              </w:rPr>
            </w:pPr>
          </w:p>
        </w:tc>
      </w:tr>
      <w:tr w:rsidR="00A34932" w:rsidRPr="00E96477" w:rsidTr="00552BE8">
        <w:trPr>
          <w:cantSplit/>
          <w:trHeight w:val="6480"/>
        </w:trPr>
        <w:tc>
          <w:tcPr>
            <w:tcW w:w="582" w:type="pct"/>
          </w:tcPr>
          <w:p w:rsidR="00A34932" w:rsidRPr="00E96477" w:rsidRDefault="00A34932" w:rsidP="009532F5">
            <w:pPr>
              <w:jc w:val="center"/>
              <w:rPr>
                <w:rFonts w:asciiTheme="minorHAnsi" w:hAnsiTheme="minorHAnsi" w:cstheme="minorHAnsi"/>
                <w:sz w:val="22"/>
                <w:szCs w:val="22"/>
              </w:rPr>
            </w:pPr>
            <w:r w:rsidRPr="00E96477">
              <w:rPr>
                <w:rFonts w:asciiTheme="minorHAnsi" w:hAnsiTheme="minorHAnsi" w:cstheme="minorHAnsi"/>
                <w:sz w:val="22"/>
                <w:szCs w:val="22"/>
              </w:rPr>
              <w:t>10</w:t>
            </w:r>
          </w:p>
        </w:tc>
        <w:tc>
          <w:tcPr>
            <w:tcW w:w="2286" w:type="pct"/>
          </w:tcPr>
          <w:p w:rsidR="00A34932" w:rsidRPr="00E96477" w:rsidRDefault="00A26F02" w:rsidP="009532F5">
            <w:pPr>
              <w:rPr>
                <w:rFonts w:asciiTheme="minorHAnsi" w:hAnsiTheme="minorHAnsi" w:cstheme="minorHAnsi"/>
                <w:sz w:val="22"/>
                <w:szCs w:val="22"/>
              </w:rPr>
            </w:pPr>
            <w:r>
              <w:rPr>
                <w:rFonts w:asciiTheme="minorHAnsi" w:hAnsiTheme="minorHAnsi" w:cstheme="minorHAnsi"/>
                <w:sz w:val="22"/>
                <w:szCs w:val="22"/>
              </w:rPr>
              <w:t>Explain the district</w:t>
            </w:r>
            <w:r w:rsidR="00A34932" w:rsidRPr="00E96477">
              <w:rPr>
                <w:rFonts w:asciiTheme="minorHAnsi" w:hAnsiTheme="minorHAnsi" w:cstheme="minorHAnsi"/>
                <w:sz w:val="22"/>
                <w:szCs w:val="22"/>
              </w:rPr>
              <w:t xml:space="preserve"> process for distributing, tracking, transcribing and returning test materials for Braille, large print, and paper/pencil assessments.</w:t>
            </w:r>
          </w:p>
          <w:p w:rsidR="00A34932" w:rsidRPr="00E96477" w:rsidRDefault="00A34932" w:rsidP="009532F5">
            <w:pPr>
              <w:rPr>
                <w:rFonts w:asciiTheme="minorHAnsi" w:hAnsiTheme="minorHAnsi" w:cstheme="minorHAnsi"/>
                <w:sz w:val="22"/>
                <w:szCs w:val="22"/>
              </w:rPr>
            </w:pPr>
          </w:p>
          <w:p w:rsidR="00A34932" w:rsidRPr="00E96477" w:rsidRDefault="00A34932" w:rsidP="009532F5">
            <w:pPr>
              <w:rPr>
                <w:rFonts w:asciiTheme="minorHAnsi" w:hAnsiTheme="minorHAnsi" w:cstheme="minorHAnsi"/>
                <w:sz w:val="22"/>
                <w:szCs w:val="22"/>
              </w:rPr>
            </w:pPr>
            <w:r w:rsidRPr="00E96477">
              <w:rPr>
                <w:rFonts w:asciiTheme="minorHAnsi" w:hAnsiTheme="minorHAnsi" w:cstheme="minorHAnsi"/>
                <w:sz w:val="22"/>
                <w:szCs w:val="22"/>
              </w:rPr>
              <w:t>Possible Follow-Ups</w:t>
            </w:r>
          </w:p>
          <w:p w:rsidR="00A34932" w:rsidRPr="00E96477" w:rsidRDefault="00A34932" w:rsidP="009D4D25">
            <w:pPr>
              <w:numPr>
                <w:ilvl w:val="0"/>
                <w:numId w:val="13"/>
              </w:numPr>
              <w:ind w:left="432" w:hanging="288"/>
              <w:rPr>
                <w:rFonts w:asciiTheme="minorHAnsi" w:hAnsiTheme="minorHAnsi" w:cstheme="minorHAnsi"/>
                <w:sz w:val="22"/>
                <w:szCs w:val="22"/>
              </w:rPr>
            </w:pPr>
            <w:r w:rsidRPr="00E96477">
              <w:rPr>
                <w:rFonts w:asciiTheme="minorHAnsi" w:hAnsiTheme="minorHAnsi" w:cstheme="minorHAnsi"/>
                <w:sz w:val="22"/>
                <w:szCs w:val="22"/>
              </w:rPr>
              <w:t>Does the district make use of sign-in/sign-out sheets, and if so who maintains those?</w:t>
            </w:r>
          </w:p>
          <w:p w:rsidR="00A34932" w:rsidRPr="00E96477" w:rsidRDefault="00A34932" w:rsidP="009D4D25">
            <w:pPr>
              <w:numPr>
                <w:ilvl w:val="0"/>
                <w:numId w:val="13"/>
              </w:numPr>
              <w:ind w:left="432" w:hanging="288"/>
              <w:rPr>
                <w:rFonts w:asciiTheme="minorHAnsi" w:hAnsiTheme="minorHAnsi" w:cstheme="minorHAnsi"/>
                <w:sz w:val="22"/>
                <w:szCs w:val="22"/>
              </w:rPr>
            </w:pPr>
            <w:r w:rsidRPr="00E96477">
              <w:rPr>
                <w:rFonts w:asciiTheme="minorHAnsi" w:hAnsiTheme="minorHAnsi" w:cstheme="minorHAnsi"/>
                <w:sz w:val="22"/>
                <w:szCs w:val="22"/>
              </w:rPr>
              <w:t>Are the test materials kept secure with limited access? Who has access to these areas?</w:t>
            </w:r>
          </w:p>
          <w:p w:rsidR="00A34932" w:rsidRPr="00E96477" w:rsidRDefault="00A34932" w:rsidP="009D4D25">
            <w:pPr>
              <w:numPr>
                <w:ilvl w:val="0"/>
                <w:numId w:val="13"/>
              </w:numPr>
              <w:ind w:left="432" w:hanging="288"/>
              <w:rPr>
                <w:rFonts w:asciiTheme="minorHAnsi" w:hAnsiTheme="minorHAnsi" w:cstheme="minorHAnsi"/>
                <w:sz w:val="22"/>
                <w:szCs w:val="22"/>
              </w:rPr>
            </w:pPr>
            <w:r w:rsidRPr="00E96477">
              <w:rPr>
                <w:rFonts w:asciiTheme="minorHAnsi" w:hAnsiTheme="minorHAnsi" w:cstheme="minorHAnsi"/>
                <w:sz w:val="22"/>
                <w:szCs w:val="22"/>
              </w:rPr>
              <w:t>What steps are taken if test materials are lost?</w:t>
            </w:r>
          </w:p>
          <w:p w:rsidR="00A34932" w:rsidRPr="00E96477" w:rsidRDefault="00A34932" w:rsidP="009D4D25">
            <w:pPr>
              <w:numPr>
                <w:ilvl w:val="0"/>
                <w:numId w:val="13"/>
              </w:numPr>
              <w:ind w:left="432" w:hanging="288"/>
              <w:rPr>
                <w:rFonts w:asciiTheme="minorHAnsi" w:hAnsiTheme="minorHAnsi" w:cstheme="minorHAnsi"/>
                <w:sz w:val="22"/>
                <w:szCs w:val="22"/>
              </w:rPr>
            </w:pPr>
            <w:r w:rsidRPr="00E96477">
              <w:rPr>
                <w:rFonts w:asciiTheme="minorHAnsi" w:hAnsiTheme="minorHAnsi" w:cstheme="minorHAnsi"/>
                <w:sz w:val="22"/>
                <w:szCs w:val="22"/>
              </w:rPr>
              <w:t>What process is taken for contaminated tests?</w:t>
            </w:r>
          </w:p>
          <w:p w:rsidR="00A34932" w:rsidRPr="00E96477" w:rsidRDefault="00A34932" w:rsidP="009D4D25">
            <w:pPr>
              <w:numPr>
                <w:ilvl w:val="0"/>
                <w:numId w:val="13"/>
              </w:numPr>
              <w:ind w:left="432" w:hanging="288"/>
              <w:rPr>
                <w:rFonts w:asciiTheme="minorHAnsi" w:hAnsiTheme="minorHAnsi" w:cstheme="minorHAnsi"/>
                <w:sz w:val="22"/>
                <w:szCs w:val="22"/>
              </w:rPr>
            </w:pPr>
            <w:r w:rsidRPr="00E96477">
              <w:rPr>
                <w:rFonts w:asciiTheme="minorHAnsi" w:hAnsiTheme="minorHAnsi" w:cstheme="minorHAnsi"/>
                <w:sz w:val="22"/>
                <w:szCs w:val="22"/>
              </w:rPr>
              <w:t>Who is responsible for transcribing student answers into the system?</w:t>
            </w:r>
          </w:p>
          <w:p w:rsidR="00A34932" w:rsidRPr="00E96477" w:rsidRDefault="00A34932" w:rsidP="009D4D25">
            <w:pPr>
              <w:numPr>
                <w:ilvl w:val="0"/>
                <w:numId w:val="13"/>
              </w:numPr>
              <w:ind w:left="432" w:hanging="288"/>
              <w:rPr>
                <w:rFonts w:asciiTheme="minorHAnsi" w:hAnsiTheme="minorHAnsi" w:cstheme="minorHAnsi"/>
                <w:sz w:val="22"/>
                <w:szCs w:val="22"/>
              </w:rPr>
            </w:pPr>
            <w:r w:rsidRPr="00E96477">
              <w:rPr>
                <w:rFonts w:asciiTheme="minorHAnsi" w:hAnsiTheme="minorHAnsi" w:cstheme="minorHAnsi"/>
                <w:sz w:val="22"/>
                <w:szCs w:val="22"/>
              </w:rPr>
              <w:t>What procedures are used for ensuring that all Braille, large print, and paper/pencil testing materials are returned to the vendor within the applicable timeframe?</w:t>
            </w:r>
          </w:p>
        </w:tc>
        <w:tc>
          <w:tcPr>
            <w:tcW w:w="2132" w:type="pct"/>
          </w:tcPr>
          <w:p w:rsidR="00A34932" w:rsidRPr="00E96477" w:rsidRDefault="00A34932" w:rsidP="009532F5">
            <w:pPr>
              <w:rPr>
                <w:rFonts w:asciiTheme="minorHAnsi" w:hAnsiTheme="minorHAnsi" w:cstheme="minorHAnsi"/>
              </w:rPr>
            </w:pPr>
          </w:p>
        </w:tc>
      </w:tr>
      <w:tr w:rsidR="00A34932" w:rsidRPr="00E96477" w:rsidTr="00552BE8">
        <w:trPr>
          <w:cantSplit/>
          <w:trHeight w:val="6480"/>
        </w:trPr>
        <w:tc>
          <w:tcPr>
            <w:tcW w:w="582" w:type="pct"/>
          </w:tcPr>
          <w:p w:rsidR="00A34932" w:rsidRPr="00552BE8" w:rsidRDefault="00A34932" w:rsidP="009532F5">
            <w:pPr>
              <w:jc w:val="center"/>
              <w:rPr>
                <w:rFonts w:asciiTheme="minorHAnsi" w:hAnsiTheme="minorHAnsi" w:cstheme="minorHAnsi"/>
                <w:sz w:val="22"/>
                <w:szCs w:val="22"/>
              </w:rPr>
            </w:pPr>
            <w:r w:rsidRPr="00552BE8">
              <w:rPr>
                <w:rFonts w:asciiTheme="minorHAnsi" w:hAnsiTheme="minorHAnsi" w:cstheme="minorHAnsi"/>
                <w:sz w:val="22"/>
                <w:szCs w:val="22"/>
              </w:rPr>
              <w:lastRenderedPageBreak/>
              <w:t>11</w:t>
            </w:r>
          </w:p>
        </w:tc>
        <w:tc>
          <w:tcPr>
            <w:tcW w:w="2286" w:type="pct"/>
          </w:tcPr>
          <w:p w:rsidR="00A34932" w:rsidRPr="00552BE8" w:rsidRDefault="00A26F02" w:rsidP="009532F5">
            <w:pPr>
              <w:rPr>
                <w:rFonts w:asciiTheme="minorHAnsi" w:hAnsiTheme="minorHAnsi" w:cstheme="minorHAnsi"/>
                <w:sz w:val="22"/>
                <w:szCs w:val="22"/>
              </w:rPr>
            </w:pPr>
            <w:r>
              <w:rPr>
                <w:rFonts w:asciiTheme="minorHAnsi" w:hAnsiTheme="minorHAnsi" w:cstheme="minorHAnsi"/>
                <w:sz w:val="22"/>
                <w:szCs w:val="22"/>
              </w:rPr>
              <w:t>Explain the district</w:t>
            </w:r>
            <w:r w:rsidR="00A34932" w:rsidRPr="00552BE8">
              <w:rPr>
                <w:rFonts w:asciiTheme="minorHAnsi" w:hAnsiTheme="minorHAnsi" w:cstheme="minorHAnsi"/>
                <w:sz w:val="22"/>
                <w:szCs w:val="22"/>
              </w:rPr>
              <w:t xml:space="preserve"> process for printing and dis</w:t>
            </w:r>
            <w:r>
              <w:rPr>
                <w:rFonts w:asciiTheme="minorHAnsi" w:hAnsiTheme="minorHAnsi" w:cstheme="minorHAnsi"/>
                <w:sz w:val="22"/>
                <w:szCs w:val="22"/>
              </w:rPr>
              <w:t>tributing student score reports.</w:t>
            </w:r>
          </w:p>
          <w:p w:rsidR="00A34932" w:rsidRPr="00552BE8" w:rsidRDefault="00A34932" w:rsidP="009532F5">
            <w:pPr>
              <w:rPr>
                <w:rFonts w:asciiTheme="minorHAnsi" w:hAnsiTheme="minorHAnsi" w:cstheme="minorHAnsi"/>
                <w:sz w:val="22"/>
                <w:szCs w:val="22"/>
              </w:rPr>
            </w:pPr>
          </w:p>
          <w:p w:rsidR="00A34932" w:rsidRPr="00552BE8" w:rsidRDefault="00A34932" w:rsidP="009532F5">
            <w:pPr>
              <w:rPr>
                <w:rFonts w:asciiTheme="minorHAnsi" w:hAnsiTheme="minorHAnsi" w:cstheme="minorHAnsi"/>
                <w:sz w:val="22"/>
                <w:szCs w:val="22"/>
              </w:rPr>
            </w:pPr>
            <w:r w:rsidRPr="00552BE8">
              <w:rPr>
                <w:rFonts w:asciiTheme="minorHAnsi" w:hAnsiTheme="minorHAnsi" w:cstheme="minorHAnsi"/>
                <w:sz w:val="22"/>
                <w:szCs w:val="22"/>
              </w:rPr>
              <w:t>Possible Follow-Ups</w:t>
            </w:r>
          </w:p>
          <w:p w:rsidR="00A34932" w:rsidRPr="00552BE8" w:rsidRDefault="00A34932" w:rsidP="0056224C">
            <w:pPr>
              <w:numPr>
                <w:ilvl w:val="0"/>
                <w:numId w:val="13"/>
              </w:numPr>
              <w:ind w:left="432" w:hanging="288"/>
              <w:rPr>
                <w:rFonts w:asciiTheme="minorHAnsi" w:hAnsiTheme="minorHAnsi" w:cstheme="minorHAnsi"/>
                <w:sz w:val="22"/>
                <w:szCs w:val="22"/>
              </w:rPr>
            </w:pPr>
            <w:r w:rsidRPr="00552BE8">
              <w:rPr>
                <w:rFonts w:asciiTheme="minorHAnsi" w:hAnsiTheme="minorHAnsi" w:cstheme="minorHAnsi"/>
                <w:sz w:val="22"/>
                <w:szCs w:val="22"/>
              </w:rPr>
              <w:t>Who is involved in this process?</w:t>
            </w:r>
          </w:p>
          <w:p w:rsidR="00A34932" w:rsidRPr="00552BE8" w:rsidRDefault="00A34932" w:rsidP="00A26F02">
            <w:pPr>
              <w:numPr>
                <w:ilvl w:val="0"/>
                <w:numId w:val="13"/>
              </w:numPr>
              <w:ind w:left="432" w:hanging="288"/>
              <w:rPr>
                <w:rFonts w:asciiTheme="minorHAnsi" w:hAnsiTheme="minorHAnsi" w:cstheme="minorHAnsi"/>
                <w:sz w:val="22"/>
                <w:szCs w:val="22"/>
              </w:rPr>
            </w:pPr>
            <w:r w:rsidRPr="00552BE8">
              <w:rPr>
                <w:rFonts w:asciiTheme="minorHAnsi" w:hAnsiTheme="minorHAnsi" w:cstheme="minorHAnsi"/>
                <w:sz w:val="22"/>
                <w:szCs w:val="22"/>
              </w:rPr>
              <w:t xml:space="preserve">How does the district ensure parents/guardians either receive score reports </w:t>
            </w:r>
            <w:r w:rsidR="00A26F02">
              <w:rPr>
                <w:rFonts w:asciiTheme="minorHAnsi" w:hAnsiTheme="minorHAnsi" w:cstheme="minorHAnsi"/>
                <w:sz w:val="22"/>
                <w:szCs w:val="22"/>
              </w:rPr>
              <w:t xml:space="preserve">within 15 days of district receipt </w:t>
            </w:r>
            <w:r w:rsidRPr="00552BE8">
              <w:rPr>
                <w:rFonts w:asciiTheme="minorHAnsi" w:hAnsiTheme="minorHAnsi" w:cstheme="minorHAnsi"/>
                <w:sz w:val="22"/>
                <w:szCs w:val="22"/>
              </w:rPr>
              <w:t>or are no</w:t>
            </w:r>
            <w:r w:rsidR="00A26F02">
              <w:rPr>
                <w:rFonts w:asciiTheme="minorHAnsi" w:hAnsiTheme="minorHAnsi" w:cstheme="minorHAnsi"/>
                <w:sz w:val="22"/>
                <w:szCs w:val="22"/>
              </w:rPr>
              <w:t>tified they are available</w:t>
            </w:r>
            <w:r w:rsidRPr="00552BE8">
              <w:rPr>
                <w:rFonts w:asciiTheme="minorHAnsi" w:hAnsiTheme="minorHAnsi" w:cstheme="minorHAnsi"/>
                <w:sz w:val="22"/>
                <w:szCs w:val="22"/>
              </w:rPr>
              <w:t>?</w:t>
            </w:r>
          </w:p>
        </w:tc>
        <w:tc>
          <w:tcPr>
            <w:tcW w:w="2132" w:type="pct"/>
          </w:tcPr>
          <w:p w:rsidR="00A34932" w:rsidRPr="00552BE8" w:rsidRDefault="00A34932" w:rsidP="009532F5">
            <w:pPr>
              <w:rPr>
                <w:rFonts w:asciiTheme="minorHAnsi" w:hAnsiTheme="minorHAnsi" w:cstheme="minorHAnsi"/>
                <w:sz w:val="22"/>
                <w:szCs w:val="22"/>
              </w:rPr>
            </w:pPr>
          </w:p>
        </w:tc>
      </w:tr>
      <w:tr w:rsidR="00A34932" w:rsidRPr="00E96477" w:rsidTr="00552BE8">
        <w:trPr>
          <w:cantSplit/>
          <w:trHeight w:val="6480"/>
        </w:trPr>
        <w:tc>
          <w:tcPr>
            <w:tcW w:w="582" w:type="pct"/>
          </w:tcPr>
          <w:p w:rsidR="00A34932" w:rsidRPr="00552BE8" w:rsidRDefault="00A34932" w:rsidP="009532F5">
            <w:pPr>
              <w:jc w:val="center"/>
              <w:rPr>
                <w:rFonts w:asciiTheme="minorHAnsi" w:hAnsiTheme="minorHAnsi" w:cstheme="minorHAnsi"/>
                <w:sz w:val="22"/>
                <w:szCs w:val="22"/>
              </w:rPr>
            </w:pPr>
            <w:r w:rsidRPr="00552BE8">
              <w:rPr>
                <w:rFonts w:asciiTheme="minorHAnsi" w:hAnsiTheme="minorHAnsi" w:cstheme="minorHAnsi"/>
                <w:sz w:val="22"/>
                <w:szCs w:val="22"/>
              </w:rPr>
              <w:t>12</w:t>
            </w:r>
          </w:p>
        </w:tc>
        <w:tc>
          <w:tcPr>
            <w:tcW w:w="2286" w:type="pct"/>
          </w:tcPr>
          <w:p w:rsidR="00A34932" w:rsidRPr="00552BE8" w:rsidRDefault="00A34932" w:rsidP="006D23F3">
            <w:pPr>
              <w:rPr>
                <w:rFonts w:asciiTheme="minorHAnsi" w:hAnsiTheme="minorHAnsi" w:cstheme="minorHAnsi"/>
                <w:sz w:val="22"/>
                <w:szCs w:val="22"/>
              </w:rPr>
            </w:pPr>
            <w:r w:rsidRPr="00552BE8">
              <w:rPr>
                <w:rFonts w:asciiTheme="minorHAnsi" w:hAnsiTheme="minorHAnsi" w:cstheme="minorHAnsi"/>
                <w:sz w:val="22"/>
                <w:szCs w:val="22"/>
              </w:rPr>
              <w:t>Based on your interactions with DESE Assessment</w:t>
            </w:r>
            <w:r w:rsidR="006D23F3" w:rsidRPr="00552BE8">
              <w:rPr>
                <w:rFonts w:asciiTheme="minorHAnsi" w:hAnsiTheme="minorHAnsi" w:cstheme="minorHAnsi"/>
                <w:sz w:val="22"/>
                <w:szCs w:val="22"/>
              </w:rPr>
              <w:t xml:space="preserve"> staff and our testing vendors</w:t>
            </w:r>
            <w:r w:rsidRPr="00552BE8">
              <w:rPr>
                <w:rFonts w:asciiTheme="minorHAnsi" w:hAnsiTheme="minorHAnsi" w:cstheme="minorHAnsi"/>
                <w:sz w:val="22"/>
                <w:szCs w:val="22"/>
              </w:rPr>
              <w:t xml:space="preserve"> when you call, email, use the website, etc., are there ways in which you think DESE Assessment staff</w:t>
            </w:r>
            <w:r w:rsidR="006D23F3" w:rsidRPr="00552BE8">
              <w:rPr>
                <w:rFonts w:asciiTheme="minorHAnsi" w:hAnsiTheme="minorHAnsi" w:cstheme="minorHAnsi"/>
                <w:sz w:val="22"/>
                <w:szCs w:val="22"/>
              </w:rPr>
              <w:t>/DRC/Questar</w:t>
            </w:r>
            <w:r w:rsidRPr="00552BE8">
              <w:rPr>
                <w:rFonts w:asciiTheme="minorHAnsi" w:hAnsiTheme="minorHAnsi" w:cstheme="minorHAnsi"/>
                <w:sz w:val="22"/>
                <w:szCs w:val="22"/>
              </w:rPr>
              <w:t xml:space="preserve"> can improve your experience as the Test Coordinator?</w:t>
            </w:r>
          </w:p>
        </w:tc>
        <w:tc>
          <w:tcPr>
            <w:tcW w:w="2132" w:type="pct"/>
          </w:tcPr>
          <w:p w:rsidR="00A34932" w:rsidRPr="00552BE8" w:rsidRDefault="00A34932" w:rsidP="009532F5">
            <w:pPr>
              <w:rPr>
                <w:rFonts w:asciiTheme="minorHAnsi" w:hAnsiTheme="minorHAnsi" w:cstheme="minorHAnsi"/>
                <w:sz w:val="22"/>
                <w:szCs w:val="22"/>
              </w:rPr>
            </w:pPr>
          </w:p>
        </w:tc>
      </w:tr>
    </w:tbl>
    <w:p w:rsidR="00A34932" w:rsidRPr="00E96477" w:rsidRDefault="00A34932" w:rsidP="00DD33C7">
      <w:pPr>
        <w:rPr>
          <w:rFonts w:asciiTheme="minorHAnsi" w:hAnsiTheme="minorHAnsi" w:cstheme="minorHAnsi"/>
        </w:rPr>
      </w:pPr>
    </w:p>
    <w:p w:rsidR="00A34932" w:rsidRPr="00E96477" w:rsidRDefault="00A34932" w:rsidP="00DD33C7">
      <w:pPr>
        <w:rPr>
          <w:rFonts w:asciiTheme="minorHAnsi" w:hAnsiTheme="minorHAnsi" w:cstheme="minorHAnsi"/>
        </w:rPr>
      </w:pPr>
    </w:p>
    <w:tbl>
      <w:tblPr>
        <w:tblStyle w:val="TableGrid"/>
        <w:tblW w:w="5000" w:type="pct"/>
        <w:tblLayout w:type="fixed"/>
        <w:tblLook w:val="04A0" w:firstRow="1" w:lastRow="0" w:firstColumn="1" w:lastColumn="0" w:noHBand="0" w:noVBand="1"/>
      </w:tblPr>
      <w:tblGrid>
        <w:gridCol w:w="10790"/>
      </w:tblGrid>
      <w:tr w:rsidR="00027EF8" w:rsidRPr="00E96477" w:rsidTr="00E96477">
        <w:trPr>
          <w:cantSplit/>
          <w:trHeight w:val="245"/>
        </w:trPr>
        <w:tc>
          <w:tcPr>
            <w:tcW w:w="5000" w:type="pct"/>
            <w:shd w:val="clear" w:color="auto" w:fill="000000" w:themeFill="text1"/>
          </w:tcPr>
          <w:p w:rsidR="00027EF8" w:rsidRPr="00E96477" w:rsidRDefault="00027EF8" w:rsidP="00793FA0">
            <w:pPr>
              <w:rPr>
                <w:rFonts w:asciiTheme="minorHAnsi" w:hAnsiTheme="minorHAnsi" w:cstheme="minorHAnsi"/>
                <w:b/>
                <w:color w:val="FFFFFF" w:themeColor="background1"/>
              </w:rPr>
            </w:pPr>
            <w:r w:rsidRPr="00E96477">
              <w:rPr>
                <w:rFonts w:asciiTheme="minorHAnsi" w:hAnsiTheme="minorHAnsi" w:cstheme="minorHAnsi"/>
                <w:b/>
                <w:color w:val="FFFFFF" w:themeColor="background1"/>
              </w:rPr>
              <w:t>QUALITY ASSURANCE— GRADE-LEVEL/END-OF-COURSE (NOTES)</w:t>
            </w:r>
          </w:p>
        </w:tc>
      </w:tr>
      <w:tr w:rsidR="00027EF8" w:rsidRPr="00E96477" w:rsidTr="00552BE8">
        <w:trPr>
          <w:cantSplit/>
          <w:trHeight w:val="12960"/>
        </w:trPr>
        <w:tc>
          <w:tcPr>
            <w:tcW w:w="5000" w:type="pct"/>
          </w:tcPr>
          <w:p w:rsidR="00027EF8" w:rsidRPr="00E96477" w:rsidRDefault="00027EF8" w:rsidP="00793FA0">
            <w:pPr>
              <w:rPr>
                <w:rFonts w:asciiTheme="minorHAnsi" w:hAnsiTheme="minorHAnsi" w:cstheme="minorHAnsi"/>
                <w:sz w:val="22"/>
                <w:szCs w:val="22"/>
              </w:rPr>
            </w:pPr>
          </w:p>
        </w:tc>
      </w:tr>
    </w:tbl>
    <w:p w:rsidR="00071B5D" w:rsidRPr="00E96477" w:rsidRDefault="00071B5D" w:rsidP="00DD33C7">
      <w:pPr>
        <w:rPr>
          <w:rFonts w:asciiTheme="minorHAnsi" w:hAnsiTheme="minorHAnsi" w:cstheme="minorHAnsi"/>
        </w:rPr>
      </w:pPr>
    </w:p>
    <w:sectPr w:rsidR="00071B5D" w:rsidRPr="00E96477" w:rsidSect="00D31BFB">
      <w:head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52C" w:rsidRDefault="009D352C" w:rsidP="00016F7C">
      <w:r>
        <w:separator/>
      </w:r>
    </w:p>
  </w:endnote>
  <w:endnote w:type="continuationSeparator" w:id="0">
    <w:p w:rsidR="009D352C" w:rsidRDefault="009D352C" w:rsidP="0001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7E8" w:rsidRDefault="005647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4"/>
        <w:szCs w:val="14"/>
      </w:rPr>
      <w:id w:val="43417656"/>
      <w:docPartObj>
        <w:docPartGallery w:val="Page Numbers (Bottom of Page)"/>
        <w:docPartUnique/>
      </w:docPartObj>
    </w:sdtPr>
    <w:sdtEndPr/>
    <w:sdtContent>
      <w:sdt>
        <w:sdtPr>
          <w:rPr>
            <w:rFonts w:asciiTheme="minorHAnsi" w:hAnsiTheme="minorHAnsi" w:cstheme="minorHAnsi"/>
            <w:sz w:val="14"/>
            <w:szCs w:val="14"/>
          </w:rPr>
          <w:id w:val="860082579"/>
          <w:docPartObj>
            <w:docPartGallery w:val="Page Numbers (Top of Page)"/>
            <w:docPartUnique/>
          </w:docPartObj>
        </w:sdtPr>
        <w:sdtEndPr/>
        <w:sdtContent>
          <w:p w:rsidR="00C322D9" w:rsidRPr="00F675AE" w:rsidRDefault="00027EF8" w:rsidP="00F675AE">
            <w:pPr>
              <w:pStyle w:val="Footer"/>
              <w:tabs>
                <w:tab w:val="clear" w:pos="9360"/>
                <w:tab w:val="right" w:pos="10800"/>
              </w:tabs>
              <w:rPr>
                <w:rFonts w:asciiTheme="minorHAnsi" w:hAnsiTheme="minorHAnsi" w:cstheme="minorHAnsi"/>
                <w:sz w:val="14"/>
                <w:szCs w:val="14"/>
              </w:rPr>
            </w:pPr>
            <w:r w:rsidRPr="00F675AE">
              <w:rPr>
                <w:rFonts w:asciiTheme="minorHAnsi" w:hAnsiTheme="minorHAnsi" w:cstheme="minorHAnsi"/>
                <w:sz w:val="14"/>
                <w:szCs w:val="14"/>
              </w:rPr>
              <w:t xml:space="preserve">MO 500-3068 (Rev </w:t>
            </w:r>
            <w:r w:rsidR="003117A8">
              <w:rPr>
                <w:rFonts w:asciiTheme="minorHAnsi" w:hAnsiTheme="minorHAnsi" w:cstheme="minorHAnsi"/>
                <w:sz w:val="14"/>
                <w:szCs w:val="14"/>
              </w:rPr>
              <w:t>07/23</w:t>
            </w:r>
            <w:r w:rsidRPr="00F675AE">
              <w:rPr>
                <w:rFonts w:asciiTheme="minorHAnsi" w:hAnsiTheme="minorHAnsi" w:cstheme="minorHAnsi"/>
                <w:sz w:val="14"/>
                <w:szCs w:val="14"/>
              </w:rPr>
              <w:t xml:space="preserve">)                     </w:t>
            </w:r>
            <w:r w:rsidRPr="00F675AE">
              <w:rPr>
                <w:rFonts w:asciiTheme="minorHAnsi" w:hAnsiTheme="minorHAnsi" w:cstheme="minorHAnsi"/>
                <w:sz w:val="14"/>
                <w:szCs w:val="14"/>
              </w:rPr>
              <w:tab/>
            </w:r>
            <w:r w:rsidRPr="00F675AE">
              <w:rPr>
                <w:rFonts w:asciiTheme="minorHAnsi" w:hAnsiTheme="minorHAnsi" w:cstheme="minorHAnsi"/>
                <w:sz w:val="14"/>
                <w:szCs w:val="14"/>
              </w:rPr>
              <w:tab/>
              <w:t xml:space="preserve">                              </w:t>
            </w:r>
            <w:sdt>
              <w:sdtPr>
                <w:rPr>
                  <w:rFonts w:asciiTheme="minorHAnsi" w:hAnsiTheme="minorHAnsi" w:cstheme="minorHAnsi"/>
                  <w:sz w:val="14"/>
                  <w:szCs w:val="14"/>
                </w:rPr>
                <w:id w:val="499320628"/>
                <w:docPartObj>
                  <w:docPartGallery w:val="Page Numbers (Bottom of Page)"/>
                  <w:docPartUnique/>
                </w:docPartObj>
              </w:sdtPr>
              <w:sdtEndPr/>
              <w:sdtContent>
                <w:sdt>
                  <w:sdtPr>
                    <w:rPr>
                      <w:rFonts w:asciiTheme="minorHAnsi" w:hAnsiTheme="minorHAnsi" w:cstheme="minorHAnsi"/>
                      <w:sz w:val="14"/>
                      <w:szCs w:val="14"/>
                    </w:rPr>
                    <w:id w:val="336193841"/>
                    <w:docPartObj>
                      <w:docPartGallery w:val="Page Numbers (Top of Page)"/>
                      <w:docPartUnique/>
                    </w:docPartObj>
                  </w:sdtPr>
                  <w:sdtEndPr/>
                  <w:sdtContent>
                    <w:r w:rsidRPr="00F675AE">
                      <w:rPr>
                        <w:rFonts w:asciiTheme="minorHAnsi" w:hAnsiTheme="minorHAnsi" w:cstheme="minorHAnsi"/>
                        <w:sz w:val="14"/>
                        <w:szCs w:val="14"/>
                      </w:rPr>
                      <w:t xml:space="preserve">Page </w:t>
                    </w:r>
                    <w:r w:rsidRPr="00F675AE">
                      <w:rPr>
                        <w:rFonts w:asciiTheme="minorHAnsi" w:hAnsiTheme="minorHAnsi" w:cstheme="minorHAnsi"/>
                        <w:b/>
                        <w:bCs/>
                        <w:sz w:val="14"/>
                        <w:szCs w:val="14"/>
                      </w:rPr>
                      <w:fldChar w:fldCharType="begin"/>
                    </w:r>
                    <w:r w:rsidRPr="00F675AE">
                      <w:rPr>
                        <w:rFonts w:asciiTheme="minorHAnsi" w:hAnsiTheme="minorHAnsi" w:cstheme="minorHAnsi"/>
                        <w:b/>
                        <w:bCs/>
                        <w:sz w:val="14"/>
                        <w:szCs w:val="14"/>
                      </w:rPr>
                      <w:instrText xml:space="preserve"> PAGE </w:instrText>
                    </w:r>
                    <w:r w:rsidRPr="00F675AE">
                      <w:rPr>
                        <w:rFonts w:asciiTheme="minorHAnsi" w:hAnsiTheme="minorHAnsi" w:cstheme="minorHAnsi"/>
                        <w:b/>
                        <w:bCs/>
                        <w:sz w:val="14"/>
                        <w:szCs w:val="14"/>
                      </w:rPr>
                      <w:fldChar w:fldCharType="separate"/>
                    </w:r>
                    <w:r w:rsidR="00900EA3">
                      <w:rPr>
                        <w:rFonts w:asciiTheme="minorHAnsi" w:hAnsiTheme="minorHAnsi" w:cstheme="minorHAnsi"/>
                        <w:b/>
                        <w:bCs/>
                        <w:noProof/>
                        <w:sz w:val="14"/>
                        <w:szCs w:val="14"/>
                      </w:rPr>
                      <w:t>9</w:t>
                    </w:r>
                    <w:r w:rsidRPr="00F675AE">
                      <w:rPr>
                        <w:rFonts w:asciiTheme="minorHAnsi" w:hAnsiTheme="minorHAnsi" w:cstheme="minorHAnsi"/>
                        <w:b/>
                        <w:bCs/>
                        <w:sz w:val="14"/>
                        <w:szCs w:val="14"/>
                      </w:rPr>
                      <w:fldChar w:fldCharType="end"/>
                    </w:r>
                    <w:r w:rsidRPr="00F675AE">
                      <w:rPr>
                        <w:rFonts w:asciiTheme="minorHAnsi" w:hAnsiTheme="minorHAnsi" w:cstheme="minorHAnsi"/>
                        <w:sz w:val="14"/>
                        <w:szCs w:val="14"/>
                      </w:rPr>
                      <w:t xml:space="preserve"> of </w:t>
                    </w:r>
                    <w:r w:rsidRPr="00F675AE">
                      <w:rPr>
                        <w:rFonts w:asciiTheme="minorHAnsi" w:hAnsiTheme="minorHAnsi" w:cstheme="minorHAnsi"/>
                        <w:b/>
                        <w:bCs/>
                        <w:sz w:val="14"/>
                        <w:szCs w:val="14"/>
                      </w:rPr>
                      <w:fldChar w:fldCharType="begin"/>
                    </w:r>
                    <w:r w:rsidRPr="00F675AE">
                      <w:rPr>
                        <w:rFonts w:asciiTheme="minorHAnsi" w:hAnsiTheme="minorHAnsi" w:cstheme="minorHAnsi"/>
                        <w:b/>
                        <w:bCs/>
                        <w:sz w:val="14"/>
                        <w:szCs w:val="14"/>
                      </w:rPr>
                      <w:instrText xml:space="preserve"> NUMPAGES  </w:instrText>
                    </w:r>
                    <w:r w:rsidRPr="00F675AE">
                      <w:rPr>
                        <w:rFonts w:asciiTheme="minorHAnsi" w:hAnsiTheme="minorHAnsi" w:cstheme="minorHAnsi"/>
                        <w:b/>
                        <w:bCs/>
                        <w:sz w:val="14"/>
                        <w:szCs w:val="14"/>
                      </w:rPr>
                      <w:fldChar w:fldCharType="separate"/>
                    </w:r>
                    <w:r w:rsidR="00900EA3">
                      <w:rPr>
                        <w:rFonts w:asciiTheme="minorHAnsi" w:hAnsiTheme="minorHAnsi" w:cstheme="minorHAnsi"/>
                        <w:b/>
                        <w:bCs/>
                        <w:noProof/>
                        <w:sz w:val="14"/>
                        <w:szCs w:val="14"/>
                      </w:rPr>
                      <w:t>9</w:t>
                    </w:r>
                    <w:r w:rsidRPr="00F675AE">
                      <w:rPr>
                        <w:rFonts w:asciiTheme="minorHAnsi" w:hAnsiTheme="minorHAnsi" w:cstheme="minorHAnsi"/>
                        <w:b/>
                        <w:bCs/>
                        <w:sz w:val="14"/>
                        <w:szCs w:val="14"/>
                      </w:rPr>
                      <w:fldChar w:fldCharType="end"/>
                    </w:r>
                  </w:sdtContent>
                </w:sdt>
              </w:sdtContent>
            </w:sdt>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7E8" w:rsidRDefault="00564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52C" w:rsidRDefault="009D352C" w:rsidP="00016F7C">
      <w:r>
        <w:separator/>
      </w:r>
    </w:p>
  </w:footnote>
  <w:footnote w:type="continuationSeparator" w:id="0">
    <w:p w:rsidR="009D352C" w:rsidRDefault="009D352C" w:rsidP="00016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7E8" w:rsidRDefault="005647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F7C" w:rsidRDefault="00016F7C">
    <w:pPr>
      <w:pStyle w:val="Header"/>
    </w:pPr>
    <w:r>
      <w:rPr>
        <w:noProof/>
      </w:rPr>
      <mc:AlternateContent>
        <mc:Choice Requires="wps">
          <w:drawing>
            <wp:anchor distT="0" distB="0" distL="114300" distR="114300" simplePos="0" relativeHeight="251659264" behindDoc="0" locked="0" layoutInCell="1" allowOverlap="1" wp14:anchorId="417E29A2" wp14:editId="200FFBE1">
              <wp:simplePos x="0" y="0"/>
              <wp:positionH relativeFrom="column">
                <wp:posOffset>802257</wp:posOffset>
              </wp:positionH>
              <wp:positionV relativeFrom="paragraph">
                <wp:posOffset>-86264</wp:posOffset>
              </wp:positionV>
              <wp:extent cx="5881370" cy="823056"/>
              <wp:effectExtent l="0" t="0" r="50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8230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F7C" w:rsidRPr="00E96477" w:rsidRDefault="00016F7C" w:rsidP="00016F7C">
                          <w:pPr>
                            <w:rPr>
                              <w:rFonts w:asciiTheme="minorHAnsi" w:hAnsiTheme="minorHAnsi" w:cstheme="minorHAnsi"/>
                              <w:sz w:val="20"/>
                              <w:szCs w:val="20"/>
                            </w:rPr>
                          </w:pPr>
                          <w:r w:rsidRPr="00E96477">
                            <w:rPr>
                              <w:rFonts w:asciiTheme="minorHAnsi" w:hAnsiTheme="minorHAnsi" w:cstheme="minorHAnsi"/>
                              <w:sz w:val="20"/>
                              <w:szCs w:val="20"/>
                            </w:rPr>
                            <w:t>MISSOURI DEPARTMENT OF ELEMENTARY AND SECONDARY EDUCATION</w:t>
                          </w:r>
                          <w:r w:rsidRPr="00E96477">
                            <w:rPr>
                              <w:rFonts w:asciiTheme="minorHAnsi" w:hAnsiTheme="minorHAnsi" w:cstheme="minorHAnsi"/>
                              <w:sz w:val="20"/>
                              <w:szCs w:val="20"/>
                            </w:rPr>
                            <w:br/>
                            <w:t xml:space="preserve">OFFICE OF </w:t>
                          </w:r>
                          <w:r w:rsidR="00160948">
                            <w:rPr>
                              <w:rFonts w:asciiTheme="minorHAnsi" w:hAnsiTheme="minorHAnsi" w:cstheme="minorHAnsi"/>
                              <w:sz w:val="20"/>
                              <w:szCs w:val="20"/>
                            </w:rPr>
                            <w:t>QUALITY SCHOOLS</w:t>
                          </w:r>
                          <w:r w:rsidR="00C322D9" w:rsidRPr="00E96477">
                            <w:rPr>
                              <w:rFonts w:asciiTheme="minorHAnsi" w:hAnsiTheme="minorHAnsi" w:cstheme="minorHAnsi"/>
                              <w:sz w:val="20"/>
                              <w:szCs w:val="20"/>
                            </w:rPr>
                            <w:t xml:space="preserve"> – ASSESSMENT SECTION</w:t>
                          </w:r>
                        </w:p>
                        <w:p w:rsidR="00016F7C" w:rsidRPr="00E96477" w:rsidRDefault="00016F7C" w:rsidP="00016F7C">
                          <w:pPr>
                            <w:pStyle w:val="Heading1"/>
                            <w:rPr>
                              <w:rFonts w:asciiTheme="minorHAnsi" w:hAnsiTheme="minorHAnsi" w:cstheme="minorHAnsi"/>
                            </w:rPr>
                          </w:pPr>
                          <w:r w:rsidRPr="00E96477">
                            <w:rPr>
                              <w:rFonts w:asciiTheme="minorHAnsi" w:hAnsiTheme="minorHAnsi" w:cstheme="minorHAnsi"/>
                            </w:rPr>
                            <w:t xml:space="preserve">QUALITY ASSURANCE – </w:t>
                          </w:r>
                          <w:r w:rsidR="00160948">
                            <w:rPr>
                              <w:rFonts w:asciiTheme="minorHAnsi" w:hAnsiTheme="minorHAnsi" w:cstheme="minorHAnsi"/>
                            </w:rPr>
                            <w:t xml:space="preserve">MAP </w:t>
                          </w:r>
                          <w:r w:rsidR="00BA6A44" w:rsidRPr="00E96477">
                            <w:rPr>
                              <w:rFonts w:asciiTheme="minorHAnsi" w:hAnsiTheme="minorHAnsi" w:cstheme="minorHAnsi"/>
                            </w:rPr>
                            <w:t>GRADE-LEVEL AND END-OF-COURSE ASSESSMENTS</w:t>
                          </w:r>
                        </w:p>
                        <w:p w:rsidR="00E96477" w:rsidRPr="00E96477" w:rsidRDefault="00160948" w:rsidP="00016F7C">
                          <w:pPr>
                            <w:rPr>
                              <w:rFonts w:asciiTheme="minorHAnsi" w:hAnsiTheme="minorHAnsi" w:cstheme="minorHAnsi"/>
                              <w:b/>
                            </w:rPr>
                          </w:pPr>
                          <w:r>
                            <w:rPr>
                              <w:rFonts w:asciiTheme="minorHAnsi" w:hAnsiTheme="minorHAnsi" w:cstheme="minorHAnsi"/>
                              <w:b/>
                            </w:rPr>
                            <w:t>2022-2023</w:t>
                          </w:r>
                          <w:r w:rsidR="00C47582" w:rsidRPr="00E96477">
                            <w:rPr>
                              <w:rFonts w:asciiTheme="minorHAnsi" w:hAnsiTheme="minorHAnsi" w:cstheme="minorHAnsi"/>
                              <w:b/>
                            </w:rPr>
                            <w:t xml:space="preserve"> ACADEMIC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E29A2" id="_x0000_t202" coordsize="21600,21600" o:spt="202" path="m,l,21600r21600,l21600,xe">
              <v:stroke joinstyle="miter"/>
              <v:path gradientshapeok="t" o:connecttype="rect"/>
            </v:shapetype>
            <v:shape id="Text Box 2" o:spid="_x0000_s1026" type="#_x0000_t202" style="position:absolute;margin-left:63.15pt;margin-top:-6.8pt;width:463.1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8Lgg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" stroked="f">
              <v:textbox>
                <w:txbxContent>
                  <w:p w:rsidR="00016F7C" w:rsidRPr="00E96477" w:rsidRDefault="00016F7C" w:rsidP="00016F7C">
                    <w:pPr>
                      <w:rPr>
                        <w:rFonts w:asciiTheme="minorHAnsi" w:hAnsiTheme="minorHAnsi" w:cstheme="minorHAnsi"/>
                        <w:sz w:val="20"/>
                        <w:szCs w:val="20"/>
                      </w:rPr>
                    </w:pPr>
                    <w:r w:rsidRPr="00E96477">
                      <w:rPr>
                        <w:rFonts w:asciiTheme="minorHAnsi" w:hAnsiTheme="minorHAnsi" w:cstheme="minorHAnsi"/>
                        <w:sz w:val="20"/>
                        <w:szCs w:val="20"/>
                      </w:rPr>
                      <w:t>MISSOURI DEPARTMENT OF ELEMENTARY AND SECONDARY EDUCATION</w:t>
                    </w:r>
                    <w:r w:rsidRPr="00E96477">
                      <w:rPr>
                        <w:rFonts w:asciiTheme="minorHAnsi" w:hAnsiTheme="minorHAnsi" w:cstheme="minorHAnsi"/>
                        <w:sz w:val="20"/>
                        <w:szCs w:val="20"/>
                      </w:rPr>
                      <w:br/>
                      <w:t xml:space="preserve">OFFICE OF </w:t>
                    </w:r>
                    <w:r w:rsidR="00160948">
                      <w:rPr>
                        <w:rFonts w:asciiTheme="minorHAnsi" w:hAnsiTheme="minorHAnsi" w:cstheme="minorHAnsi"/>
                        <w:sz w:val="20"/>
                        <w:szCs w:val="20"/>
                      </w:rPr>
                      <w:t>QUALITY SCHOOLS</w:t>
                    </w:r>
                    <w:r w:rsidR="00C322D9" w:rsidRPr="00E96477">
                      <w:rPr>
                        <w:rFonts w:asciiTheme="minorHAnsi" w:hAnsiTheme="minorHAnsi" w:cstheme="minorHAnsi"/>
                        <w:sz w:val="20"/>
                        <w:szCs w:val="20"/>
                      </w:rPr>
                      <w:t xml:space="preserve"> – ASSESSMENT SECTION</w:t>
                    </w:r>
                  </w:p>
                  <w:p w:rsidR="00016F7C" w:rsidRPr="00E96477" w:rsidRDefault="00016F7C" w:rsidP="00016F7C">
                    <w:pPr>
                      <w:pStyle w:val="Heading1"/>
                      <w:rPr>
                        <w:rFonts w:asciiTheme="minorHAnsi" w:hAnsiTheme="minorHAnsi" w:cstheme="minorHAnsi"/>
                      </w:rPr>
                    </w:pPr>
                    <w:r w:rsidRPr="00E96477">
                      <w:rPr>
                        <w:rFonts w:asciiTheme="minorHAnsi" w:hAnsiTheme="minorHAnsi" w:cstheme="minorHAnsi"/>
                      </w:rPr>
                      <w:t xml:space="preserve">QUALITY ASSURANCE – </w:t>
                    </w:r>
                    <w:r w:rsidR="00160948">
                      <w:rPr>
                        <w:rFonts w:asciiTheme="minorHAnsi" w:hAnsiTheme="minorHAnsi" w:cstheme="minorHAnsi"/>
                      </w:rPr>
                      <w:t xml:space="preserve">MAP </w:t>
                    </w:r>
                    <w:r w:rsidR="00BA6A44" w:rsidRPr="00E96477">
                      <w:rPr>
                        <w:rFonts w:asciiTheme="minorHAnsi" w:hAnsiTheme="minorHAnsi" w:cstheme="minorHAnsi"/>
                      </w:rPr>
                      <w:t>GRADE-LEVEL AND END-OF-COURSE ASSESSMENTS</w:t>
                    </w:r>
                  </w:p>
                  <w:p w:rsidR="00E96477" w:rsidRPr="00E96477" w:rsidRDefault="00160948" w:rsidP="00016F7C">
                    <w:pPr>
                      <w:rPr>
                        <w:rFonts w:asciiTheme="minorHAnsi" w:hAnsiTheme="minorHAnsi" w:cstheme="minorHAnsi"/>
                        <w:b/>
                      </w:rPr>
                    </w:pPr>
                    <w:r>
                      <w:rPr>
                        <w:rFonts w:asciiTheme="minorHAnsi" w:hAnsiTheme="minorHAnsi" w:cstheme="minorHAnsi"/>
                        <w:b/>
                      </w:rPr>
                      <w:t>2022-2023</w:t>
                    </w:r>
                    <w:r w:rsidR="00C47582" w:rsidRPr="00E96477">
                      <w:rPr>
                        <w:rFonts w:asciiTheme="minorHAnsi" w:hAnsiTheme="minorHAnsi" w:cstheme="minorHAnsi"/>
                        <w:b/>
                      </w:rPr>
                      <w:t xml:space="preserve"> ACADEMIC YEAR</w:t>
                    </w:r>
                  </w:p>
                </w:txbxContent>
              </v:textbox>
            </v:shape>
          </w:pict>
        </mc:Fallback>
      </mc:AlternateContent>
    </w:r>
    <w:r w:rsidRPr="00EC4AC2">
      <w:rPr>
        <w:noProof/>
      </w:rPr>
      <w:drawing>
        <wp:inline distT="0" distB="0" distL="0" distR="0" wp14:anchorId="203E99EB" wp14:editId="1CA3822C">
          <wp:extent cx="603504" cy="611143"/>
          <wp:effectExtent l="0" t="0" r="6350" b="0"/>
          <wp:docPr id="3" name="Picture 3" descr="ST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_SEAL"/>
                  <pic:cNvPicPr>
                    <a:picLocks noChangeAspect="1" noChangeArrowheads="1"/>
                  </pic:cNvPicPr>
                </pic:nvPicPr>
                <pic:blipFill>
                  <a:blip r:embed="rId1"/>
                  <a:srcRect/>
                  <a:stretch>
                    <a:fillRect/>
                  </a:stretch>
                </pic:blipFill>
                <pic:spPr bwMode="auto">
                  <a:xfrm>
                    <a:off x="0" y="0"/>
                    <a:ext cx="603504" cy="611143"/>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7E8" w:rsidRDefault="005647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171" w:rsidRPr="00552BE8" w:rsidRDefault="00BC6171" w:rsidP="00552B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57CC7"/>
    <w:multiLevelType w:val="hybridMultilevel"/>
    <w:tmpl w:val="7F36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B7273"/>
    <w:multiLevelType w:val="hybridMultilevel"/>
    <w:tmpl w:val="F8E4D5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22153"/>
    <w:multiLevelType w:val="hybridMultilevel"/>
    <w:tmpl w:val="2A768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40941"/>
    <w:multiLevelType w:val="hybridMultilevel"/>
    <w:tmpl w:val="CE94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32E62"/>
    <w:multiLevelType w:val="hybridMultilevel"/>
    <w:tmpl w:val="247620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2199B"/>
    <w:multiLevelType w:val="hybridMultilevel"/>
    <w:tmpl w:val="F138B0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D2417"/>
    <w:multiLevelType w:val="hybridMultilevel"/>
    <w:tmpl w:val="8B98E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2129DB"/>
    <w:multiLevelType w:val="hybridMultilevel"/>
    <w:tmpl w:val="C724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F5B45"/>
    <w:multiLevelType w:val="hybridMultilevel"/>
    <w:tmpl w:val="82DEDD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2C45AD"/>
    <w:multiLevelType w:val="hybridMultilevel"/>
    <w:tmpl w:val="7B42F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170E35"/>
    <w:multiLevelType w:val="hybridMultilevel"/>
    <w:tmpl w:val="70B0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5B2AC3"/>
    <w:multiLevelType w:val="hybridMultilevel"/>
    <w:tmpl w:val="5B460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83795"/>
    <w:multiLevelType w:val="hybridMultilevel"/>
    <w:tmpl w:val="0C9AD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1F1134"/>
    <w:multiLevelType w:val="hybridMultilevel"/>
    <w:tmpl w:val="5836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0F53BC"/>
    <w:multiLevelType w:val="hybridMultilevel"/>
    <w:tmpl w:val="11F07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D74CAE"/>
    <w:multiLevelType w:val="hybridMultilevel"/>
    <w:tmpl w:val="5DE6A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9E6C3D"/>
    <w:multiLevelType w:val="hybridMultilevel"/>
    <w:tmpl w:val="7F3E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617BC6"/>
    <w:multiLevelType w:val="hybridMultilevel"/>
    <w:tmpl w:val="61B0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287387"/>
    <w:multiLevelType w:val="hybridMultilevel"/>
    <w:tmpl w:val="C9A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8D5383"/>
    <w:multiLevelType w:val="hybridMultilevel"/>
    <w:tmpl w:val="64BE38B6"/>
    <w:lvl w:ilvl="0" w:tplc="04090001">
      <w:start w:val="208"/>
      <w:numFmt w:val="bullet"/>
      <w:lvlText w:val=""/>
      <w:lvlJc w:val="left"/>
      <w:pPr>
        <w:tabs>
          <w:tab w:val="num" w:pos="720"/>
        </w:tabs>
        <w:ind w:left="720" w:hanging="360"/>
      </w:pPr>
      <w:rPr>
        <w:rFonts w:ascii="Symbol" w:eastAsia="Times New Roman" w:hAnsi="Symbol" w:hint="default"/>
      </w:rPr>
    </w:lvl>
    <w:lvl w:ilvl="1" w:tplc="04090001">
      <w:start w:val="208"/>
      <w:numFmt w:val="bullet"/>
      <w:lvlText w:val=""/>
      <w:lvlJc w:val="left"/>
      <w:pPr>
        <w:tabs>
          <w:tab w:val="num" w:pos="1440"/>
        </w:tabs>
        <w:ind w:left="1440" w:hanging="360"/>
      </w:pPr>
      <w:rPr>
        <w:rFonts w:ascii="Symbol" w:eastAsia="Times New Roman"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411377"/>
    <w:multiLevelType w:val="hybridMultilevel"/>
    <w:tmpl w:val="FF6E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A9253F"/>
    <w:multiLevelType w:val="hybridMultilevel"/>
    <w:tmpl w:val="D360C89A"/>
    <w:lvl w:ilvl="0" w:tplc="49F4A0F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14"/>
  </w:num>
  <w:num w:numId="4">
    <w:abstractNumId w:val="20"/>
  </w:num>
  <w:num w:numId="5">
    <w:abstractNumId w:val="6"/>
  </w:num>
  <w:num w:numId="6">
    <w:abstractNumId w:val="16"/>
  </w:num>
  <w:num w:numId="7">
    <w:abstractNumId w:val="11"/>
  </w:num>
  <w:num w:numId="8">
    <w:abstractNumId w:val="2"/>
  </w:num>
  <w:num w:numId="9">
    <w:abstractNumId w:val="10"/>
  </w:num>
  <w:num w:numId="10">
    <w:abstractNumId w:val="0"/>
  </w:num>
  <w:num w:numId="11">
    <w:abstractNumId w:val="3"/>
  </w:num>
  <w:num w:numId="12">
    <w:abstractNumId w:val="7"/>
  </w:num>
  <w:num w:numId="13">
    <w:abstractNumId w:val="9"/>
  </w:num>
  <w:num w:numId="14">
    <w:abstractNumId w:val="17"/>
  </w:num>
  <w:num w:numId="15">
    <w:abstractNumId w:val="15"/>
  </w:num>
  <w:num w:numId="16">
    <w:abstractNumId w:val="12"/>
  </w:num>
  <w:num w:numId="17">
    <w:abstractNumId w:val="18"/>
  </w:num>
  <w:num w:numId="18">
    <w:abstractNumId w:val="13"/>
  </w:num>
  <w:num w:numId="19">
    <w:abstractNumId w:val="5"/>
  </w:num>
  <w:num w:numId="20">
    <w:abstractNumId w:val="4"/>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7C"/>
    <w:rsid w:val="00006C1C"/>
    <w:rsid w:val="00016F7C"/>
    <w:rsid w:val="000208E4"/>
    <w:rsid w:val="000218F4"/>
    <w:rsid w:val="00027EF8"/>
    <w:rsid w:val="00034DE8"/>
    <w:rsid w:val="00053785"/>
    <w:rsid w:val="000619DC"/>
    <w:rsid w:val="00071B5D"/>
    <w:rsid w:val="00094576"/>
    <w:rsid w:val="000A495C"/>
    <w:rsid w:val="000B5728"/>
    <w:rsid w:val="000C21EA"/>
    <w:rsid w:val="00145E19"/>
    <w:rsid w:val="00153704"/>
    <w:rsid w:val="00160948"/>
    <w:rsid w:val="00161407"/>
    <w:rsid w:val="001B1C16"/>
    <w:rsid w:val="001C5C72"/>
    <w:rsid w:val="001E0B72"/>
    <w:rsid w:val="002040AA"/>
    <w:rsid w:val="002163EF"/>
    <w:rsid w:val="002644AC"/>
    <w:rsid w:val="0028009B"/>
    <w:rsid w:val="00280BC2"/>
    <w:rsid w:val="0028340D"/>
    <w:rsid w:val="002E33C5"/>
    <w:rsid w:val="002F1241"/>
    <w:rsid w:val="003072B9"/>
    <w:rsid w:val="003117A8"/>
    <w:rsid w:val="00321A67"/>
    <w:rsid w:val="00325916"/>
    <w:rsid w:val="00326765"/>
    <w:rsid w:val="00350657"/>
    <w:rsid w:val="00370C49"/>
    <w:rsid w:val="003907CE"/>
    <w:rsid w:val="003D0403"/>
    <w:rsid w:val="00401042"/>
    <w:rsid w:val="00420E51"/>
    <w:rsid w:val="00457A8D"/>
    <w:rsid w:val="00457F45"/>
    <w:rsid w:val="004660F5"/>
    <w:rsid w:val="00496CDB"/>
    <w:rsid w:val="004B3BAB"/>
    <w:rsid w:val="004D77F4"/>
    <w:rsid w:val="005017B7"/>
    <w:rsid w:val="005240D0"/>
    <w:rsid w:val="00552BE8"/>
    <w:rsid w:val="0056224C"/>
    <w:rsid w:val="005647E8"/>
    <w:rsid w:val="005725AA"/>
    <w:rsid w:val="00583B3B"/>
    <w:rsid w:val="005B613F"/>
    <w:rsid w:val="005C1D5E"/>
    <w:rsid w:val="005C4106"/>
    <w:rsid w:val="005D5C55"/>
    <w:rsid w:val="00603DB1"/>
    <w:rsid w:val="0061281E"/>
    <w:rsid w:val="00641B2A"/>
    <w:rsid w:val="006460AE"/>
    <w:rsid w:val="00655D39"/>
    <w:rsid w:val="00665734"/>
    <w:rsid w:val="00674CBD"/>
    <w:rsid w:val="00687222"/>
    <w:rsid w:val="00697F5A"/>
    <w:rsid w:val="006A2104"/>
    <w:rsid w:val="006C12EC"/>
    <w:rsid w:val="006D23F3"/>
    <w:rsid w:val="006F0339"/>
    <w:rsid w:val="0070038D"/>
    <w:rsid w:val="00704BB9"/>
    <w:rsid w:val="007376D6"/>
    <w:rsid w:val="0074076B"/>
    <w:rsid w:val="007660E1"/>
    <w:rsid w:val="007667C8"/>
    <w:rsid w:val="007906EB"/>
    <w:rsid w:val="007B43F3"/>
    <w:rsid w:val="007E59C5"/>
    <w:rsid w:val="007F73BF"/>
    <w:rsid w:val="00802DD1"/>
    <w:rsid w:val="00827692"/>
    <w:rsid w:val="00844BEC"/>
    <w:rsid w:val="00880302"/>
    <w:rsid w:val="008B1B01"/>
    <w:rsid w:val="008E636D"/>
    <w:rsid w:val="008F41D4"/>
    <w:rsid w:val="008F72E1"/>
    <w:rsid w:val="00900EA3"/>
    <w:rsid w:val="0098186D"/>
    <w:rsid w:val="009A6E8A"/>
    <w:rsid w:val="009B2A59"/>
    <w:rsid w:val="009D352C"/>
    <w:rsid w:val="009D4D25"/>
    <w:rsid w:val="009E5EA4"/>
    <w:rsid w:val="009E7B1B"/>
    <w:rsid w:val="00A20069"/>
    <w:rsid w:val="00A22EC3"/>
    <w:rsid w:val="00A26F02"/>
    <w:rsid w:val="00A34932"/>
    <w:rsid w:val="00A56EFA"/>
    <w:rsid w:val="00A606A8"/>
    <w:rsid w:val="00A80848"/>
    <w:rsid w:val="00A92EA2"/>
    <w:rsid w:val="00AC0E5B"/>
    <w:rsid w:val="00AC0FA3"/>
    <w:rsid w:val="00B02830"/>
    <w:rsid w:val="00B2417E"/>
    <w:rsid w:val="00B568E2"/>
    <w:rsid w:val="00B66995"/>
    <w:rsid w:val="00BA6A44"/>
    <w:rsid w:val="00BB5AA7"/>
    <w:rsid w:val="00BC6171"/>
    <w:rsid w:val="00BD266C"/>
    <w:rsid w:val="00BE434E"/>
    <w:rsid w:val="00BF2CC3"/>
    <w:rsid w:val="00BF62C8"/>
    <w:rsid w:val="00C03AF5"/>
    <w:rsid w:val="00C322D9"/>
    <w:rsid w:val="00C47582"/>
    <w:rsid w:val="00C52C81"/>
    <w:rsid w:val="00C62473"/>
    <w:rsid w:val="00C66987"/>
    <w:rsid w:val="00C87BA0"/>
    <w:rsid w:val="00CB1AB0"/>
    <w:rsid w:val="00CC4614"/>
    <w:rsid w:val="00D11052"/>
    <w:rsid w:val="00D140F9"/>
    <w:rsid w:val="00D31BFB"/>
    <w:rsid w:val="00D57E1C"/>
    <w:rsid w:val="00D709A8"/>
    <w:rsid w:val="00D806C8"/>
    <w:rsid w:val="00D84EF4"/>
    <w:rsid w:val="00D96D9F"/>
    <w:rsid w:val="00DA7BAB"/>
    <w:rsid w:val="00DB1450"/>
    <w:rsid w:val="00DC07BE"/>
    <w:rsid w:val="00DD0B61"/>
    <w:rsid w:val="00DD33C7"/>
    <w:rsid w:val="00E0423C"/>
    <w:rsid w:val="00E13428"/>
    <w:rsid w:val="00E15379"/>
    <w:rsid w:val="00E31FBA"/>
    <w:rsid w:val="00E3373A"/>
    <w:rsid w:val="00E93685"/>
    <w:rsid w:val="00E96477"/>
    <w:rsid w:val="00EA21A9"/>
    <w:rsid w:val="00EC2EB1"/>
    <w:rsid w:val="00ED481A"/>
    <w:rsid w:val="00EF64E3"/>
    <w:rsid w:val="00F021F8"/>
    <w:rsid w:val="00F02200"/>
    <w:rsid w:val="00F032C7"/>
    <w:rsid w:val="00F204B4"/>
    <w:rsid w:val="00F675AE"/>
    <w:rsid w:val="00F7224B"/>
    <w:rsid w:val="00F83EC1"/>
    <w:rsid w:val="00F91C26"/>
    <w:rsid w:val="00FC4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D3AE9F0-144D-4DD4-B59F-03A1CD0E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F7C"/>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016F7C"/>
    <w:pPr>
      <w:keepNext/>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F7C"/>
    <w:pPr>
      <w:tabs>
        <w:tab w:val="center" w:pos="4680"/>
        <w:tab w:val="right" w:pos="9360"/>
      </w:tabs>
    </w:pPr>
  </w:style>
  <w:style w:type="character" w:customStyle="1" w:styleId="HeaderChar">
    <w:name w:val="Header Char"/>
    <w:basedOn w:val="DefaultParagraphFont"/>
    <w:link w:val="Header"/>
    <w:uiPriority w:val="99"/>
    <w:rsid w:val="00016F7C"/>
  </w:style>
  <w:style w:type="paragraph" w:styleId="Footer">
    <w:name w:val="footer"/>
    <w:basedOn w:val="Normal"/>
    <w:link w:val="FooterChar"/>
    <w:uiPriority w:val="99"/>
    <w:unhideWhenUsed/>
    <w:rsid w:val="00016F7C"/>
    <w:pPr>
      <w:tabs>
        <w:tab w:val="center" w:pos="4680"/>
        <w:tab w:val="right" w:pos="9360"/>
      </w:tabs>
    </w:pPr>
  </w:style>
  <w:style w:type="character" w:customStyle="1" w:styleId="FooterChar">
    <w:name w:val="Footer Char"/>
    <w:basedOn w:val="DefaultParagraphFont"/>
    <w:link w:val="Footer"/>
    <w:uiPriority w:val="99"/>
    <w:rsid w:val="00016F7C"/>
  </w:style>
  <w:style w:type="character" w:customStyle="1" w:styleId="Heading1Char">
    <w:name w:val="Heading 1 Char"/>
    <w:basedOn w:val="DefaultParagraphFont"/>
    <w:link w:val="Heading1"/>
    <w:rsid w:val="00016F7C"/>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016F7C"/>
    <w:rPr>
      <w:rFonts w:ascii="Tahoma" w:hAnsi="Tahoma" w:cs="Tahoma"/>
      <w:sz w:val="16"/>
      <w:szCs w:val="16"/>
    </w:rPr>
  </w:style>
  <w:style w:type="character" w:customStyle="1" w:styleId="BalloonTextChar">
    <w:name w:val="Balloon Text Char"/>
    <w:basedOn w:val="DefaultParagraphFont"/>
    <w:link w:val="BalloonText"/>
    <w:uiPriority w:val="99"/>
    <w:semiHidden/>
    <w:rsid w:val="00016F7C"/>
    <w:rPr>
      <w:rFonts w:ascii="Tahoma" w:hAnsi="Tahoma" w:cs="Tahoma"/>
      <w:sz w:val="16"/>
      <w:szCs w:val="16"/>
    </w:rPr>
  </w:style>
  <w:style w:type="character" w:styleId="Hyperlink">
    <w:name w:val="Hyperlink"/>
    <w:basedOn w:val="DefaultParagraphFont"/>
    <w:uiPriority w:val="99"/>
    <w:unhideWhenUsed/>
    <w:rsid w:val="00016F7C"/>
    <w:rPr>
      <w:color w:val="0000FF"/>
      <w:u w:val="single"/>
    </w:rPr>
  </w:style>
  <w:style w:type="paragraph" w:customStyle="1" w:styleId="Default">
    <w:name w:val="Default"/>
    <w:rsid w:val="00016F7C"/>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1E0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0B72"/>
    <w:pPr>
      <w:spacing w:after="200"/>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e.mo.gov/quality-schools/assessment/q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ivilrights@dese.mo.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www.dese.mo.gov/veterans-servic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ese.mo.gov/veterans-service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assessment@dese.mo.gov"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EAEB343-5188-4159-B295-5D4CBEEFE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Linkon, Drew</cp:lastModifiedBy>
  <cp:revision>3</cp:revision>
  <dcterms:created xsi:type="dcterms:W3CDTF">2022-07-27T19:32:00Z</dcterms:created>
  <dcterms:modified xsi:type="dcterms:W3CDTF">2022-08-09T13:13:00Z</dcterms:modified>
</cp:coreProperties>
</file>