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pptx" ContentType="application/vnd.openxmlformats-officedocument.presentationml.presentation"/>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tbl>
      <w:tblPr>
        <w:tblStyle w:val="aff4"/>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0097A7"/>
            <w:tcMar>
              <w:top w:w="100" w:type="dxa"/>
              <w:left w:w="100" w:type="dxa"/>
              <w:bottom w:w="100" w:type="dxa"/>
              <w:right w:w="100" w:type="dxa"/>
            </w:tcMar>
          </w:tcPr>
          <w:p w:rsidR="00CD3517" w:rsidRDefault="00F21ACC">
            <w:pPr>
              <w:pStyle w:val="Heading1"/>
              <w:widowControl w:val="0"/>
              <w:spacing w:line="240" w:lineRule="auto"/>
              <w:rPr>
                <w:rFonts w:ascii="Calibri" w:eastAsia="Calibri" w:hAnsi="Calibri" w:cs="Calibri"/>
                <w:color w:val="FFFFFF"/>
                <w:sz w:val="72"/>
                <w:szCs w:val="72"/>
              </w:rPr>
            </w:pPr>
            <w:bookmarkStart w:id="0" w:name="_28h4qwu" w:colFirst="0" w:colLast="0"/>
            <w:bookmarkEnd w:id="0"/>
            <w:r>
              <w:rPr>
                <w:rFonts w:ascii="Calibri" w:eastAsia="Calibri" w:hAnsi="Calibri" w:cs="Calibri"/>
                <w:color w:val="FFFFFF"/>
                <w:sz w:val="72"/>
                <w:szCs w:val="72"/>
              </w:rPr>
              <w:t>Library Environment</w:t>
            </w:r>
          </w:p>
        </w:tc>
      </w:tr>
    </w:tbl>
    <w:p w:rsidR="00CD3517" w:rsidRDefault="00CD3517">
      <w:pPr>
        <w:pStyle w:val="Heading3"/>
      </w:pPr>
      <w:bookmarkStart w:id="1" w:name="_nmf14n" w:colFirst="0" w:colLast="0"/>
      <w:bookmarkEnd w:id="1"/>
    </w:p>
    <w:p w:rsidR="00CD3517" w:rsidRDefault="00CD3517">
      <w:pPr>
        <w:pStyle w:val="Heading3"/>
      </w:pPr>
      <w:bookmarkStart w:id="2" w:name="_37m2jsg" w:colFirst="0" w:colLast="0"/>
      <w:bookmarkEnd w:id="2"/>
    </w:p>
    <w:tbl>
      <w:tblPr>
        <w:tblStyle w:val="aff5"/>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FFFFFF"/>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16"/>
                <w:szCs w:val="16"/>
              </w:rPr>
            </w:pPr>
            <w:bookmarkStart w:id="3" w:name="1mrcu09" w:colFirst="0" w:colLast="0"/>
            <w:bookmarkEnd w:id="3"/>
            <w:r>
              <w:rPr>
                <w:rFonts w:ascii="Calibri" w:eastAsia="Calibri" w:hAnsi="Calibri" w:cs="Calibri"/>
                <w:b/>
                <w:color w:val="434343"/>
              </w:rPr>
              <w:t>Indicator #12: Program provides adequate physical space for the library, including flexible space for usage by multiple groups and/or fixed or flexible space for whole-class instruction</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color w:val="666666"/>
                <w:highlight w:val="white"/>
              </w:rPr>
            </w:pPr>
            <w:r>
              <w:rPr>
                <w:rFonts w:ascii="Calibri" w:eastAsia="Calibri" w:hAnsi="Calibri" w:cs="Calibri"/>
                <w:color w:val="666666"/>
                <w:highlight w:val="white"/>
              </w:rPr>
              <w:t>(</w:t>
            </w:r>
            <w:r>
              <w:rPr>
                <w:rFonts w:ascii="Calibri" w:eastAsia="Calibri" w:hAnsi="Calibri" w:cs="Calibri"/>
                <w:i/>
                <w:color w:val="666666"/>
                <w:highlight w:val="white"/>
              </w:rPr>
              <w:t>AASL</w:t>
            </w:r>
            <w:r>
              <w:rPr>
                <w:rFonts w:ascii="Calibri" w:eastAsia="Calibri" w:hAnsi="Calibri" w:cs="Calibri"/>
                <w:color w:val="666666"/>
                <w:highlight w:val="white"/>
              </w:rPr>
              <w:t>—</w:t>
            </w:r>
            <w:r>
              <w:rPr>
                <w:rFonts w:ascii="Calibri" w:eastAsia="Calibri" w:hAnsi="Calibri" w:cs="Calibri"/>
                <w:i/>
                <w:color w:val="666666"/>
                <w:highlight w:val="white"/>
              </w:rPr>
              <w:t>include</w:t>
            </w:r>
            <w:r>
              <w:rPr>
                <w:rFonts w:ascii="Calibri" w:eastAsia="Calibri" w:hAnsi="Calibri" w:cs="Calibri"/>
                <w:color w:val="666666"/>
                <w:highlight w:val="white"/>
              </w:rPr>
              <w:t>)</w:t>
            </w:r>
          </w:p>
        </w:tc>
      </w:tr>
      <w:tr w:rsidR="00CD3517">
        <w:tc>
          <w:tcPr>
            <w:tcW w:w="10080" w:type="dxa"/>
            <w:shd w:val="clear" w:color="auto" w:fill="auto"/>
            <w:tcMar>
              <w:top w:w="100" w:type="dxa"/>
              <w:left w:w="100" w:type="dxa"/>
              <w:bottom w:w="100" w:type="dxa"/>
              <w:right w:w="100" w:type="dxa"/>
            </w:tcMar>
          </w:tcPr>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Exemplary (2 points):  </w:t>
            </w:r>
            <w:r>
              <w:rPr>
                <w:rFonts w:ascii="Calibri" w:eastAsia="Calibri" w:hAnsi="Calibri" w:cs="Calibri"/>
                <w:color w:val="434343"/>
              </w:rPr>
              <w:t>Provides furnishing that are mobile, flexible, and functional enough for a variety of instructional and non-instructional uses for a minimum of two (2) classes (based on the average class size in the building)</w:t>
            </w:r>
          </w:p>
          <w:p w:rsidR="00CD3517" w:rsidRDefault="00CD3517">
            <w:pPr>
              <w:widowControl w:val="0"/>
              <w:spacing w:line="240" w:lineRule="auto"/>
              <w:rPr>
                <w:rFonts w:ascii="Calibri" w:eastAsia="Calibri" w:hAnsi="Calibri" w:cs="Calibri"/>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Approaching (1 point): </w:t>
            </w:r>
            <w:r>
              <w:rPr>
                <w:rFonts w:ascii="Calibri" w:eastAsia="Calibri" w:hAnsi="Calibri" w:cs="Calibri"/>
                <w:color w:val="434343"/>
              </w:rPr>
              <w:t>Provides seating for a minimum of two (2) classes (based on the average class size in the building)</w:t>
            </w:r>
          </w:p>
        </w:tc>
      </w:tr>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Required Documentation/Evidence</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color w:val="434343"/>
              </w:rPr>
              <w:t>Photos accompanied by brief explanation of how spaces are used</w:t>
            </w:r>
          </w:p>
        </w:tc>
      </w:tr>
    </w:tbl>
    <w:p w:rsidR="00CD3517" w:rsidRDefault="00CD3517">
      <w:pPr>
        <w:pStyle w:val="Heading3"/>
      </w:pPr>
      <w:bookmarkStart w:id="4" w:name="_46r0co2" w:colFirst="0" w:colLast="0"/>
      <w:bookmarkEnd w:id="4"/>
    </w:p>
    <w:p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f6"/>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Applicable Links Here:</w:t>
            </w:r>
          </w:p>
          <w:p w:rsidR="00CD3517" w:rsidRDefault="00CD3517">
            <w:pPr>
              <w:widowControl w:val="0"/>
              <w:spacing w:line="240" w:lineRule="auto"/>
              <w:rPr>
                <w:rFonts w:ascii="Calibri" w:eastAsia="Calibri" w:hAnsi="Calibri" w:cs="Calibri"/>
                <w:color w:val="434343"/>
              </w:rPr>
            </w:pPr>
          </w:p>
          <w:p w:rsidR="00CD3517" w:rsidRDefault="00CD3517">
            <w:pPr>
              <w:widowControl w:val="0"/>
              <w:spacing w:line="240" w:lineRule="auto"/>
              <w:rPr>
                <w:rFonts w:ascii="Calibri" w:eastAsia="Calibri" w:hAnsi="Calibri" w:cs="Calibri"/>
                <w:color w:val="434343"/>
              </w:rPr>
            </w:pPr>
          </w:p>
        </w:tc>
      </w:tr>
      <w:tr w:rsidR="00CD3517">
        <w:tc>
          <w:tcPr>
            <w:tcW w:w="10080" w:type="dxa"/>
            <w:shd w:val="clear" w:color="auto" w:fill="D1F1F3"/>
            <w:tcMar>
              <w:top w:w="100" w:type="dxa"/>
              <w:left w:w="100" w:type="dxa"/>
              <w:bottom w:w="100" w:type="dxa"/>
              <w:right w:w="100" w:type="dxa"/>
            </w:tcMar>
          </w:tcPr>
          <w:p w:rsidR="00493607" w:rsidRDefault="00493607" w:rsidP="00493607">
            <w:pPr>
              <w:widowControl w:val="0"/>
              <w:spacing w:line="240" w:lineRule="auto"/>
              <w:rPr>
                <w:rFonts w:ascii="Calibri" w:eastAsia="Calibri" w:hAnsi="Calibri" w:cs="Calibri"/>
                <w:b/>
                <w:color w:val="434343"/>
              </w:rPr>
            </w:pPr>
            <w:r>
              <w:rPr>
                <w:rFonts w:ascii="Calibri" w:eastAsia="Calibri" w:hAnsi="Calibri" w:cs="Calibri"/>
                <w:b/>
                <w:color w:val="434343"/>
              </w:rPr>
              <w:t>Insert Documents/Narratives:</w:t>
            </w:r>
          </w:p>
          <w:p w:rsidR="00493607" w:rsidRDefault="00493607" w:rsidP="00493607">
            <w:pPr>
              <w:widowControl w:val="0"/>
              <w:spacing w:line="240" w:lineRule="auto"/>
              <w:rPr>
                <w:rFonts w:ascii="Calibri" w:eastAsia="Calibri" w:hAnsi="Calibri" w:cs="Calibri"/>
                <w:color w:val="434343"/>
              </w:rPr>
            </w:pPr>
          </w:p>
          <w:p w:rsidR="00493607" w:rsidRPr="00A765E2" w:rsidRDefault="00493607" w:rsidP="00493607">
            <w:pPr>
              <w:spacing w:line="240" w:lineRule="auto"/>
              <w:rPr>
                <w:rFonts w:ascii="Times New Roman" w:eastAsia="Times New Roman" w:hAnsi="Times New Roman" w:cs="Times New Roman"/>
                <w:lang w:val="en-US"/>
              </w:rPr>
            </w:pPr>
            <w:r w:rsidRPr="00A765E2">
              <w:rPr>
                <w:rFonts w:ascii="Lato" w:eastAsia="Times New Roman" w:hAnsi="Lato" w:cs="Times New Roman"/>
                <w:color w:val="000000"/>
                <w:sz w:val="22"/>
                <w:szCs w:val="22"/>
                <w:lang w:val="en-US"/>
              </w:rPr>
              <w:t>The Rockwood Summit High School library meets the expectations for a score of EXEMPLARY in indicator 12 because the library provides furnishings that are mobile, flexible, and functional enough for a variety of instructional and non-instructional uses for a minimum of two (2) classes (based on the average class size in the building). For this indicator, Rockwood Summit librarians have selected the following pieces of evidence: photographs and a brief explanation of how spaces are used.</w:t>
            </w:r>
          </w:p>
          <w:p w:rsidR="00493607" w:rsidRDefault="00493607" w:rsidP="00493607">
            <w:pPr>
              <w:spacing w:line="240" w:lineRule="auto"/>
              <w:rPr>
                <w:rFonts w:ascii="Lato" w:eastAsia="Times New Roman" w:hAnsi="Lato" w:cs="Times New Roman"/>
                <w:color w:val="000000"/>
                <w:sz w:val="22"/>
                <w:szCs w:val="22"/>
                <w:lang w:val="en-US"/>
              </w:rPr>
            </w:pPr>
            <w:r w:rsidRPr="00A765E2">
              <w:rPr>
                <w:rFonts w:ascii="Lato" w:eastAsia="Times New Roman" w:hAnsi="Lato" w:cs="Times New Roman"/>
                <w:color w:val="000000"/>
                <w:sz w:val="22"/>
                <w:szCs w:val="22"/>
                <w:lang w:val="en-US"/>
              </w:rPr>
              <w:t> </w:t>
            </w:r>
          </w:p>
          <w:p w:rsidR="00493607" w:rsidRDefault="00493607" w:rsidP="00493607">
            <w:pPr>
              <w:spacing w:line="240" w:lineRule="auto"/>
              <w:rPr>
                <w:rFonts w:ascii="Lato" w:eastAsia="Times New Roman" w:hAnsi="Lato" w:cs="Times New Roman"/>
                <w:color w:val="000000"/>
                <w:sz w:val="22"/>
                <w:szCs w:val="22"/>
                <w:lang w:val="en-US"/>
              </w:rPr>
            </w:pPr>
          </w:p>
          <w:p w:rsidR="00493607" w:rsidRDefault="00493607" w:rsidP="00493607">
            <w:pPr>
              <w:spacing w:line="240" w:lineRule="auto"/>
              <w:rPr>
                <w:rFonts w:ascii="Lato" w:eastAsia="Times New Roman" w:hAnsi="Lato" w:cs="Times New Roman"/>
                <w:color w:val="000000"/>
                <w:sz w:val="22"/>
                <w:szCs w:val="22"/>
                <w:lang w:val="en-US"/>
              </w:rPr>
            </w:pPr>
          </w:p>
          <w:p w:rsidR="00493607" w:rsidRDefault="00493607" w:rsidP="00493607">
            <w:pPr>
              <w:spacing w:line="240" w:lineRule="auto"/>
              <w:rPr>
                <w:rFonts w:ascii="Lato" w:eastAsia="Times New Roman" w:hAnsi="Lato" w:cs="Times New Roman"/>
                <w:color w:val="000000"/>
                <w:sz w:val="22"/>
                <w:szCs w:val="22"/>
                <w:lang w:val="en-US"/>
              </w:rPr>
            </w:pPr>
          </w:p>
          <w:p w:rsidR="00493607" w:rsidRDefault="00493607" w:rsidP="00493607">
            <w:pPr>
              <w:spacing w:line="240" w:lineRule="auto"/>
              <w:rPr>
                <w:rFonts w:ascii="Lato" w:eastAsia="Times New Roman" w:hAnsi="Lato" w:cs="Times New Roman"/>
                <w:color w:val="000000"/>
                <w:sz w:val="22"/>
                <w:szCs w:val="22"/>
                <w:lang w:val="en-US"/>
              </w:rPr>
            </w:pPr>
          </w:p>
          <w:p w:rsidR="00493607" w:rsidRDefault="00493607" w:rsidP="00493607">
            <w:pPr>
              <w:spacing w:line="240" w:lineRule="auto"/>
              <w:rPr>
                <w:rFonts w:ascii="Lato" w:eastAsia="Times New Roman" w:hAnsi="Lato" w:cs="Times New Roman"/>
                <w:color w:val="000000"/>
                <w:sz w:val="22"/>
                <w:szCs w:val="22"/>
                <w:lang w:val="en-US"/>
              </w:rPr>
            </w:pPr>
          </w:p>
          <w:p w:rsidR="00493607" w:rsidRDefault="00493607" w:rsidP="00493607">
            <w:pPr>
              <w:spacing w:line="240" w:lineRule="auto"/>
              <w:rPr>
                <w:rFonts w:ascii="Lato" w:eastAsia="Times New Roman" w:hAnsi="Lato" w:cs="Times New Roman"/>
                <w:color w:val="000000"/>
                <w:sz w:val="22"/>
                <w:szCs w:val="22"/>
                <w:lang w:val="en-US"/>
              </w:rPr>
            </w:pPr>
          </w:p>
          <w:p w:rsidR="00493607" w:rsidRPr="00A765E2" w:rsidRDefault="00493607" w:rsidP="00493607">
            <w:pPr>
              <w:spacing w:line="240" w:lineRule="auto"/>
              <w:rPr>
                <w:rFonts w:ascii="Times New Roman" w:eastAsia="Times New Roman" w:hAnsi="Times New Roman" w:cs="Times New Roman"/>
                <w:lang w:val="en-US"/>
              </w:rPr>
            </w:pPr>
          </w:p>
          <w:p w:rsidR="00493607" w:rsidRPr="00A765E2" w:rsidRDefault="00493607" w:rsidP="00493607">
            <w:pPr>
              <w:spacing w:line="240" w:lineRule="auto"/>
              <w:rPr>
                <w:rFonts w:ascii="Times New Roman" w:eastAsia="Times New Roman" w:hAnsi="Times New Roman" w:cs="Times New Roman"/>
                <w:lang w:val="en-US"/>
              </w:rPr>
            </w:pPr>
            <w:r w:rsidRPr="00A765E2">
              <w:rPr>
                <w:rFonts w:ascii="Lato" w:eastAsia="Times New Roman" w:hAnsi="Lato" w:cs="Times New Roman"/>
                <w:b/>
                <w:bCs/>
                <w:color w:val="000000"/>
                <w:sz w:val="22"/>
                <w:szCs w:val="22"/>
                <w:lang w:val="en-US"/>
              </w:rPr>
              <w:t>Rockwood Summit Library - Main Area</w:t>
            </w:r>
            <w:bookmarkStart w:id="5" w:name="_GoBack"/>
            <w:bookmarkEnd w:id="5"/>
          </w:p>
          <w:p w:rsidR="00493607" w:rsidRPr="00A765E2" w:rsidRDefault="00493607" w:rsidP="00493607">
            <w:pPr>
              <w:spacing w:line="240" w:lineRule="auto"/>
              <w:rPr>
                <w:rFonts w:ascii="Times New Roman" w:eastAsia="Times New Roman" w:hAnsi="Times New Roman" w:cs="Times New Roman"/>
                <w:lang w:val="en-US"/>
              </w:rPr>
            </w:pPr>
            <w:r w:rsidRPr="00A765E2">
              <w:rPr>
                <w:rFonts w:ascii="Lato" w:eastAsia="Times New Roman" w:hAnsi="Lato" w:cs="Times New Roman"/>
                <w:b/>
                <w:bCs/>
                <w:color w:val="000000"/>
                <w:sz w:val="22"/>
                <w:szCs w:val="22"/>
                <w:lang w:val="en-US"/>
              </w:rPr>
              <w:lastRenderedPageBreak/>
              <w:t>Evidence:  photographs of main area and furnishings</w:t>
            </w:r>
          </w:p>
          <w:p w:rsidR="00493607" w:rsidRPr="00A765E2" w:rsidRDefault="00493607" w:rsidP="00493607">
            <w:pPr>
              <w:spacing w:line="240" w:lineRule="auto"/>
              <w:rPr>
                <w:rFonts w:ascii="Times New Roman" w:eastAsia="Times New Roman" w:hAnsi="Times New Roman" w:cs="Times New Roman"/>
                <w:lang w:val="en-US"/>
              </w:rPr>
            </w:pPr>
          </w:p>
          <w:p w:rsidR="00493607" w:rsidRPr="00A765E2" w:rsidRDefault="00493607" w:rsidP="00493607">
            <w:pPr>
              <w:spacing w:line="240" w:lineRule="auto"/>
              <w:rPr>
                <w:rFonts w:ascii="Times New Roman" w:eastAsia="Times New Roman" w:hAnsi="Times New Roman" w:cs="Times New Roman"/>
                <w:lang w:val="en-US"/>
              </w:rPr>
            </w:pPr>
            <w:r w:rsidRPr="00A765E2">
              <w:rPr>
                <w:rFonts w:ascii="Lato" w:eastAsia="Times New Roman" w:hAnsi="Lato" w:cs="Times New Roman"/>
                <w:color w:val="000000"/>
                <w:sz w:val="22"/>
                <w:szCs w:val="22"/>
                <w:lang w:val="en-US"/>
              </w:rPr>
              <w:t xml:space="preserve">The Rockwood Summit library’s main area </w:t>
            </w:r>
            <w:proofErr w:type="gramStart"/>
            <w:r w:rsidRPr="00A765E2">
              <w:rPr>
                <w:rFonts w:ascii="Lato" w:eastAsia="Times New Roman" w:hAnsi="Lato" w:cs="Times New Roman"/>
                <w:color w:val="000000"/>
                <w:sz w:val="22"/>
                <w:szCs w:val="22"/>
                <w:lang w:val="en-US"/>
              </w:rPr>
              <w:t>is used</w:t>
            </w:r>
            <w:proofErr w:type="gramEnd"/>
            <w:r w:rsidRPr="00A765E2">
              <w:rPr>
                <w:rFonts w:ascii="Lato" w:eastAsia="Times New Roman" w:hAnsi="Lato" w:cs="Times New Roman"/>
                <w:color w:val="000000"/>
                <w:sz w:val="22"/>
                <w:szCs w:val="22"/>
                <w:lang w:val="en-US"/>
              </w:rPr>
              <w:t xml:space="preserve"> for both walk-in students and classes and can seat up to 90 students. In a traditional (non-pandemic) year, a variety of flexible, mobile, and functional furniture provides seating options for students looking to read, study, or work. Much of this furniture </w:t>
            </w:r>
            <w:proofErr w:type="gramStart"/>
            <w:r w:rsidRPr="00A765E2">
              <w:rPr>
                <w:rFonts w:ascii="Lato" w:eastAsia="Times New Roman" w:hAnsi="Lato" w:cs="Times New Roman"/>
                <w:color w:val="000000"/>
                <w:sz w:val="22"/>
                <w:szCs w:val="22"/>
                <w:lang w:val="en-US"/>
              </w:rPr>
              <w:t>has been removed</w:t>
            </w:r>
            <w:proofErr w:type="gramEnd"/>
            <w:r w:rsidRPr="00A765E2">
              <w:rPr>
                <w:rFonts w:ascii="Lato" w:eastAsia="Times New Roman" w:hAnsi="Lato" w:cs="Times New Roman"/>
                <w:color w:val="000000"/>
                <w:sz w:val="22"/>
                <w:szCs w:val="22"/>
                <w:lang w:val="en-US"/>
              </w:rPr>
              <w:t xml:space="preserve"> to encourage social distancing and to avoid the spread of COVID-19.</w:t>
            </w:r>
          </w:p>
          <w:p w:rsidR="00493607" w:rsidRPr="00A765E2" w:rsidRDefault="00493607" w:rsidP="00493607">
            <w:pPr>
              <w:spacing w:line="240" w:lineRule="auto"/>
              <w:rPr>
                <w:rFonts w:ascii="Times New Roman" w:eastAsia="Times New Roman" w:hAnsi="Times New Roman" w:cs="Times New Roman"/>
                <w:lang w:val="en-US"/>
              </w:rPr>
            </w:pPr>
            <w:r>
              <w:rPr>
                <w:rFonts w:ascii="Times New Roman" w:eastAsia="Times New Roman" w:hAnsi="Times New Roman" w:cs="Times New Roman"/>
                <w:noProof/>
                <w:lang w:val="en-US"/>
              </w:rPr>
              <w:drawing>
                <wp:inline distT="0" distB="0" distL="0" distR="0">
                  <wp:extent cx="6273800" cy="4705350"/>
                  <wp:effectExtent l="0" t="0" r="0" b="0"/>
                  <wp:docPr id="39" name="Picture 39" descr="File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File_003"/>
                          <pic:cNvPicPr>
                            <a:picLocks noChangeAspect="1" noChangeArrowheads="1"/>
                          </pic:cNvPicPr>
                        </pic:nvPicPr>
                        <pic:blipFill>
                          <a:blip r:embed="rId7" cstate="screen">
                            <a:extLst>
                              <a:ext uri="{28A0092B-C50C-407E-A947-70E740481C1C}">
                                <a14:useLocalDpi xmlns:a14="http://schemas.microsoft.com/office/drawing/2010/main" val="0"/>
                              </a:ext>
                            </a:extLst>
                          </a:blip>
                          <a:srcRect/>
                          <a:stretch>
                            <a:fillRect/>
                          </a:stretch>
                        </pic:blipFill>
                        <pic:spPr bwMode="auto">
                          <a:xfrm>
                            <a:off x="0" y="0"/>
                            <a:ext cx="6273800" cy="4705350"/>
                          </a:xfrm>
                          <a:prstGeom prst="rect">
                            <a:avLst/>
                          </a:prstGeom>
                          <a:noFill/>
                          <a:ln>
                            <a:noFill/>
                          </a:ln>
                        </pic:spPr>
                      </pic:pic>
                    </a:graphicData>
                  </a:graphic>
                </wp:inline>
              </w:drawing>
            </w:r>
          </w:p>
          <w:p w:rsidR="00493607" w:rsidRDefault="00493607" w:rsidP="00493607">
            <w:pPr>
              <w:spacing w:line="240" w:lineRule="auto"/>
              <w:rPr>
                <w:rFonts w:ascii="Lato" w:eastAsia="Times New Roman" w:hAnsi="Lato" w:cs="Times New Roman"/>
                <w:b/>
                <w:bCs/>
                <w:color w:val="000000"/>
                <w:sz w:val="22"/>
                <w:szCs w:val="22"/>
                <w:lang w:val="en-US"/>
              </w:rPr>
            </w:pPr>
            <w:r>
              <w:rPr>
                <w:rFonts w:ascii="Lato" w:eastAsia="Times New Roman" w:hAnsi="Lato" w:cs="Times New Roman"/>
                <w:b/>
                <w:bCs/>
                <w:noProof/>
                <w:color w:val="000000"/>
                <w:sz w:val="22"/>
                <w:szCs w:val="22"/>
                <w:lang w:val="en-US"/>
              </w:rPr>
              <w:lastRenderedPageBreak/>
              <w:drawing>
                <wp:inline distT="0" distB="0" distL="0" distR="0">
                  <wp:extent cx="4851400" cy="3638550"/>
                  <wp:effectExtent l="0" t="0" r="6350" b="0"/>
                  <wp:docPr id="38" name="Picture 38" descr="File_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File_000"/>
                          <pic:cNvPicPr>
                            <a:picLocks noChangeAspect="1" noChangeArrowheads="1"/>
                          </pic:cNvPicPr>
                        </pic:nvPicPr>
                        <pic:blipFill>
                          <a:blip r:embed="rId8" cstate="screen">
                            <a:extLst>
                              <a:ext uri="{28A0092B-C50C-407E-A947-70E740481C1C}">
                                <a14:useLocalDpi xmlns:a14="http://schemas.microsoft.com/office/drawing/2010/main" val="0"/>
                              </a:ext>
                            </a:extLst>
                          </a:blip>
                          <a:srcRect/>
                          <a:stretch>
                            <a:fillRect/>
                          </a:stretch>
                        </pic:blipFill>
                        <pic:spPr bwMode="auto">
                          <a:xfrm>
                            <a:off x="0" y="0"/>
                            <a:ext cx="4851400" cy="3638550"/>
                          </a:xfrm>
                          <a:prstGeom prst="rect">
                            <a:avLst/>
                          </a:prstGeom>
                          <a:noFill/>
                          <a:ln>
                            <a:noFill/>
                          </a:ln>
                        </pic:spPr>
                      </pic:pic>
                    </a:graphicData>
                  </a:graphic>
                </wp:inline>
              </w:drawing>
            </w:r>
          </w:p>
          <w:p w:rsidR="00493607" w:rsidRDefault="00493607" w:rsidP="00493607">
            <w:pPr>
              <w:spacing w:line="240" w:lineRule="auto"/>
              <w:rPr>
                <w:rFonts w:ascii="Lato" w:eastAsia="Times New Roman" w:hAnsi="Lato" w:cs="Times New Roman"/>
                <w:b/>
                <w:bCs/>
                <w:color w:val="000000"/>
                <w:sz w:val="22"/>
                <w:szCs w:val="22"/>
                <w:lang w:val="en-US"/>
              </w:rPr>
            </w:pPr>
            <w:r>
              <w:rPr>
                <w:rFonts w:ascii="Lato" w:eastAsia="Times New Roman" w:hAnsi="Lato" w:cs="Times New Roman"/>
                <w:b/>
                <w:bCs/>
                <w:noProof/>
                <w:color w:val="000000"/>
                <w:sz w:val="22"/>
                <w:szCs w:val="22"/>
                <w:lang w:val="en-US"/>
              </w:rPr>
              <w:drawing>
                <wp:inline distT="0" distB="0" distL="0" distR="0">
                  <wp:extent cx="4838700" cy="3632200"/>
                  <wp:effectExtent l="0" t="0" r="0" b="6350"/>
                  <wp:docPr id="37" name="Picture 37" descr="File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File_001"/>
                          <pic:cNvPicPr>
                            <a:picLocks noChangeAspect="1" noChangeArrowheads="1"/>
                          </pic:cNvPicPr>
                        </pic:nvPicPr>
                        <pic:blipFill>
                          <a:blip r:embed="rId9" cstate="screen">
                            <a:extLst>
                              <a:ext uri="{28A0092B-C50C-407E-A947-70E740481C1C}">
                                <a14:useLocalDpi xmlns:a14="http://schemas.microsoft.com/office/drawing/2010/main" val="0"/>
                              </a:ext>
                            </a:extLst>
                          </a:blip>
                          <a:srcRect/>
                          <a:stretch>
                            <a:fillRect/>
                          </a:stretch>
                        </pic:blipFill>
                        <pic:spPr bwMode="auto">
                          <a:xfrm>
                            <a:off x="0" y="0"/>
                            <a:ext cx="4838700" cy="3632200"/>
                          </a:xfrm>
                          <a:prstGeom prst="rect">
                            <a:avLst/>
                          </a:prstGeom>
                          <a:noFill/>
                          <a:ln>
                            <a:noFill/>
                          </a:ln>
                        </pic:spPr>
                      </pic:pic>
                    </a:graphicData>
                  </a:graphic>
                </wp:inline>
              </w:drawing>
            </w:r>
          </w:p>
          <w:p w:rsidR="00493607" w:rsidRDefault="00493607" w:rsidP="00493607">
            <w:pPr>
              <w:spacing w:line="240" w:lineRule="auto"/>
              <w:rPr>
                <w:rFonts w:ascii="Lato" w:eastAsia="Times New Roman" w:hAnsi="Lato" w:cs="Times New Roman"/>
                <w:b/>
                <w:bCs/>
                <w:color w:val="000000"/>
                <w:sz w:val="22"/>
                <w:szCs w:val="22"/>
                <w:lang w:val="en-US"/>
              </w:rPr>
            </w:pPr>
          </w:p>
          <w:p w:rsidR="00493607" w:rsidRDefault="00493607" w:rsidP="00493607">
            <w:pPr>
              <w:spacing w:line="240" w:lineRule="auto"/>
              <w:rPr>
                <w:rFonts w:ascii="Lato" w:eastAsia="Times New Roman" w:hAnsi="Lato" w:cs="Times New Roman"/>
                <w:b/>
                <w:bCs/>
                <w:color w:val="000000"/>
                <w:sz w:val="22"/>
                <w:szCs w:val="22"/>
                <w:lang w:val="en-US"/>
              </w:rPr>
            </w:pPr>
          </w:p>
          <w:p w:rsidR="00493607" w:rsidRDefault="00493607" w:rsidP="00493607">
            <w:pPr>
              <w:spacing w:line="240" w:lineRule="auto"/>
              <w:rPr>
                <w:rFonts w:ascii="Lato" w:eastAsia="Times New Roman" w:hAnsi="Lato" w:cs="Times New Roman"/>
                <w:b/>
                <w:bCs/>
                <w:color w:val="000000"/>
                <w:sz w:val="22"/>
                <w:szCs w:val="22"/>
                <w:lang w:val="en-US"/>
              </w:rPr>
            </w:pPr>
          </w:p>
          <w:p w:rsidR="00493607" w:rsidRDefault="00493607" w:rsidP="00493607">
            <w:pPr>
              <w:spacing w:line="240" w:lineRule="auto"/>
              <w:rPr>
                <w:rFonts w:ascii="Lato" w:eastAsia="Times New Roman" w:hAnsi="Lato" w:cs="Times New Roman"/>
                <w:b/>
                <w:bCs/>
                <w:color w:val="000000"/>
                <w:sz w:val="22"/>
                <w:szCs w:val="22"/>
                <w:lang w:val="en-US"/>
              </w:rPr>
            </w:pPr>
          </w:p>
          <w:p w:rsidR="00493607" w:rsidRDefault="00493607" w:rsidP="00493607">
            <w:pPr>
              <w:spacing w:line="240" w:lineRule="auto"/>
              <w:rPr>
                <w:rFonts w:ascii="Lato" w:eastAsia="Times New Roman" w:hAnsi="Lato" w:cs="Times New Roman"/>
                <w:b/>
                <w:bCs/>
                <w:color w:val="000000"/>
                <w:sz w:val="22"/>
                <w:szCs w:val="22"/>
                <w:lang w:val="en-US"/>
              </w:rPr>
            </w:pPr>
          </w:p>
          <w:p w:rsidR="00493607" w:rsidRDefault="00493607" w:rsidP="00493607">
            <w:pPr>
              <w:spacing w:line="240" w:lineRule="auto"/>
              <w:rPr>
                <w:rFonts w:ascii="Lato" w:eastAsia="Times New Roman" w:hAnsi="Lato" w:cs="Times New Roman"/>
                <w:b/>
                <w:bCs/>
                <w:color w:val="000000"/>
                <w:sz w:val="22"/>
                <w:szCs w:val="22"/>
                <w:lang w:val="en-US"/>
              </w:rPr>
            </w:pPr>
          </w:p>
          <w:p w:rsidR="00493607" w:rsidRPr="00A765E2" w:rsidRDefault="00493607" w:rsidP="00493607">
            <w:pPr>
              <w:spacing w:line="240" w:lineRule="auto"/>
              <w:rPr>
                <w:rFonts w:ascii="Times New Roman" w:eastAsia="Times New Roman" w:hAnsi="Times New Roman" w:cs="Times New Roman"/>
                <w:lang w:val="en-US"/>
              </w:rPr>
            </w:pPr>
            <w:r w:rsidRPr="00A765E2">
              <w:rPr>
                <w:rFonts w:ascii="Lato" w:eastAsia="Times New Roman" w:hAnsi="Lato" w:cs="Times New Roman"/>
                <w:b/>
                <w:bCs/>
                <w:color w:val="000000"/>
                <w:sz w:val="22"/>
                <w:szCs w:val="22"/>
                <w:lang w:val="en-US"/>
              </w:rPr>
              <w:lastRenderedPageBreak/>
              <w:t>Rockwood Summit Library - Open Classroom</w:t>
            </w:r>
          </w:p>
          <w:p w:rsidR="00493607" w:rsidRPr="00A765E2" w:rsidRDefault="00493607" w:rsidP="00493607">
            <w:pPr>
              <w:spacing w:line="240" w:lineRule="auto"/>
              <w:rPr>
                <w:rFonts w:ascii="Times New Roman" w:eastAsia="Times New Roman" w:hAnsi="Times New Roman" w:cs="Times New Roman"/>
                <w:lang w:val="en-US"/>
              </w:rPr>
            </w:pPr>
            <w:r w:rsidRPr="00A765E2">
              <w:rPr>
                <w:rFonts w:ascii="Lato" w:eastAsia="Times New Roman" w:hAnsi="Lato" w:cs="Times New Roman"/>
                <w:b/>
                <w:bCs/>
                <w:color w:val="000000"/>
                <w:sz w:val="22"/>
                <w:szCs w:val="22"/>
                <w:lang w:val="en-US"/>
              </w:rPr>
              <w:t>Evidence: photograph of open classroom</w:t>
            </w:r>
          </w:p>
          <w:p w:rsidR="00493607" w:rsidRPr="00A765E2"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Lato" w:eastAsia="Times New Roman" w:hAnsi="Lato" w:cs="Times New Roman"/>
                <w:color w:val="000000"/>
                <w:sz w:val="22"/>
                <w:szCs w:val="22"/>
                <w:lang w:val="en-US"/>
              </w:rPr>
            </w:pPr>
            <w:r w:rsidRPr="00A765E2">
              <w:rPr>
                <w:rFonts w:ascii="Lato" w:eastAsia="Times New Roman" w:hAnsi="Lato" w:cs="Times New Roman"/>
                <w:color w:val="000000"/>
                <w:sz w:val="22"/>
                <w:szCs w:val="22"/>
                <w:lang w:val="en-US"/>
              </w:rPr>
              <w:t xml:space="preserve">The open classroom provides seating for up to 32 students. It contains speakers and a projector and a smartboard as well as a traditional whiteboard, and it </w:t>
            </w:r>
            <w:proofErr w:type="gramStart"/>
            <w:r w:rsidRPr="00A765E2">
              <w:rPr>
                <w:rFonts w:ascii="Lato" w:eastAsia="Times New Roman" w:hAnsi="Lato" w:cs="Times New Roman"/>
                <w:color w:val="000000"/>
                <w:sz w:val="22"/>
                <w:szCs w:val="22"/>
                <w:lang w:val="en-US"/>
              </w:rPr>
              <w:t>can be used</w:t>
            </w:r>
            <w:proofErr w:type="gramEnd"/>
            <w:r w:rsidRPr="00A765E2">
              <w:rPr>
                <w:rFonts w:ascii="Lato" w:eastAsia="Times New Roman" w:hAnsi="Lato" w:cs="Times New Roman"/>
                <w:color w:val="000000"/>
                <w:sz w:val="22"/>
                <w:szCs w:val="22"/>
                <w:lang w:val="en-US"/>
              </w:rPr>
              <w:t xml:space="preserve"> to meet the needs of whole classes or smaller instructional groups.</w:t>
            </w:r>
          </w:p>
          <w:p w:rsidR="00493607" w:rsidRPr="00A765E2"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Times New Roman" w:eastAsia="Times New Roman" w:hAnsi="Times New Roman" w:cs="Times New Roman"/>
                <w:lang w:val="en-US"/>
              </w:rPr>
            </w:pPr>
            <w:r>
              <w:rPr>
                <w:rFonts w:ascii="Times New Roman" w:eastAsia="Times New Roman" w:hAnsi="Times New Roman" w:cs="Times New Roman"/>
                <w:noProof/>
                <w:lang w:val="en-US"/>
              </w:rPr>
              <w:drawing>
                <wp:inline distT="0" distB="0" distL="0" distR="0">
                  <wp:extent cx="6273800" cy="4705350"/>
                  <wp:effectExtent l="0" t="0" r="0" b="0"/>
                  <wp:docPr id="36" name="Picture 36" descr="File_000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File_000 (1)"/>
                          <pic:cNvPicPr>
                            <a:picLocks noChangeAspect="1" noChangeArrowheads="1"/>
                          </pic:cNvPicPr>
                        </pic:nvPicPr>
                        <pic:blipFill>
                          <a:blip r:embed="rId10" cstate="screen">
                            <a:extLst>
                              <a:ext uri="{28A0092B-C50C-407E-A947-70E740481C1C}">
                                <a14:useLocalDpi xmlns:a14="http://schemas.microsoft.com/office/drawing/2010/main" val="0"/>
                              </a:ext>
                            </a:extLst>
                          </a:blip>
                          <a:srcRect/>
                          <a:stretch>
                            <a:fillRect/>
                          </a:stretch>
                        </pic:blipFill>
                        <pic:spPr bwMode="auto">
                          <a:xfrm>
                            <a:off x="0" y="0"/>
                            <a:ext cx="6273800" cy="4705350"/>
                          </a:xfrm>
                          <a:prstGeom prst="rect">
                            <a:avLst/>
                          </a:prstGeom>
                          <a:noFill/>
                          <a:ln>
                            <a:noFill/>
                          </a:ln>
                        </pic:spPr>
                      </pic:pic>
                    </a:graphicData>
                  </a:graphic>
                </wp:inline>
              </w:drawing>
            </w:r>
          </w:p>
          <w:p w:rsidR="00493607"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Times New Roman" w:eastAsia="Times New Roman" w:hAnsi="Times New Roman" w:cs="Times New Roman"/>
                <w:lang w:val="en-US"/>
              </w:rPr>
            </w:pPr>
          </w:p>
          <w:p w:rsidR="00493607" w:rsidRPr="00A765E2" w:rsidRDefault="00493607" w:rsidP="00493607">
            <w:pPr>
              <w:spacing w:line="240" w:lineRule="auto"/>
              <w:rPr>
                <w:rFonts w:ascii="Times New Roman" w:eastAsia="Times New Roman" w:hAnsi="Times New Roman" w:cs="Times New Roman"/>
                <w:lang w:val="en-US"/>
              </w:rPr>
            </w:pPr>
            <w:r w:rsidRPr="00A765E2">
              <w:rPr>
                <w:rFonts w:ascii="Lato" w:eastAsia="Times New Roman" w:hAnsi="Lato" w:cs="Times New Roman"/>
                <w:b/>
                <w:bCs/>
                <w:color w:val="000000"/>
                <w:sz w:val="22"/>
                <w:szCs w:val="22"/>
                <w:lang w:val="en-US"/>
              </w:rPr>
              <w:lastRenderedPageBreak/>
              <w:t>Rockwood Summit Library - Closed Classroom</w:t>
            </w:r>
          </w:p>
          <w:p w:rsidR="00493607" w:rsidRPr="00A765E2" w:rsidRDefault="00493607" w:rsidP="00493607">
            <w:pPr>
              <w:spacing w:line="240" w:lineRule="auto"/>
              <w:rPr>
                <w:rFonts w:ascii="Times New Roman" w:eastAsia="Times New Roman" w:hAnsi="Times New Roman" w:cs="Times New Roman"/>
                <w:lang w:val="en-US"/>
              </w:rPr>
            </w:pPr>
            <w:r w:rsidRPr="00A765E2">
              <w:rPr>
                <w:rFonts w:ascii="Lato" w:eastAsia="Times New Roman" w:hAnsi="Lato" w:cs="Times New Roman"/>
                <w:b/>
                <w:bCs/>
                <w:color w:val="000000"/>
                <w:sz w:val="22"/>
                <w:szCs w:val="22"/>
                <w:lang w:val="en-US"/>
              </w:rPr>
              <w:t>Evidence: photograph of closed classroom</w:t>
            </w:r>
          </w:p>
          <w:p w:rsidR="00493607" w:rsidRPr="00A765E2" w:rsidRDefault="00493607" w:rsidP="00493607">
            <w:pPr>
              <w:spacing w:line="240" w:lineRule="auto"/>
              <w:rPr>
                <w:rFonts w:ascii="Times New Roman" w:eastAsia="Times New Roman" w:hAnsi="Times New Roman" w:cs="Times New Roman"/>
                <w:lang w:val="en-US"/>
              </w:rPr>
            </w:pPr>
          </w:p>
          <w:p w:rsidR="00493607" w:rsidRPr="00A765E2" w:rsidRDefault="00493607" w:rsidP="00493607">
            <w:pPr>
              <w:spacing w:line="240" w:lineRule="auto"/>
              <w:rPr>
                <w:rFonts w:ascii="Times New Roman" w:eastAsia="Times New Roman" w:hAnsi="Times New Roman" w:cs="Times New Roman"/>
                <w:lang w:val="en-US"/>
              </w:rPr>
            </w:pPr>
            <w:r w:rsidRPr="00A765E2">
              <w:rPr>
                <w:rFonts w:ascii="Lato" w:eastAsia="Times New Roman" w:hAnsi="Lato" w:cs="Times New Roman"/>
                <w:color w:val="000000"/>
                <w:sz w:val="22"/>
                <w:szCs w:val="22"/>
                <w:lang w:val="en-US"/>
              </w:rPr>
              <w:t xml:space="preserve">The closed classroom provides seating for up to 32 students (note: in an attempt to encourage social distancing, some seats </w:t>
            </w:r>
            <w:proofErr w:type="gramStart"/>
            <w:r w:rsidRPr="00A765E2">
              <w:rPr>
                <w:rFonts w:ascii="Lato" w:eastAsia="Times New Roman" w:hAnsi="Lato" w:cs="Times New Roman"/>
                <w:color w:val="000000"/>
                <w:sz w:val="22"/>
                <w:szCs w:val="22"/>
                <w:lang w:val="en-US"/>
              </w:rPr>
              <w:t>have been removed</w:t>
            </w:r>
            <w:proofErr w:type="gramEnd"/>
            <w:r w:rsidRPr="00A765E2">
              <w:rPr>
                <w:rFonts w:ascii="Lato" w:eastAsia="Times New Roman" w:hAnsi="Lato" w:cs="Times New Roman"/>
                <w:color w:val="000000"/>
                <w:sz w:val="22"/>
                <w:szCs w:val="22"/>
                <w:lang w:val="en-US"/>
              </w:rPr>
              <w:t xml:space="preserve"> during the </w:t>
            </w:r>
            <w:r w:rsidR="004E68D7">
              <w:rPr>
                <w:rFonts w:ascii="Lato" w:eastAsia="Times New Roman" w:hAnsi="Lato" w:cs="Times New Roman"/>
                <w:color w:val="000000"/>
                <w:sz w:val="22"/>
                <w:szCs w:val="22"/>
                <w:lang w:val="en-US"/>
              </w:rPr>
              <w:t>pandemic</w:t>
            </w:r>
            <w:r w:rsidRPr="00A765E2">
              <w:rPr>
                <w:rFonts w:ascii="Lato" w:eastAsia="Times New Roman" w:hAnsi="Lato" w:cs="Times New Roman"/>
                <w:color w:val="000000"/>
                <w:sz w:val="22"/>
                <w:szCs w:val="22"/>
                <w:lang w:val="en-US"/>
              </w:rPr>
              <w:t xml:space="preserve">). It contains speakers and a projector and a smartboard as well as a traditional whiteboard, and it </w:t>
            </w:r>
            <w:proofErr w:type="gramStart"/>
            <w:r w:rsidRPr="00A765E2">
              <w:rPr>
                <w:rFonts w:ascii="Lato" w:eastAsia="Times New Roman" w:hAnsi="Lato" w:cs="Times New Roman"/>
                <w:color w:val="000000"/>
                <w:sz w:val="22"/>
                <w:szCs w:val="22"/>
                <w:lang w:val="en-US"/>
              </w:rPr>
              <w:t>can be used</w:t>
            </w:r>
            <w:proofErr w:type="gramEnd"/>
            <w:r w:rsidRPr="00A765E2">
              <w:rPr>
                <w:rFonts w:ascii="Lato" w:eastAsia="Times New Roman" w:hAnsi="Lato" w:cs="Times New Roman"/>
                <w:color w:val="000000"/>
                <w:sz w:val="22"/>
                <w:szCs w:val="22"/>
                <w:lang w:val="en-US"/>
              </w:rPr>
              <w:t xml:space="preserve"> to meet the needs of whole classes or smaller instructional groups.</w:t>
            </w:r>
          </w:p>
          <w:p w:rsidR="00493607"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Times New Roman" w:eastAsia="Times New Roman" w:hAnsi="Times New Roman" w:cs="Times New Roman"/>
                <w:lang w:val="en-US"/>
              </w:rPr>
            </w:pPr>
            <w:r>
              <w:rPr>
                <w:rFonts w:ascii="Times New Roman" w:eastAsia="Times New Roman" w:hAnsi="Times New Roman" w:cs="Times New Roman"/>
                <w:noProof/>
                <w:lang w:val="en-US"/>
              </w:rPr>
              <w:drawing>
                <wp:inline distT="0" distB="0" distL="0" distR="0">
                  <wp:extent cx="6273800" cy="4705350"/>
                  <wp:effectExtent l="0" t="0" r="0" b="0"/>
                  <wp:docPr id="35" name="Picture 35" descr="File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File_002"/>
                          <pic:cNvPicPr>
                            <a:picLocks noChangeAspect="1" noChangeArrowheads="1"/>
                          </pic:cNvPicPr>
                        </pic:nvPicPr>
                        <pic:blipFill>
                          <a:blip r:embed="rId11" cstate="screen">
                            <a:extLst>
                              <a:ext uri="{28A0092B-C50C-407E-A947-70E740481C1C}">
                                <a14:useLocalDpi xmlns:a14="http://schemas.microsoft.com/office/drawing/2010/main" val="0"/>
                              </a:ext>
                            </a:extLst>
                          </a:blip>
                          <a:srcRect/>
                          <a:stretch>
                            <a:fillRect/>
                          </a:stretch>
                        </pic:blipFill>
                        <pic:spPr bwMode="auto">
                          <a:xfrm>
                            <a:off x="0" y="0"/>
                            <a:ext cx="6273800" cy="4705350"/>
                          </a:xfrm>
                          <a:prstGeom prst="rect">
                            <a:avLst/>
                          </a:prstGeom>
                          <a:noFill/>
                          <a:ln>
                            <a:noFill/>
                          </a:ln>
                        </pic:spPr>
                      </pic:pic>
                    </a:graphicData>
                  </a:graphic>
                </wp:inline>
              </w:drawing>
            </w:r>
          </w:p>
          <w:p w:rsidR="00493607"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Times New Roman" w:eastAsia="Times New Roman" w:hAnsi="Times New Roman" w:cs="Times New Roman"/>
                <w:lang w:val="en-US"/>
              </w:rPr>
            </w:pPr>
          </w:p>
          <w:p w:rsidR="00493607" w:rsidRPr="00A765E2" w:rsidRDefault="00493607" w:rsidP="00493607">
            <w:pPr>
              <w:spacing w:line="240" w:lineRule="auto"/>
              <w:rPr>
                <w:rFonts w:ascii="Times New Roman" w:eastAsia="Times New Roman" w:hAnsi="Times New Roman" w:cs="Times New Roman"/>
                <w:lang w:val="en-US"/>
              </w:rPr>
            </w:pPr>
          </w:p>
          <w:p w:rsidR="00493607" w:rsidRPr="00A765E2" w:rsidRDefault="00493607" w:rsidP="00493607">
            <w:pPr>
              <w:spacing w:line="240" w:lineRule="auto"/>
              <w:rPr>
                <w:rFonts w:ascii="Times New Roman" w:eastAsia="Times New Roman" w:hAnsi="Times New Roman" w:cs="Times New Roman"/>
                <w:lang w:val="en-US"/>
              </w:rPr>
            </w:pPr>
            <w:r w:rsidRPr="00A765E2">
              <w:rPr>
                <w:rFonts w:ascii="Lato" w:eastAsia="Times New Roman" w:hAnsi="Lato" w:cs="Times New Roman"/>
                <w:b/>
                <w:bCs/>
                <w:color w:val="000000"/>
                <w:sz w:val="22"/>
                <w:szCs w:val="22"/>
                <w:lang w:val="en-US"/>
              </w:rPr>
              <w:lastRenderedPageBreak/>
              <w:t>Rockwood Summit Library - Open Computer Lab</w:t>
            </w:r>
          </w:p>
          <w:p w:rsidR="00493607" w:rsidRPr="00A765E2" w:rsidRDefault="00493607" w:rsidP="00493607">
            <w:pPr>
              <w:spacing w:line="240" w:lineRule="auto"/>
              <w:rPr>
                <w:rFonts w:ascii="Times New Roman" w:eastAsia="Times New Roman" w:hAnsi="Times New Roman" w:cs="Times New Roman"/>
                <w:lang w:val="en-US"/>
              </w:rPr>
            </w:pPr>
            <w:r w:rsidRPr="00A765E2">
              <w:rPr>
                <w:rFonts w:ascii="Lato" w:eastAsia="Times New Roman" w:hAnsi="Lato" w:cs="Times New Roman"/>
                <w:b/>
                <w:bCs/>
                <w:color w:val="000000"/>
                <w:sz w:val="22"/>
                <w:szCs w:val="22"/>
                <w:lang w:val="en-US"/>
              </w:rPr>
              <w:t>Evidence: photograph of open lab</w:t>
            </w:r>
          </w:p>
          <w:p w:rsidR="00493607" w:rsidRPr="00A765E2" w:rsidRDefault="00493607" w:rsidP="00493607">
            <w:pPr>
              <w:spacing w:line="240" w:lineRule="auto"/>
              <w:rPr>
                <w:rFonts w:ascii="Times New Roman" w:eastAsia="Times New Roman" w:hAnsi="Times New Roman" w:cs="Times New Roman"/>
                <w:lang w:val="en-US"/>
              </w:rPr>
            </w:pPr>
          </w:p>
          <w:p w:rsidR="00493607" w:rsidRPr="00A765E2" w:rsidRDefault="00493607" w:rsidP="00493607">
            <w:pPr>
              <w:spacing w:line="240" w:lineRule="auto"/>
              <w:rPr>
                <w:rFonts w:ascii="Times New Roman" w:eastAsia="Times New Roman" w:hAnsi="Times New Roman" w:cs="Times New Roman"/>
                <w:lang w:val="en-US"/>
              </w:rPr>
            </w:pPr>
            <w:r w:rsidRPr="00A765E2">
              <w:rPr>
                <w:rFonts w:ascii="Lato" w:eastAsia="Times New Roman" w:hAnsi="Lato" w:cs="Times New Roman"/>
                <w:color w:val="000000"/>
                <w:sz w:val="22"/>
                <w:szCs w:val="22"/>
                <w:lang w:val="en-US"/>
              </w:rPr>
              <w:t xml:space="preserve">The open lab provides seating and desktop computers for up to 32 students (note: some computers have their monitors turned down to encourage social distancing during the pandemic). In addition to the desktop computers, this space contains speakers and a projector and a smartboard as well as a traditional whiteboard, and it </w:t>
            </w:r>
            <w:proofErr w:type="gramStart"/>
            <w:r w:rsidRPr="00A765E2">
              <w:rPr>
                <w:rFonts w:ascii="Lato" w:eastAsia="Times New Roman" w:hAnsi="Lato" w:cs="Times New Roman"/>
                <w:color w:val="000000"/>
                <w:sz w:val="22"/>
                <w:szCs w:val="22"/>
                <w:lang w:val="en-US"/>
              </w:rPr>
              <w:t>can be used</w:t>
            </w:r>
            <w:proofErr w:type="gramEnd"/>
            <w:r w:rsidRPr="00A765E2">
              <w:rPr>
                <w:rFonts w:ascii="Lato" w:eastAsia="Times New Roman" w:hAnsi="Lato" w:cs="Times New Roman"/>
                <w:color w:val="000000"/>
                <w:sz w:val="22"/>
                <w:szCs w:val="22"/>
                <w:lang w:val="en-US"/>
              </w:rPr>
              <w:t xml:space="preserve"> to meet the needs of whole classes or smaller instructional groups.</w:t>
            </w:r>
          </w:p>
          <w:p w:rsidR="00493607"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Times New Roman" w:eastAsia="Times New Roman" w:hAnsi="Times New Roman" w:cs="Times New Roman"/>
                <w:lang w:val="en-US"/>
              </w:rPr>
            </w:pPr>
            <w:r>
              <w:rPr>
                <w:rFonts w:ascii="Times New Roman" w:eastAsia="Times New Roman" w:hAnsi="Times New Roman" w:cs="Times New Roman"/>
                <w:noProof/>
                <w:lang w:val="en-US"/>
              </w:rPr>
              <w:drawing>
                <wp:inline distT="0" distB="0" distL="0" distR="0">
                  <wp:extent cx="6273800" cy="4705350"/>
                  <wp:effectExtent l="0" t="0" r="0" b="0"/>
                  <wp:docPr id="34" name="Picture 34" descr="File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File_005"/>
                          <pic:cNvPicPr>
                            <a:picLocks noChangeAspect="1" noChangeArrowheads="1"/>
                          </pic:cNvPicPr>
                        </pic:nvPicPr>
                        <pic:blipFill>
                          <a:blip r:embed="rId12" cstate="screen">
                            <a:extLst>
                              <a:ext uri="{28A0092B-C50C-407E-A947-70E740481C1C}">
                                <a14:useLocalDpi xmlns:a14="http://schemas.microsoft.com/office/drawing/2010/main" val="0"/>
                              </a:ext>
                            </a:extLst>
                          </a:blip>
                          <a:srcRect/>
                          <a:stretch>
                            <a:fillRect/>
                          </a:stretch>
                        </pic:blipFill>
                        <pic:spPr bwMode="auto">
                          <a:xfrm>
                            <a:off x="0" y="0"/>
                            <a:ext cx="6273800" cy="4705350"/>
                          </a:xfrm>
                          <a:prstGeom prst="rect">
                            <a:avLst/>
                          </a:prstGeom>
                          <a:noFill/>
                          <a:ln>
                            <a:noFill/>
                          </a:ln>
                        </pic:spPr>
                      </pic:pic>
                    </a:graphicData>
                  </a:graphic>
                </wp:inline>
              </w:drawing>
            </w:r>
          </w:p>
          <w:p w:rsidR="00493607"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Times New Roman" w:eastAsia="Times New Roman" w:hAnsi="Times New Roman" w:cs="Times New Roman"/>
                <w:lang w:val="en-US"/>
              </w:rPr>
            </w:pPr>
          </w:p>
          <w:p w:rsidR="00493607" w:rsidRPr="00A765E2" w:rsidRDefault="00493607" w:rsidP="00493607">
            <w:pPr>
              <w:spacing w:line="240" w:lineRule="auto"/>
              <w:rPr>
                <w:rFonts w:ascii="Times New Roman" w:eastAsia="Times New Roman" w:hAnsi="Times New Roman" w:cs="Times New Roman"/>
                <w:lang w:val="en-US"/>
              </w:rPr>
            </w:pPr>
            <w:r w:rsidRPr="00A765E2">
              <w:rPr>
                <w:rFonts w:ascii="Lato" w:eastAsia="Times New Roman" w:hAnsi="Lato" w:cs="Times New Roman"/>
                <w:b/>
                <w:bCs/>
                <w:color w:val="000000"/>
                <w:sz w:val="22"/>
                <w:szCs w:val="22"/>
                <w:lang w:val="en-US"/>
              </w:rPr>
              <w:lastRenderedPageBreak/>
              <w:t>Rockwood Summit Library - Closed Computer Lab</w:t>
            </w:r>
          </w:p>
          <w:p w:rsidR="00493607" w:rsidRPr="00A765E2" w:rsidRDefault="00493607" w:rsidP="00493607">
            <w:pPr>
              <w:spacing w:line="240" w:lineRule="auto"/>
              <w:rPr>
                <w:rFonts w:ascii="Times New Roman" w:eastAsia="Times New Roman" w:hAnsi="Times New Roman" w:cs="Times New Roman"/>
                <w:lang w:val="en-US"/>
              </w:rPr>
            </w:pPr>
            <w:r w:rsidRPr="00A765E2">
              <w:rPr>
                <w:rFonts w:ascii="Lato" w:eastAsia="Times New Roman" w:hAnsi="Lato" w:cs="Times New Roman"/>
                <w:b/>
                <w:bCs/>
                <w:color w:val="000000"/>
                <w:sz w:val="22"/>
                <w:szCs w:val="22"/>
                <w:lang w:val="en-US"/>
              </w:rPr>
              <w:t>Evidence: photograph of closed lab</w:t>
            </w:r>
          </w:p>
          <w:p w:rsidR="00493607" w:rsidRPr="00A765E2"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Lato" w:eastAsia="Times New Roman" w:hAnsi="Lato" w:cs="Times New Roman"/>
                <w:color w:val="000000"/>
                <w:sz w:val="22"/>
                <w:szCs w:val="22"/>
                <w:lang w:val="en-US"/>
              </w:rPr>
            </w:pPr>
            <w:r w:rsidRPr="00A765E2">
              <w:rPr>
                <w:rFonts w:ascii="Lato" w:eastAsia="Times New Roman" w:hAnsi="Lato" w:cs="Times New Roman"/>
                <w:color w:val="000000"/>
                <w:sz w:val="22"/>
                <w:szCs w:val="22"/>
                <w:lang w:val="en-US"/>
              </w:rPr>
              <w:t xml:space="preserve">The closed lab provides seating and desktop computers for up to 30 students (note: some computers have their monitors turned down to encourage social distancing during the pandemic). In addition to the desktop computers, this space contains speakers and a projector and a smartboard as well as a traditional whiteboard, and it </w:t>
            </w:r>
            <w:proofErr w:type="gramStart"/>
            <w:r w:rsidRPr="00A765E2">
              <w:rPr>
                <w:rFonts w:ascii="Lato" w:eastAsia="Times New Roman" w:hAnsi="Lato" w:cs="Times New Roman"/>
                <w:color w:val="000000"/>
                <w:sz w:val="22"/>
                <w:szCs w:val="22"/>
                <w:lang w:val="en-US"/>
              </w:rPr>
              <w:t>can be used</w:t>
            </w:r>
            <w:proofErr w:type="gramEnd"/>
            <w:r w:rsidRPr="00A765E2">
              <w:rPr>
                <w:rFonts w:ascii="Lato" w:eastAsia="Times New Roman" w:hAnsi="Lato" w:cs="Times New Roman"/>
                <w:color w:val="000000"/>
                <w:sz w:val="22"/>
                <w:szCs w:val="22"/>
                <w:lang w:val="en-US"/>
              </w:rPr>
              <w:t xml:space="preserve"> to meet the needs of whole classes or smaller instructional groups.</w:t>
            </w:r>
          </w:p>
          <w:p w:rsidR="00493607" w:rsidRDefault="00493607" w:rsidP="00493607">
            <w:pPr>
              <w:spacing w:line="240" w:lineRule="auto"/>
              <w:rPr>
                <w:rFonts w:ascii="Lato" w:eastAsia="Times New Roman" w:hAnsi="Lato" w:cs="Times New Roman"/>
                <w:color w:val="000000"/>
                <w:sz w:val="22"/>
                <w:szCs w:val="22"/>
                <w:lang w:val="en-US"/>
              </w:rPr>
            </w:pPr>
          </w:p>
          <w:p w:rsidR="00493607" w:rsidRPr="00A765E2" w:rsidRDefault="00493607" w:rsidP="00493607">
            <w:pPr>
              <w:spacing w:line="240" w:lineRule="auto"/>
              <w:rPr>
                <w:rFonts w:ascii="Times New Roman" w:eastAsia="Times New Roman" w:hAnsi="Times New Roman" w:cs="Times New Roman"/>
                <w:lang w:val="en-US"/>
              </w:rPr>
            </w:pPr>
            <w:r>
              <w:rPr>
                <w:rFonts w:ascii="Lato" w:eastAsia="Times New Roman" w:hAnsi="Lato" w:cs="Times New Roman"/>
                <w:noProof/>
                <w:color w:val="000000"/>
                <w:sz w:val="22"/>
                <w:szCs w:val="22"/>
                <w:lang w:val="en-US"/>
              </w:rPr>
              <w:drawing>
                <wp:inline distT="0" distB="0" distL="0" distR="0">
                  <wp:extent cx="6273800" cy="4705350"/>
                  <wp:effectExtent l="0" t="0" r="0" b="0"/>
                  <wp:docPr id="33" name="Picture 33" descr="File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File_006"/>
                          <pic:cNvPicPr>
                            <a:picLocks noChangeAspect="1" noChangeArrowheads="1"/>
                          </pic:cNvPicPr>
                        </pic:nvPicPr>
                        <pic:blipFill>
                          <a:blip r:embed="rId13" cstate="screen">
                            <a:extLst>
                              <a:ext uri="{28A0092B-C50C-407E-A947-70E740481C1C}">
                                <a14:useLocalDpi xmlns:a14="http://schemas.microsoft.com/office/drawing/2010/main" val="0"/>
                              </a:ext>
                            </a:extLst>
                          </a:blip>
                          <a:srcRect/>
                          <a:stretch>
                            <a:fillRect/>
                          </a:stretch>
                        </pic:blipFill>
                        <pic:spPr bwMode="auto">
                          <a:xfrm>
                            <a:off x="0" y="0"/>
                            <a:ext cx="6273800" cy="4705350"/>
                          </a:xfrm>
                          <a:prstGeom prst="rect">
                            <a:avLst/>
                          </a:prstGeom>
                          <a:noFill/>
                          <a:ln>
                            <a:noFill/>
                          </a:ln>
                        </pic:spPr>
                      </pic:pic>
                    </a:graphicData>
                  </a:graphic>
                </wp:inline>
              </w:drawing>
            </w:r>
          </w:p>
          <w:p w:rsidR="00493607"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Times New Roman" w:eastAsia="Times New Roman" w:hAnsi="Times New Roman" w:cs="Times New Roman"/>
                <w:lang w:val="en-US"/>
              </w:rPr>
            </w:pPr>
          </w:p>
          <w:p w:rsidR="00493607" w:rsidRDefault="00493607" w:rsidP="00493607">
            <w:pPr>
              <w:spacing w:line="240" w:lineRule="auto"/>
              <w:rPr>
                <w:rFonts w:ascii="Times New Roman" w:eastAsia="Times New Roman" w:hAnsi="Times New Roman" w:cs="Times New Roman"/>
                <w:lang w:val="en-US"/>
              </w:rPr>
            </w:pPr>
          </w:p>
          <w:p w:rsidR="00493607" w:rsidRPr="00A765E2" w:rsidRDefault="00493607" w:rsidP="00493607">
            <w:pPr>
              <w:spacing w:line="240" w:lineRule="auto"/>
              <w:rPr>
                <w:rFonts w:ascii="Times New Roman" w:eastAsia="Times New Roman" w:hAnsi="Times New Roman" w:cs="Times New Roman"/>
                <w:lang w:val="en-US"/>
              </w:rPr>
            </w:pPr>
            <w:r w:rsidRPr="00A765E2">
              <w:rPr>
                <w:rFonts w:ascii="Lato" w:eastAsia="Times New Roman" w:hAnsi="Lato" w:cs="Times New Roman"/>
                <w:b/>
                <w:bCs/>
                <w:color w:val="000000"/>
                <w:sz w:val="22"/>
                <w:szCs w:val="22"/>
                <w:lang w:val="en-US"/>
              </w:rPr>
              <w:lastRenderedPageBreak/>
              <w:t>Rockwood Summit Library - Media Production Room</w:t>
            </w:r>
          </w:p>
          <w:p w:rsidR="00493607" w:rsidRPr="00A765E2" w:rsidRDefault="00493607" w:rsidP="00493607">
            <w:pPr>
              <w:spacing w:line="240" w:lineRule="auto"/>
              <w:rPr>
                <w:rFonts w:ascii="Times New Roman" w:eastAsia="Times New Roman" w:hAnsi="Times New Roman" w:cs="Times New Roman"/>
                <w:lang w:val="en-US"/>
              </w:rPr>
            </w:pPr>
            <w:r w:rsidRPr="00A765E2">
              <w:rPr>
                <w:rFonts w:ascii="Lato" w:eastAsia="Times New Roman" w:hAnsi="Lato" w:cs="Times New Roman"/>
                <w:b/>
                <w:bCs/>
                <w:color w:val="000000"/>
                <w:sz w:val="22"/>
                <w:szCs w:val="22"/>
                <w:lang w:val="en-US"/>
              </w:rPr>
              <w:t>Evidence: photograph of media production room</w:t>
            </w:r>
          </w:p>
          <w:p w:rsidR="00493607" w:rsidRPr="00A765E2" w:rsidRDefault="00493607" w:rsidP="00493607">
            <w:pPr>
              <w:spacing w:line="240" w:lineRule="auto"/>
              <w:rPr>
                <w:rFonts w:ascii="Times New Roman" w:eastAsia="Times New Roman" w:hAnsi="Times New Roman" w:cs="Times New Roman"/>
                <w:lang w:val="en-US"/>
              </w:rPr>
            </w:pPr>
          </w:p>
          <w:p w:rsidR="00493607" w:rsidRPr="00A765E2" w:rsidRDefault="00493607" w:rsidP="00493607">
            <w:pPr>
              <w:spacing w:line="240" w:lineRule="auto"/>
              <w:rPr>
                <w:rFonts w:ascii="Times New Roman" w:eastAsia="Times New Roman" w:hAnsi="Times New Roman" w:cs="Times New Roman"/>
                <w:lang w:val="en-US"/>
              </w:rPr>
            </w:pPr>
            <w:r w:rsidRPr="00A765E2">
              <w:rPr>
                <w:rFonts w:ascii="Lato" w:eastAsia="Times New Roman" w:hAnsi="Lato" w:cs="Times New Roman"/>
                <w:color w:val="000000"/>
                <w:sz w:val="22"/>
                <w:szCs w:val="22"/>
                <w:lang w:val="en-US"/>
              </w:rPr>
              <w:t>The media production room provides three desktop computers as well as specialized media equipment (video transfer equipment, sound recording equipment, etc.). Although not capable of hosting a full class, the room is an excellent addition for students looking to produce multimedia projects using library equipment.</w:t>
            </w:r>
          </w:p>
          <w:p w:rsidR="00493607" w:rsidRDefault="00493607" w:rsidP="00493607">
            <w:pPr>
              <w:widowControl w:val="0"/>
              <w:spacing w:line="240" w:lineRule="auto"/>
              <w:rPr>
                <w:rFonts w:ascii="Calibri" w:eastAsia="Calibri" w:hAnsi="Calibri" w:cs="Calibri"/>
                <w:color w:val="434343"/>
              </w:rPr>
            </w:pPr>
          </w:p>
          <w:p w:rsidR="00CD3517" w:rsidRDefault="00493607" w:rsidP="00493607">
            <w:pPr>
              <w:widowControl w:val="0"/>
              <w:spacing w:line="240" w:lineRule="auto"/>
              <w:rPr>
                <w:rFonts w:ascii="Calibri" w:eastAsia="Calibri" w:hAnsi="Calibri" w:cs="Calibri"/>
                <w:color w:val="434343"/>
              </w:rPr>
            </w:pPr>
            <w:r>
              <w:rPr>
                <w:rFonts w:ascii="Calibri" w:eastAsia="Calibri" w:hAnsi="Calibri" w:cs="Calibri"/>
                <w:noProof/>
                <w:color w:val="434343"/>
                <w:lang w:val="en-US"/>
              </w:rPr>
              <w:drawing>
                <wp:inline distT="0" distB="0" distL="0" distR="0">
                  <wp:extent cx="6273800" cy="4705350"/>
                  <wp:effectExtent l="0" t="0" r="0" b="0"/>
                  <wp:docPr id="32" name="Picture 32" descr="File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File_004"/>
                          <pic:cNvPicPr>
                            <a:picLocks noChangeAspect="1" noChangeArrowheads="1"/>
                          </pic:cNvPicPr>
                        </pic:nvPicPr>
                        <pic:blipFill>
                          <a:blip r:embed="rId14" cstate="screen">
                            <a:extLst>
                              <a:ext uri="{28A0092B-C50C-407E-A947-70E740481C1C}">
                                <a14:useLocalDpi xmlns:a14="http://schemas.microsoft.com/office/drawing/2010/main" val="0"/>
                              </a:ext>
                            </a:extLst>
                          </a:blip>
                          <a:srcRect/>
                          <a:stretch>
                            <a:fillRect/>
                          </a:stretch>
                        </pic:blipFill>
                        <pic:spPr bwMode="auto">
                          <a:xfrm>
                            <a:off x="0" y="0"/>
                            <a:ext cx="6273800" cy="4705350"/>
                          </a:xfrm>
                          <a:prstGeom prst="rect">
                            <a:avLst/>
                          </a:prstGeom>
                          <a:noFill/>
                          <a:ln>
                            <a:noFill/>
                          </a:ln>
                        </pic:spPr>
                      </pic:pic>
                    </a:graphicData>
                  </a:graphic>
                </wp:inline>
              </w:drawing>
            </w:r>
          </w:p>
        </w:tc>
      </w:tr>
    </w:tbl>
    <w:p w:rsidR="00CD3517" w:rsidRDefault="00CD3517"/>
    <w:bookmarkStart w:id="6" w:name="_2lwamvv" w:colFirst="0" w:colLast="0"/>
    <w:bookmarkEnd w:id="6"/>
    <w:p w:rsidR="00CD3517" w:rsidRDefault="00F21ACC">
      <w:pPr>
        <w:pStyle w:val="Heading3"/>
        <w:rPr>
          <w:rFonts w:ascii="Calibri" w:eastAsia="Calibri" w:hAnsi="Calibri" w:cs="Calibri"/>
        </w:rPr>
      </w:pPr>
      <w:r>
        <w:fldChar w:fldCharType="begin"/>
      </w:r>
      <w:r>
        <w:instrText xml:space="preserve"> HYPERLINK \l "_30j0zll" \h </w:instrText>
      </w:r>
      <w:r>
        <w:fldChar w:fldCharType="separate"/>
      </w:r>
      <w:r>
        <w:rPr>
          <w:rFonts w:ascii="Calibri" w:eastAsia="Calibri" w:hAnsi="Calibri" w:cs="Calibri"/>
          <w:b w:val="0"/>
          <w:color w:val="1155CC"/>
          <w:sz w:val="32"/>
          <w:szCs w:val="32"/>
          <w:u w:val="single"/>
        </w:rPr>
        <w:t>Return to Table of Contents</w:t>
      </w:r>
      <w:r>
        <w:rPr>
          <w:rFonts w:ascii="Calibri" w:eastAsia="Calibri" w:hAnsi="Calibri" w:cs="Calibri"/>
          <w:b w:val="0"/>
          <w:color w:val="1155CC"/>
          <w:sz w:val="32"/>
          <w:szCs w:val="32"/>
          <w:u w:val="single"/>
        </w:rPr>
        <w:fldChar w:fldCharType="end"/>
      </w:r>
      <w:r>
        <w:br w:type="page"/>
      </w:r>
    </w:p>
    <w:p w:rsidR="00CD3517" w:rsidRDefault="00CD3517">
      <w:pPr>
        <w:pStyle w:val="Heading3"/>
      </w:pPr>
      <w:bookmarkStart w:id="7" w:name="_111kx3o" w:colFirst="0" w:colLast="0"/>
      <w:bookmarkEnd w:id="7"/>
    </w:p>
    <w:tbl>
      <w:tblPr>
        <w:tblStyle w:val="aff7"/>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FFFFFF"/>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666666"/>
              </w:rPr>
            </w:pPr>
            <w:bookmarkStart w:id="8" w:name="3l18frh" w:colFirst="0" w:colLast="0"/>
            <w:bookmarkEnd w:id="8"/>
            <w:r>
              <w:rPr>
                <w:rFonts w:ascii="Calibri" w:eastAsia="Calibri" w:hAnsi="Calibri" w:cs="Calibri"/>
                <w:b/>
                <w:color w:val="666666"/>
              </w:rPr>
              <w:t>Indicator #13:  Program offers a variety of programs and/or opportunities for all members of the library community in a safe and inclusive manner</w:t>
            </w:r>
          </w:p>
          <w:p w:rsidR="00CD3517" w:rsidRDefault="00CD3517">
            <w:pPr>
              <w:widowControl w:val="0"/>
              <w:spacing w:line="240" w:lineRule="auto"/>
              <w:rPr>
                <w:rFonts w:ascii="Calibri" w:eastAsia="Calibri" w:hAnsi="Calibri" w:cs="Calibri"/>
                <w:b/>
                <w:color w:val="666666"/>
                <w:sz w:val="16"/>
                <w:szCs w:val="16"/>
              </w:rPr>
            </w:pPr>
          </w:p>
          <w:p w:rsidR="00CD3517" w:rsidRDefault="00F21ACC">
            <w:pPr>
              <w:widowControl w:val="0"/>
              <w:spacing w:line="240" w:lineRule="auto"/>
              <w:rPr>
                <w:rFonts w:ascii="Calibri" w:eastAsia="Calibri" w:hAnsi="Calibri" w:cs="Calibri"/>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include</w:t>
            </w:r>
            <w:r>
              <w:rPr>
                <w:rFonts w:ascii="Calibri" w:eastAsia="Calibri" w:hAnsi="Calibri" w:cs="Calibri"/>
                <w:color w:val="666666"/>
              </w:rPr>
              <w:t>)</w:t>
            </w:r>
          </w:p>
        </w:tc>
      </w:tr>
      <w:tr w:rsidR="00CD3517">
        <w:tc>
          <w:tcPr>
            <w:tcW w:w="10080" w:type="dxa"/>
            <w:shd w:val="clear" w:color="auto" w:fill="auto"/>
            <w:tcMar>
              <w:top w:w="100" w:type="dxa"/>
              <w:left w:w="100" w:type="dxa"/>
              <w:bottom w:w="100" w:type="dxa"/>
              <w:right w:w="100" w:type="dxa"/>
            </w:tcMar>
          </w:tcPr>
          <w:p w:rsidR="00CD3517" w:rsidRDefault="00CD3517">
            <w:pPr>
              <w:widowControl w:val="0"/>
              <w:spacing w:line="240" w:lineRule="auto"/>
              <w:rPr>
                <w:rFonts w:ascii="Calibri" w:eastAsia="Calibri" w:hAnsi="Calibri" w:cs="Calibri"/>
                <w:b/>
                <w:color w:val="666666"/>
              </w:rPr>
            </w:pPr>
          </w:p>
          <w:p w:rsidR="00CD3517" w:rsidRDefault="00F21ACC">
            <w:pPr>
              <w:widowControl w:val="0"/>
              <w:spacing w:line="240" w:lineRule="auto"/>
              <w:rPr>
                <w:rFonts w:ascii="Calibri" w:eastAsia="Calibri" w:hAnsi="Calibri" w:cs="Calibri"/>
                <w:color w:val="666666"/>
              </w:rPr>
            </w:pPr>
            <w:r>
              <w:rPr>
                <w:rFonts w:ascii="Calibri" w:eastAsia="Calibri" w:hAnsi="Calibri" w:cs="Calibri"/>
                <w:b/>
                <w:color w:val="666666"/>
              </w:rPr>
              <w:t xml:space="preserve">Exemplary (2 points):  </w:t>
            </w:r>
            <w:r>
              <w:rPr>
                <w:rFonts w:ascii="Calibri" w:eastAsia="Calibri" w:hAnsi="Calibri" w:cs="Calibri"/>
                <w:color w:val="666666"/>
              </w:rPr>
              <w:t>Offers a minimum of four distinct and cross-curricular programs throughout the year that may</w:t>
            </w:r>
          </w:p>
          <w:p w:rsidR="00CD3517" w:rsidRDefault="00F21ACC">
            <w:pPr>
              <w:widowControl w:val="0"/>
              <w:numPr>
                <w:ilvl w:val="0"/>
                <w:numId w:val="10"/>
              </w:numPr>
              <w:spacing w:line="240" w:lineRule="auto"/>
              <w:rPr>
                <w:rFonts w:ascii="Calibri" w:eastAsia="Calibri" w:hAnsi="Calibri" w:cs="Calibri"/>
                <w:color w:val="666666"/>
              </w:rPr>
            </w:pPr>
            <w:r>
              <w:rPr>
                <w:rFonts w:ascii="Calibri" w:eastAsia="Calibri" w:hAnsi="Calibri" w:cs="Calibri"/>
                <w:color w:val="666666"/>
              </w:rPr>
              <w:t>include family and/or community participation</w:t>
            </w:r>
          </w:p>
          <w:p w:rsidR="00CD3517" w:rsidRDefault="00F21ACC">
            <w:pPr>
              <w:widowControl w:val="0"/>
              <w:numPr>
                <w:ilvl w:val="0"/>
                <w:numId w:val="10"/>
              </w:numPr>
              <w:spacing w:line="240" w:lineRule="auto"/>
              <w:rPr>
                <w:rFonts w:ascii="Calibri" w:eastAsia="Calibri" w:hAnsi="Calibri" w:cs="Calibri"/>
                <w:color w:val="666666"/>
              </w:rPr>
            </w:pPr>
            <w:r>
              <w:rPr>
                <w:rFonts w:ascii="Calibri" w:eastAsia="Calibri" w:hAnsi="Calibri" w:cs="Calibri"/>
                <w:color w:val="666666"/>
              </w:rPr>
              <w:t>take place either during or beyond the school day</w:t>
            </w:r>
          </w:p>
          <w:p w:rsidR="00CD3517" w:rsidRDefault="00CD3517">
            <w:pPr>
              <w:widowControl w:val="0"/>
              <w:spacing w:line="240" w:lineRule="auto"/>
              <w:rPr>
                <w:rFonts w:ascii="Calibri" w:eastAsia="Calibri" w:hAnsi="Calibri" w:cs="Calibri"/>
                <w:b/>
                <w:color w:val="666666"/>
              </w:rPr>
            </w:pPr>
          </w:p>
          <w:p w:rsidR="00CD3517" w:rsidRDefault="00F21ACC">
            <w:pPr>
              <w:widowControl w:val="0"/>
              <w:spacing w:line="240" w:lineRule="auto"/>
              <w:rPr>
                <w:rFonts w:ascii="Calibri" w:eastAsia="Calibri" w:hAnsi="Calibri" w:cs="Calibri"/>
                <w:color w:val="666666"/>
              </w:rPr>
            </w:pPr>
            <w:r>
              <w:rPr>
                <w:rFonts w:ascii="Calibri" w:eastAsia="Calibri" w:hAnsi="Calibri" w:cs="Calibri"/>
                <w:b/>
                <w:color w:val="666666"/>
              </w:rPr>
              <w:t xml:space="preserve">Approaching (1 point):  </w:t>
            </w:r>
            <w:r>
              <w:rPr>
                <w:rFonts w:ascii="Calibri" w:eastAsia="Calibri" w:hAnsi="Calibri" w:cs="Calibri"/>
                <w:color w:val="666666"/>
              </w:rPr>
              <w:t>Offers a minimum of two distinct and cross-curricular programs that may</w:t>
            </w:r>
          </w:p>
          <w:p w:rsidR="00CD3517" w:rsidRDefault="00F21ACC">
            <w:pPr>
              <w:widowControl w:val="0"/>
              <w:numPr>
                <w:ilvl w:val="0"/>
                <w:numId w:val="3"/>
              </w:numPr>
              <w:spacing w:line="240" w:lineRule="auto"/>
              <w:rPr>
                <w:rFonts w:ascii="Calibri" w:eastAsia="Calibri" w:hAnsi="Calibri" w:cs="Calibri"/>
                <w:color w:val="666666"/>
              </w:rPr>
            </w:pPr>
            <w:r>
              <w:rPr>
                <w:rFonts w:ascii="Calibri" w:eastAsia="Calibri" w:hAnsi="Calibri" w:cs="Calibri"/>
                <w:color w:val="666666"/>
              </w:rPr>
              <w:t>include family and/or community participation</w:t>
            </w:r>
          </w:p>
          <w:p w:rsidR="00CD3517" w:rsidRDefault="00F21ACC">
            <w:pPr>
              <w:widowControl w:val="0"/>
              <w:numPr>
                <w:ilvl w:val="0"/>
                <w:numId w:val="3"/>
              </w:numPr>
              <w:spacing w:line="240" w:lineRule="auto"/>
              <w:rPr>
                <w:rFonts w:ascii="Calibri" w:eastAsia="Calibri" w:hAnsi="Calibri" w:cs="Calibri"/>
                <w:color w:val="666666"/>
              </w:rPr>
            </w:pPr>
            <w:r>
              <w:rPr>
                <w:rFonts w:ascii="Calibri" w:eastAsia="Calibri" w:hAnsi="Calibri" w:cs="Calibri"/>
                <w:color w:val="666666"/>
              </w:rPr>
              <w:t>take place either during or beyond the school day</w:t>
            </w:r>
          </w:p>
          <w:p w:rsidR="00CD3517" w:rsidRDefault="00CD3517">
            <w:pPr>
              <w:widowControl w:val="0"/>
              <w:spacing w:line="240" w:lineRule="auto"/>
              <w:rPr>
                <w:rFonts w:ascii="Calibri" w:eastAsia="Calibri" w:hAnsi="Calibri" w:cs="Calibri"/>
                <w:color w:val="666666"/>
              </w:rPr>
            </w:pPr>
          </w:p>
        </w:tc>
      </w:tr>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666666"/>
              </w:rPr>
            </w:pPr>
            <w:r>
              <w:rPr>
                <w:rFonts w:ascii="Calibri" w:eastAsia="Calibri" w:hAnsi="Calibri" w:cs="Calibri"/>
                <w:b/>
                <w:color w:val="666666"/>
              </w:rPr>
              <w:t>Required Documentation/Evidence</w:t>
            </w:r>
          </w:p>
          <w:p w:rsidR="00CD3517" w:rsidRDefault="00CD3517">
            <w:pPr>
              <w:widowControl w:val="0"/>
              <w:spacing w:line="240" w:lineRule="auto"/>
              <w:rPr>
                <w:rFonts w:ascii="Calibri" w:eastAsia="Calibri" w:hAnsi="Calibri" w:cs="Calibri"/>
                <w:b/>
                <w:color w:val="666666"/>
                <w:sz w:val="16"/>
                <w:szCs w:val="16"/>
              </w:rPr>
            </w:pPr>
          </w:p>
          <w:p w:rsidR="00CD3517" w:rsidRDefault="00F21ACC">
            <w:pPr>
              <w:widowControl w:val="0"/>
              <w:spacing w:line="240" w:lineRule="auto"/>
              <w:rPr>
                <w:rFonts w:ascii="Calibri" w:eastAsia="Calibri" w:hAnsi="Calibri" w:cs="Calibri"/>
                <w:color w:val="666666"/>
              </w:rPr>
            </w:pPr>
            <w:r>
              <w:rPr>
                <w:rFonts w:ascii="Calibri" w:eastAsia="Calibri" w:hAnsi="Calibri" w:cs="Calibri"/>
                <w:color w:val="666666"/>
              </w:rPr>
              <w:t>Calendar of events with enough detail to show the purpose and audience for each event; may include photos and/or evaluation from some events.</w:t>
            </w:r>
          </w:p>
          <w:p w:rsidR="00CD3517" w:rsidRDefault="00CD3517">
            <w:pPr>
              <w:widowControl w:val="0"/>
              <w:spacing w:line="240" w:lineRule="auto"/>
              <w:rPr>
                <w:rFonts w:ascii="Calibri" w:eastAsia="Calibri" w:hAnsi="Calibri" w:cs="Calibri"/>
                <w:b/>
                <w:color w:val="666666"/>
              </w:rPr>
            </w:pPr>
          </w:p>
        </w:tc>
      </w:tr>
    </w:tbl>
    <w:p w:rsidR="00CD3517" w:rsidRDefault="00CD3517">
      <w:pPr>
        <w:rPr>
          <w:b/>
          <w:sz w:val="28"/>
          <w:szCs w:val="28"/>
        </w:rPr>
      </w:pPr>
    </w:p>
    <w:p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f8"/>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Applicable Links Here:</w:t>
            </w:r>
          </w:p>
          <w:p w:rsidR="00CD3517" w:rsidRDefault="00CD3517">
            <w:pPr>
              <w:widowControl w:val="0"/>
              <w:spacing w:line="240" w:lineRule="auto"/>
              <w:rPr>
                <w:rFonts w:ascii="Calibri" w:eastAsia="Calibri" w:hAnsi="Calibri" w:cs="Calibri"/>
                <w:color w:val="434343"/>
              </w:rPr>
            </w:pPr>
          </w:p>
          <w:p w:rsidR="00CD3517" w:rsidRDefault="00CD3517">
            <w:pPr>
              <w:widowControl w:val="0"/>
              <w:spacing w:line="240" w:lineRule="auto"/>
              <w:rPr>
                <w:rFonts w:ascii="Calibri" w:eastAsia="Calibri" w:hAnsi="Calibri" w:cs="Calibri"/>
                <w:color w:val="434343"/>
              </w:rPr>
            </w:pPr>
          </w:p>
        </w:tc>
      </w:tr>
      <w:tr w:rsidR="005B561C">
        <w:tc>
          <w:tcPr>
            <w:tcW w:w="10080" w:type="dxa"/>
            <w:shd w:val="clear" w:color="auto" w:fill="D1F1F3"/>
            <w:tcMar>
              <w:top w:w="100" w:type="dxa"/>
              <w:left w:w="100" w:type="dxa"/>
              <w:bottom w:w="100" w:type="dxa"/>
              <w:right w:w="100" w:type="dxa"/>
            </w:tcMar>
          </w:tcPr>
          <w:p w:rsidR="005B561C" w:rsidRDefault="005B561C" w:rsidP="005B561C">
            <w:pPr>
              <w:widowControl w:val="0"/>
              <w:spacing w:line="240" w:lineRule="auto"/>
              <w:rPr>
                <w:rFonts w:ascii="Calibri" w:eastAsia="Calibri" w:hAnsi="Calibri" w:cs="Calibri"/>
                <w:b/>
                <w:color w:val="434343"/>
              </w:rPr>
            </w:pPr>
            <w:r>
              <w:rPr>
                <w:rFonts w:ascii="Calibri" w:eastAsia="Calibri" w:hAnsi="Calibri" w:cs="Calibri"/>
                <w:b/>
                <w:color w:val="434343"/>
              </w:rPr>
              <w:t>Insert Documents/Narratives:</w:t>
            </w:r>
          </w:p>
          <w:p w:rsidR="005B561C" w:rsidRDefault="005B561C" w:rsidP="005B561C">
            <w:pPr>
              <w:widowControl w:val="0"/>
              <w:spacing w:line="240" w:lineRule="auto"/>
              <w:rPr>
                <w:rFonts w:ascii="Calibri" w:eastAsia="Calibri" w:hAnsi="Calibri" w:cs="Calibri"/>
                <w:color w:val="434343"/>
              </w:rPr>
            </w:pPr>
          </w:p>
          <w:p w:rsidR="005B561C" w:rsidRDefault="005B561C" w:rsidP="005B561C">
            <w:pPr>
              <w:spacing w:line="240" w:lineRule="auto"/>
              <w:rPr>
                <w:rFonts w:ascii="Lato" w:eastAsia="Times New Roman" w:hAnsi="Lato" w:cs="Times New Roman"/>
                <w:color w:val="000000"/>
                <w:sz w:val="22"/>
                <w:szCs w:val="22"/>
                <w:lang w:val="en-US"/>
              </w:rPr>
            </w:pPr>
            <w:r w:rsidRPr="00864117">
              <w:rPr>
                <w:rFonts w:ascii="Lato" w:eastAsia="Times New Roman" w:hAnsi="Lato" w:cs="Times New Roman"/>
                <w:color w:val="000000"/>
                <w:sz w:val="22"/>
                <w:szCs w:val="22"/>
                <w:lang w:val="en-US"/>
              </w:rPr>
              <w:t>The Rockwood Summit High School library meets the expectations for a score of EXEMPLARY in indicator 13 because the library offers a variety of programs and opportunities for all members of the library community in a safe and inclusive manner. The programs include</w:t>
            </w:r>
            <w:r w:rsidR="00761C17">
              <w:rPr>
                <w:rFonts w:ascii="Lato" w:eastAsia="Times New Roman" w:hAnsi="Lato" w:cs="Times New Roman"/>
                <w:color w:val="000000"/>
                <w:sz w:val="22"/>
                <w:szCs w:val="22"/>
                <w:lang w:val="en-US"/>
              </w:rPr>
              <w:t xml:space="preserve"> Banned Book</w:t>
            </w:r>
            <w:r w:rsidR="00370D93">
              <w:rPr>
                <w:rFonts w:ascii="Lato" w:eastAsia="Times New Roman" w:hAnsi="Lato" w:cs="Times New Roman"/>
                <w:color w:val="000000"/>
                <w:sz w:val="22"/>
                <w:szCs w:val="22"/>
                <w:lang w:val="en-US"/>
              </w:rPr>
              <w:t>s</w:t>
            </w:r>
            <w:r w:rsidR="00761C17">
              <w:rPr>
                <w:rFonts w:ascii="Lato" w:eastAsia="Times New Roman" w:hAnsi="Lato" w:cs="Times New Roman"/>
                <w:color w:val="000000"/>
                <w:sz w:val="22"/>
                <w:szCs w:val="22"/>
                <w:lang w:val="en-US"/>
              </w:rPr>
              <w:t xml:space="preserve"> Week, Hispanic Heritage Month, Teen Tech Week, Veterans Day / Thank a Veteran,</w:t>
            </w:r>
            <w:r w:rsidRPr="00864117">
              <w:rPr>
                <w:rFonts w:ascii="Lato" w:eastAsia="Times New Roman" w:hAnsi="Lato" w:cs="Times New Roman"/>
                <w:color w:val="000000"/>
                <w:sz w:val="22"/>
                <w:szCs w:val="22"/>
                <w:lang w:val="en-US"/>
              </w:rPr>
              <w:t xml:space="preserve"> </w:t>
            </w:r>
            <w:r w:rsidR="00761C17">
              <w:rPr>
                <w:rFonts w:ascii="Lato" w:eastAsia="Times New Roman" w:hAnsi="Lato" w:cs="Times New Roman"/>
                <w:color w:val="000000"/>
                <w:sz w:val="22"/>
                <w:szCs w:val="22"/>
                <w:lang w:val="en-US"/>
              </w:rPr>
              <w:t xml:space="preserve">author visits, Read to the Summit, Gateway Book Club, and the Gateway Readers’ Award program. </w:t>
            </w:r>
          </w:p>
          <w:p w:rsidR="005B561C" w:rsidRPr="00864117" w:rsidRDefault="005B561C" w:rsidP="005B561C">
            <w:pPr>
              <w:spacing w:line="240" w:lineRule="auto"/>
              <w:ind w:left="720"/>
              <w:textAlignment w:val="baseline"/>
              <w:rPr>
                <w:rFonts w:ascii="Times New Roman" w:eastAsia="Times New Roman" w:hAnsi="Times New Roman" w:cs="Times New Roman"/>
                <w:lang w:val="en-US"/>
              </w:rPr>
            </w:pPr>
          </w:p>
          <w:p w:rsidR="00370D93" w:rsidRDefault="00370D93" w:rsidP="00370D93">
            <w:pPr>
              <w:pStyle w:val="ListParagraph"/>
              <w:numPr>
                <w:ilvl w:val="0"/>
                <w:numId w:val="22"/>
              </w:numPr>
              <w:spacing w:line="240" w:lineRule="auto"/>
              <w:rPr>
                <w:rFonts w:ascii="Lato" w:eastAsia="Times New Roman" w:hAnsi="Lato" w:cs="Times New Roman"/>
                <w:color w:val="000000"/>
                <w:sz w:val="22"/>
                <w:szCs w:val="22"/>
                <w:lang w:val="en-US"/>
              </w:rPr>
            </w:pPr>
            <w:r>
              <w:rPr>
                <w:rFonts w:ascii="Lato" w:eastAsia="Times New Roman" w:hAnsi="Lato" w:cs="Times New Roman"/>
                <w:b/>
                <w:bCs/>
                <w:color w:val="000000"/>
                <w:sz w:val="22"/>
                <w:szCs w:val="22"/>
                <w:lang w:val="en-US"/>
              </w:rPr>
              <w:t xml:space="preserve">Banned Books Week. </w:t>
            </w:r>
            <w:r>
              <w:rPr>
                <w:rFonts w:ascii="Lato" w:eastAsia="Times New Roman" w:hAnsi="Lato" w:cs="Times New Roman"/>
                <w:color w:val="000000"/>
                <w:sz w:val="22"/>
                <w:szCs w:val="22"/>
                <w:lang w:val="en-US"/>
              </w:rPr>
              <w:t xml:space="preserve">Rockwood Summit librarians conducted programming for the 2021 Banned Books Week. This programming coincided with the ALA’s annual Banned Books Week and with 9LA classes’ reading of </w:t>
            </w:r>
            <w:r>
              <w:rPr>
                <w:rFonts w:ascii="Lato" w:eastAsia="Times New Roman" w:hAnsi="Lato" w:cs="Times New Roman"/>
                <w:i/>
                <w:color w:val="000000"/>
                <w:sz w:val="22"/>
                <w:szCs w:val="22"/>
                <w:lang w:val="en-US"/>
              </w:rPr>
              <w:t>Fahrenheit 451</w:t>
            </w:r>
            <w:r>
              <w:rPr>
                <w:rFonts w:ascii="Lato" w:eastAsia="Times New Roman" w:hAnsi="Lato" w:cs="Times New Roman"/>
                <w:color w:val="000000"/>
                <w:sz w:val="22"/>
                <w:szCs w:val="22"/>
                <w:lang w:val="en-US"/>
              </w:rPr>
              <w:t>. Rockwood Summit librarians taught lesson on censorship, book challenges, and the importance of intellectual freedom. Students participated in activities asking them to review lists of frequently challenged books, assess books against challenges, and write to banned authors as part of the #DearBannedAuthor campaign. The library displayed frequently challenged books for students visiting the library to browse.</w:t>
            </w:r>
          </w:p>
          <w:p w:rsidR="00370D93" w:rsidRDefault="00370D93" w:rsidP="00370D93">
            <w:pPr>
              <w:spacing w:line="240" w:lineRule="auto"/>
              <w:textAlignment w:val="baseline"/>
              <w:rPr>
                <w:rFonts w:ascii="Lato" w:eastAsia="Times New Roman" w:hAnsi="Lato" w:cs="Times New Roman"/>
                <w:b/>
                <w:bCs/>
                <w:color w:val="000000"/>
                <w:sz w:val="22"/>
                <w:szCs w:val="22"/>
                <w:lang w:val="en-US"/>
              </w:rPr>
            </w:pPr>
          </w:p>
          <w:p w:rsidR="00370D93" w:rsidRDefault="00370D93" w:rsidP="00370D93">
            <w:pPr>
              <w:spacing w:line="240" w:lineRule="auto"/>
              <w:textAlignment w:val="baseline"/>
              <w:rPr>
                <w:rFonts w:ascii="Lato" w:eastAsia="Times New Roman" w:hAnsi="Lato" w:cs="Times New Roman"/>
                <w:b/>
                <w:bCs/>
                <w:color w:val="000000"/>
                <w:sz w:val="22"/>
                <w:szCs w:val="22"/>
                <w:lang w:val="en-US"/>
              </w:rPr>
            </w:pPr>
            <w:r>
              <w:rPr>
                <w:rFonts w:ascii="Lato" w:eastAsia="Times New Roman" w:hAnsi="Lato" w:cs="Times New Roman"/>
                <w:b/>
                <w:bCs/>
                <w:color w:val="000000"/>
                <w:sz w:val="22"/>
                <w:szCs w:val="22"/>
                <w:lang w:val="en-US"/>
              </w:rPr>
              <w:object w:dxaOrig="1503" w:dyaOrig="9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15pt;height:48.85pt" o:ole="">
                  <v:imagedata r:id="rId15" o:title=""/>
                </v:shape>
                <o:OLEObject Type="Embed" ProgID="PowerPoint.Show.12" ShapeID="_x0000_i1025" DrawAspect="Icon" ObjectID="_1710690852" r:id="rId16"/>
              </w:object>
            </w:r>
            <w:r w:rsidR="00BC3948">
              <w:rPr>
                <w:rFonts w:ascii="Lato" w:eastAsia="Times New Roman" w:hAnsi="Lato" w:cs="Times New Roman"/>
                <w:b/>
                <w:bCs/>
                <w:color w:val="000000"/>
                <w:sz w:val="22"/>
                <w:szCs w:val="22"/>
                <w:lang w:val="en-US"/>
              </w:rPr>
              <w:object w:dxaOrig="2117" w:dyaOrig="1383">
                <v:shape id="_x0000_i1026" type="#_x0000_t75" style="width:105.8pt;height:68.25pt" o:ole="">
                  <v:imagedata r:id="rId17" o:title=""/>
                </v:shape>
                <o:OLEObject Type="Embed" ProgID="AcroExch.Document.DC" ShapeID="_x0000_i1026" DrawAspect="Icon" ObjectID="_1710690853" r:id="rId18"/>
              </w:object>
            </w:r>
          </w:p>
          <w:p w:rsidR="00370D93" w:rsidRDefault="00370D93" w:rsidP="00370D93">
            <w:pPr>
              <w:spacing w:line="240" w:lineRule="auto"/>
              <w:textAlignment w:val="baseline"/>
              <w:rPr>
                <w:rFonts w:ascii="Lato" w:eastAsia="Times New Roman" w:hAnsi="Lato" w:cs="Times New Roman"/>
                <w:b/>
                <w:bCs/>
                <w:color w:val="000000"/>
                <w:sz w:val="22"/>
                <w:szCs w:val="22"/>
                <w:lang w:val="en-US"/>
              </w:rPr>
            </w:pPr>
          </w:p>
          <w:p w:rsidR="00370D93" w:rsidRDefault="00370D93" w:rsidP="00370D93">
            <w:pPr>
              <w:numPr>
                <w:ilvl w:val="0"/>
                <w:numId w:val="21"/>
              </w:numPr>
              <w:spacing w:line="240" w:lineRule="auto"/>
              <w:textAlignment w:val="baseline"/>
              <w:rPr>
                <w:rFonts w:ascii="Lato" w:eastAsia="Times New Roman" w:hAnsi="Lato" w:cs="Times New Roman"/>
                <w:color w:val="000000"/>
                <w:sz w:val="22"/>
                <w:szCs w:val="22"/>
                <w:lang w:val="en-US"/>
              </w:rPr>
            </w:pPr>
            <w:r>
              <w:rPr>
                <w:rFonts w:ascii="Lato" w:eastAsia="Times New Roman" w:hAnsi="Lato" w:cs="Times New Roman"/>
                <w:b/>
                <w:bCs/>
                <w:color w:val="000000"/>
                <w:sz w:val="22"/>
                <w:szCs w:val="22"/>
                <w:lang w:val="en-US"/>
              </w:rPr>
              <w:t xml:space="preserve">Hispanic Heritage Month. </w:t>
            </w:r>
            <w:r w:rsidRPr="00370D93">
              <w:rPr>
                <w:rFonts w:ascii="Lato" w:eastAsia="Times New Roman" w:hAnsi="Lato" w:cs="Times New Roman"/>
                <w:bCs/>
                <w:color w:val="000000"/>
                <w:sz w:val="22"/>
                <w:szCs w:val="22"/>
                <w:lang w:val="en-US"/>
              </w:rPr>
              <w:t>To celebrate Hispanic Heritage Month,</w:t>
            </w:r>
            <w:r>
              <w:rPr>
                <w:rFonts w:ascii="Lato" w:eastAsia="Times New Roman" w:hAnsi="Lato" w:cs="Times New Roman"/>
                <w:b/>
                <w:bCs/>
                <w:color w:val="000000"/>
                <w:sz w:val="22"/>
                <w:szCs w:val="22"/>
                <w:lang w:val="en-US"/>
              </w:rPr>
              <w:t xml:space="preserve"> </w:t>
            </w:r>
            <w:r w:rsidRPr="00AF2D71">
              <w:rPr>
                <w:rFonts w:ascii="Lato" w:eastAsia="Times New Roman" w:hAnsi="Lato" w:cs="Times New Roman"/>
                <w:color w:val="000000"/>
                <w:sz w:val="22"/>
                <w:szCs w:val="22"/>
                <w:lang w:val="en-US"/>
              </w:rPr>
              <w:t>Greg and Margaret</w:t>
            </w:r>
            <w:r w:rsidR="009D0F52">
              <w:rPr>
                <w:rFonts w:ascii="Lato" w:eastAsia="Times New Roman" w:hAnsi="Lato" w:cs="Times New Roman"/>
                <w:color w:val="000000"/>
                <w:sz w:val="22"/>
                <w:szCs w:val="22"/>
                <w:lang w:val="en-US"/>
              </w:rPr>
              <w:t xml:space="preserve"> did several different items of programming. First, they </w:t>
            </w:r>
            <w:r w:rsidRPr="00AF2D71">
              <w:rPr>
                <w:rFonts w:ascii="Lato" w:eastAsia="Times New Roman" w:hAnsi="Lato" w:cs="Times New Roman"/>
                <w:color w:val="000000"/>
                <w:sz w:val="22"/>
                <w:szCs w:val="22"/>
                <w:lang w:val="en-US"/>
              </w:rPr>
              <w:t xml:space="preserve">taught a lesson to several Spanish classes. In this lesson, Greg and Margaret asked students to think initially about what aspects of Latinx culture they were most familiar </w:t>
            </w:r>
            <w:proofErr w:type="gramStart"/>
            <w:r w:rsidRPr="00AF2D71">
              <w:rPr>
                <w:rFonts w:ascii="Lato" w:eastAsia="Times New Roman" w:hAnsi="Lato" w:cs="Times New Roman"/>
                <w:color w:val="000000"/>
                <w:sz w:val="22"/>
                <w:szCs w:val="22"/>
                <w:lang w:val="en-US"/>
              </w:rPr>
              <w:t>with</w:t>
            </w:r>
            <w:proofErr w:type="gramEnd"/>
            <w:r w:rsidRPr="00AF2D71">
              <w:rPr>
                <w:rFonts w:ascii="Lato" w:eastAsia="Times New Roman" w:hAnsi="Lato" w:cs="Times New Roman"/>
                <w:color w:val="000000"/>
                <w:sz w:val="22"/>
                <w:szCs w:val="22"/>
                <w:lang w:val="en-US"/>
              </w:rPr>
              <w:t xml:space="preserve">. Then Greg and Margaret presented recent titles by popular Latinx YA authors. Students </w:t>
            </w:r>
            <w:proofErr w:type="gramStart"/>
            <w:r w:rsidRPr="00AF2D71">
              <w:rPr>
                <w:rFonts w:ascii="Lato" w:eastAsia="Times New Roman" w:hAnsi="Lato" w:cs="Times New Roman"/>
                <w:color w:val="000000"/>
                <w:sz w:val="22"/>
                <w:szCs w:val="22"/>
                <w:lang w:val="en-US"/>
              </w:rPr>
              <w:t>were then given</w:t>
            </w:r>
            <w:proofErr w:type="gramEnd"/>
            <w:r w:rsidRPr="00AF2D71">
              <w:rPr>
                <w:rFonts w:ascii="Lato" w:eastAsia="Times New Roman" w:hAnsi="Lato" w:cs="Times New Roman"/>
                <w:color w:val="000000"/>
                <w:sz w:val="22"/>
                <w:szCs w:val="22"/>
                <w:lang w:val="en-US"/>
              </w:rPr>
              <w:t xml:space="preserve"> the opportunity to check out these </w:t>
            </w:r>
            <w:r w:rsidR="009D0F52">
              <w:rPr>
                <w:rFonts w:ascii="Lato" w:eastAsia="Times New Roman" w:hAnsi="Lato" w:cs="Times New Roman"/>
                <w:color w:val="000000"/>
                <w:sz w:val="22"/>
                <w:szCs w:val="22"/>
                <w:lang w:val="en-US"/>
              </w:rPr>
              <w:t xml:space="preserve">titles </w:t>
            </w:r>
            <w:r>
              <w:rPr>
                <w:rFonts w:ascii="Lato" w:eastAsia="Times New Roman" w:hAnsi="Lato" w:cs="Times New Roman"/>
                <w:color w:val="000000"/>
                <w:sz w:val="22"/>
                <w:szCs w:val="22"/>
                <w:lang w:val="en-US"/>
              </w:rPr>
              <w:t>and</w:t>
            </w:r>
            <w:r w:rsidRPr="00AF2D71">
              <w:rPr>
                <w:rFonts w:ascii="Lato" w:eastAsia="Times New Roman" w:hAnsi="Lato" w:cs="Times New Roman"/>
                <w:color w:val="000000"/>
                <w:sz w:val="22"/>
                <w:szCs w:val="22"/>
                <w:lang w:val="en-US"/>
              </w:rPr>
              <w:t xml:space="preserve"> to find more information by accessing TeachingBooks.net to read summaries, listen to author interviews, watch book trailers, and more.</w:t>
            </w:r>
            <w:r>
              <w:rPr>
                <w:rFonts w:ascii="Lato" w:eastAsia="Times New Roman" w:hAnsi="Lato" w:cs="Times New Roman"/>
                <w:color w:val="000000"/>
                <w:sz w:val="22"/>
                <w:szCs w:val="22"/>
                <w:lang w:val="en-US"/>
              </w:rPr>
              <w:t xml:space="preserve"> This activity helped students explore the world and become familiar with diverse authors.</w:t>
            </w:r>
            <w:r w:rsidR="009D0F52">
              <w:rPr>
                <w:rFonts w:ascii="Lato" w:eastAsia="Times New Roman" w:hAnsi="Lato" w:cs="Times New Roman"/>
                <w:color w:val="000000"/>
                <w:sz w:val="22"/>
                <w:szCs w:val="22"/>
                <w:lang w:val="en-US"/>
              </w:rPr>
              <w:t xml:space="preserve"> Throughout the month, the library featured Latinx authors, titles, and significant people from history, so that students visiting the library could learn more about Hispanic heritage.</w:t>
            </w:r>
          </w:p>
          <w:p w:rsidR="009D0F52" w:rsidRPr="00164405" w:rsidRDefault="009D0F52" w:rsidP="009D0F52">
            <w:pPr>
              <w:spacing w:line="240" w:lineRule="auto"/>
              <w:textAlignment w:val="baseline"/>
              <w:rPr>
                <w:rFonts w:ascii="Lato" w:eastAsia="Times New Roman" w:hAnsi="Lato" w:cs="Times New Roman"/>
                <w:color w:val="000000"/>
                <w:sz w:val="22"/>
                <w:szCs w:val="22"/>
                <w:lang w:val="en-US"/>
              </w:rPr>
            </w:pPr>
          </w:p>
          <w:p w:rsidR="00370D93" w:rsidRDefault="009D0F52" w:rsidP="009D0F52">
            <w:pPr>
              <w:spacing w:line="240" w:lineRule="auto"/>
              <w:textAlignment w:val="baseline"/>
              <w:rPr>
                <w:rFonts w:ascii="Lato" w:eastAsia="Times New Roman" w:hAnsi="Lato" w:cs="Times New Roman"/>
                <w:b/>
                <w:bCs/>
                <w:color w:val="000000"/>
                <w:sz w:val="22"/>
                <w:szCs w:val="22"/>
                <w:lang w:val="en-US"/>
              </w:rPr>
            </w:pPr>
            <w:r>
              <w:rPr>
                <w:rFonts w:ascii="Lato" w:eastAsia="Times New Roman" w:hAnsi="Lato" w:cs="Times New Roman"/>
                <w:b/>
                <w:bCs/>
                <w:color w:val="000000"/>
                <w:sz w:val="22"/>
                <w:szCs w:val="22"/>
                <w:lang w:val="en-US"/>
              </w:rPr>
              <w:object w:dxaOrig="1503" w:dyaOrig="983">
                <v:shape id="_x0000_i1027" type="#_x0000_t75" style="width:75.15pt;height:48.85pt" o:ole="">
                  <v:imagedata r:id="rId19" o:title=""/>
                </v:shape>
                <o:OLEObject Type="Embed" ProgID="PowerPoint.Show.12" ShapeID="_x0000_i1027" DrawAspect="Icon" ObjectID="_1710690854" r:id="rId20"/>
              </w:object>
            </w:r>
          </w:p>
          <w:p w:rsidR="009D0F52" w:rsidRDefault="009D0F52" w:rsidP="009D0F52">
            <w:pPr>
              <w:spacing w:line="240" w:lineRule="auto"/>
              <w:textAlignment w:val="baseline"/>
              <w:rPr>
                <w:rFonts w:ascii="Lato" w:eastAsia="Times New Roman" w:hAnsi="Lato" w:cs="Times New Roman"/>
                <w:b/>
                <w:bCs/>
                <w:color w:val="000000"/>
                <w:sz w:val="22"/>
                <w:szCs w:val="22"/>
                <w:lang w:val="en-US"/>
              </w:rPr>
            </w:pPr>
            <w:r>
              <w:rPr>
                <w:rFonts w:ascii="Lato" w:eastAsia="Times New Roman" w:hAnsi="Lato" w:cs="Times New Roman"/>
                <w:b/>
                <w:bCs/>
                <w:noProof/>
                <w:color w:val="000000"/>
                <w:sz w:val="22"/>
                <w:szCs w:val="22"/>
                <w:lang w:val="en-US"/>
              </w:rPr>
              <w:lastRenderedPageBreak/>
              <w:drawing>
                <wp:inline distT="0" distB="0" distL="0" distR="0">
                  <wp:extent cx="4032250" cy="8674100"/>
                  <wp:effectExtent l="0" t="0" r="635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1" cstate="screen">
                            <a:extLst>
                              <a:ext uri="{28A0092B-C50C-407E-A947-70E740481C1C}">
                                <a14:useLocalDpi xmlns:a14="http://schemas.microsoft.com/office/drawing/2010/main" val="0"/>
                              </a:ext>
                            </a:extLst>
                          </a:blip>
                          <a:srcRect/>
                          <a:stretch>
                            <a:fillRect/>
                          </a:stretch>
                        </pic:blipFill>
                        <pic:spPr bwMode="auto">
                          <a:xfrm>
                            <a:off x="0" y="0"/>
                            <a:ext cx="4032250" cy="8674100"/>
                          </a:xfrm>
                          <a:prstGeom prst="rect">
                            <a:avLst/>
                          </a:prstGeom>
                          <a:noFill/>
                          <a:ln>
                            <a:noFill/>
                          </a:ln>
                        </pic:spPr>
                      </pic:pic>
                    </a:graphicData>
                  </a:graphic>
                </wp:inline>
              </w:drawing>
            </w:r>
            <w:r>
              <w:rPr>
                <w:rFonts w:ascii="Lato" w:eastAsia="Times New Roman" w:hAnsi="Lato" w:cs="Times New Roman"/>
                <w:b/>
                <w:bCs/>
                <w:noProof/>
                <w:color w:val="000000"/>
                <w:sz w:val="22"/>
                <w:szCs w:val="22"/>
                <w:lang w:val="en-US"/>
              </w:rPr>
              <w:lastRenderedPageBreak/>
              <w:drawing>
                <wp:inline distT="0" distB="0" distL="0" distR="0">
                  <wp:extent cx="6273800" cy="5308600"/>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2" cstate="screen">
                            <a:extLst>
                              <a:ext uri="{28A0092B-C50C-407E-A947-70E740481C1C}">
                                <a14:useLocalDpi xmlns:a14="http://schemas.microsoft.com/office/drawing/2010/main" val="0"/>
                              </a:ext>
                            </a:extLst>
                          </a:blip>
                          <a:srcRect/>
                          <a:stretch>
                            <a:fillRect/>
                          </a:stretch>
                        </pic:blipFill>
                        <pic:spPr bwMode="auto">
                          <a:xfrm>
                            <a:off x="0" y="0"/>
                            <a:ext cx="6273800" cy="5308600"/>
                          </a:xfrm>
                          <a:prstGeom prst="rect">
                            <a:avLst/>
                          </a:prstGeom>
                          <a:noFill/>
                          <a:ln>
                            <a:noFill/>
                          </a:ln>
                        </pic:spPr>
                      </pic:pic>
                    </a:graphicData>
                  </a:graphic>
                </wp:inline>
              </w:drawing>
            </w:r>
          </w:p>
          <w:p w:rsidR="009D0F52" w:rsidRDefault="009D0F52" w:rsidP="009D0F52">
            <w:pPr>
              <w:spacing w:line="240" w:lineRule="auto"/>
              <w:textAlignment w:val="baseline"/>
              <w:rPr>
                <w:rFonts w:ascii="Lato" w:eastAsia="Times New Roman" w:hAnsi="Lato" w:cs="Times New Roman"/>
                <w:b/>
                <w:bCs/>
                <w:color w:val="000000"/>
                <w:sz w:val="22"/>
                <w:szCs w:val="22"/>
                <w:lang w:val="en-US"/>
              </w:rPr>
            </w:pPr>
          </w:p>
          <w:p w:rsidR="00737C27" w:rsidRPr="00737C27" w:rsidRDefault="00737C27" w:rsidP="00737C27">
            <w:pPr>
              <w:numPr>
                <w:ilvl w:val="0"/>
                <w:numId w:val="26"/>
              </w:numPr>
              <w:spacing w:line="240" w:lineRule="auto"/>
              <w:textAlignment w:val="baseline"/>
              <w:rPr>
                <w:rFonts w:ascii="Lato" w:eastAsia="Times New Roman" w:hAnsi="Lato" w:cs="Times New Roman"/>
                <w:b/>
                <w:bCs/>
                <w:color w:val="000000"/>
                <w:sz w:val="22"/>
                <w:szCs w:val="22"/>
              </w:rPr>
            </w:pPr>
            <w:r w:rsidRPr="00737C27">
              <w:rPr>
                <w:rFonts w:ascii="Lato" w:eastAsia="Times New Roman" w:hAnsi="Lato" w:cs="Times New Roman"/>
                <w:b/>
                <w:bCs/>
                <w:color w:val="000000"/>
                <w:sz w:val="22"/>
                <w:szCs w:val="22"/>
                <w:lang w:val="en-US"/>
              </w:rPr>
              <w:t xml:space="preserve">Teen Tech Week. </w:t>
            </w:r>
            <w:r w:rsidRPr="00737C27">
              <w:rPr>
                <w:rFonts w:ascii="Lato" w:eastAsia="Times New Roman" w:hAnsi="Lato" w:cs="Times New Roman"/>
                <w:bCs/>
                <w:color w:val="000000"/>
                <w:sz w:val="22"/>
                <w:szCs w:val="22"/>
              </w:rPr>
              <w:t xml:space="preserve">Although officially Teen Tech Week </w:t>
            </w:r>
            <w:proofErr w:type="gramStart"/>
            <w:r w:rsidRPr="00737C27">
              <w:rPr>
                <w:rFonts w:ascii="Lato" w:eastAsia="Times New Roman" w:hAnsi="Lato" w:cs="Times New Roman"/>
                <w:bCs/>
                <w:color w:val="000000"/>
                <w:sz w:val="22"/>
                <w:szCs w:val="22"/>
              </w:rPr>
              <w:t>has been combined</w:t>
            </w:r>
            <w:proofErr w:type="gramEnd"/>
            <w:r w:rsidRPr="00737C27">
              <w:rPr>
                <w:rFonts w:ascii="Lato" w:eastAsia="Times New Roman" w:hAnsi="Lato" w:cs="Times New Roman"/>
                <w:bCs/>
                <w:color w:val="000000"/>
                <w:sz w:val="22"/>
                <w:szCs w:val="22"/>
              </w:rPr>
              <w:t xml:space="preserve"> into TeenTober, Rockwood Summit librarians still chose to conduct a week of programming encouraging teens to come into the library to explore various technology-related activities and improve their tech literacies. Throughout the week, teens had the opportunity to participate in a scavenger hunt that helped them become familiar with tech-related equipment, software, and spaces in the library. This scavenger hunt </w:t>
            </w:r>
            <w:proofErr w:type="gramStart"/>
            <w:r w:rsidRPr="00737C27">
              <w:rPr>
                <w:rFonts w:ascii="Lato" w:eastAsia="Times New Roman" w:hAnsi="Lato" w:cs="Times New Roman"/>
                <w:bCs/>
                <w:color w:val="000000"/>
                <w:sz w:val="22"/>
                <w:szCs w:val="22"/>
              </w:rPr>
              <w:t>was hosted</w:t>
            </w:r>
            <w:proofErr w:type="gramEnd"/>
            <w:r w:rsidRPr="00737C27">
              <w:rPr>
                <w:rFonts w:ascii="Lato" w:eastAsia="Times New Roman" w:hAnsi="Lato" w:cs="Times New Roman"/>
                <w:bCs/>
                <w:color w:val="000000"/>
                <w:sz w:val="22"/>
                <w:szCs w:val="22"/>
              </w:rPr>
              <w:t xml:space="preserve"> on Google Forms. Teens also had opportunities to explore ebook and audiobook apps in the library’s collection, complete an hour of code, watch a TED talk, and learn how to clean up their digital footprint.</w:t>
            </w:r>
          </w:p>
          <w:p w:rsidR="00737C27" w:rsidRPr="00737C27" w:rsidRDefault="00737C27" w:rsidP="00737C27">
            <w:pPr>
              <w:spacing w:line="240" w:lineRule="auto"/>
              <w:textAlignment w:val="baseline"/>
              <w:rPr>
                <w:rFonts w:ascii="Lato" w:eastAsia="Times New Roman" w:hAnsi="Lato" w:cs="Times New Roman"/>
                <w:b/>
                <w:bCs/>
                <w:color w:val="000000"/>
                <w:sz w:val="22"/>
                <w:szCs w:val="22"/>
              </w:rPr>
            </w:pPr>
          </w:p>
          <w:p w:rsidR="00737C27" w:rsidRDefault="00737C27" w:rsidP="00737C27">
            <w:pPr>
              <w:spacing w:line="240" w:lineRule="auto"/>
              <w:textAlignment w:val="baseline"/>
              <w:rPr>
                <w:rFonts w:ascii="Lato" w:eastAsia="Times New Roman" w:hAnsi="Lato" w:cs="Times New Roman"/>
                <w:b/>
                <w:bCs/>
                <w:color w:val="000000"/>
                <w:sz w:val="22"/>
                <w:szCs w:val="22"/>
                <w:lang w:val="en-US"/>
              </w:rPr>
            </w:pPr>
            <w:r w:rsidRPr="00737C27">
              <w:rPr>
                <w:rFonts w:ascii="Lato" w:eastAsia="Times New Roman" w:hAnsi="Lato" w:cs="Times New Roman"/>
                <w:b/>
                <w:bCs/>
                <w:color w:val="000000"/>
                <w:sz w:val="22"/>
                <w:szCs w:val="22"/>
              </w:rPr>
              <w:object w:dxaOrig="1543" w:dyaOrig="991">
                <v:shape id="_x0000_i1028" type="#_x0000_t75" style="width:77pt;height:49.45pt" o:ole="">
                  <v:imagedata r:id="rId23" o:title=""/>
                </v:shape>
                <o:OLEObject Type="Embed" ProgID="AcroExch.Document.DC" ShapeID="_x0000_i1028" DrawAspect="Icon" ObjectID="_1710690855" r:id="rId24"/>
              </w:object>
            </w:r>
            <w:r w:rsidRPr="00737C27">
              <w:rPr>
                <w:rFonts w:ascii="Lato" w:eastAsia="Times New Roman" w:hAnsi="Lato" w:cs="Times New Roman"/>
                <w:b/>
                <w:bCs/>
                <w:color w:val="000000"/>
                <w:sz w:val="22"/>
                <w:szCs w:val="22"/>
              </w:rPr>
              <w:t xml:space="preserve"> </w:t>
            </w:r>
            <w:r w:rsidRPr="00737C27">
              <w:rPr>
                <w:rFonts w:ascii="Lato" w:eastAsia="Times New Roman" w:hAnsi="Lato" w:cs="Times New Roman"/>
                <w:b/>
                <w:bCs/>
                <w:color w:val="000000"/>
                <w:sz w:val="22"/>
                <w:szCs w:val="22"/>
              </w:rPr>
              <w:object w:dxaOrig="1504" w:dyaOrig="982">
                <v:shape id="_x0000_i1029" type="#_x0000_t75" style="width:75.15pt;height:48.85pt" o:ole="">
                  <v:imagedata r:id="rId25" o:title=""/>
                </v:shape>
                <o:OLEObject Type="Embed" ProgID="AcroExch.Document.DC" ShapeID="_x0000_i1029" DrawAspect="Icon" ObjectID="_1710690856" r:id="rId26"/>
              </w:object>
            </w:r>
          </w:p>
          <w:p w:rsidR="00737C27" w:rsidRDefault="00737C27" w:rsidP="00737C27">
            <w:pPr>
              <w:pStyle w:val="ListParagraph"/>
              <w:rPr>
                <w:rFonts w:ascii="Lato" w:eastAsia="Times New Roman" w:hAnsi="Lato" w:cs="Times New Roman"/>
                <w:b/>
                <w:bCs/>
                <w:color w:val="000000"/>
                <w:sz w:val="22"/>
                <w:szCs w:val="22"/>
                <w:lang w:val="en-US"/>
              </w:rPr>
            </w:pPr>
          </w:p>
          <w:p w:rsidR="00737C27" w:rsidRPr="00737C27" w:rsidRDefault="00737C27" w:rsidP="00737C27">
            <w:pPr>
              <w:widowControl w:val="0"/>
              <w:numPr>
                <w:ilvl w:val="0"/>
                <w:numId w:val="19"/>
              </w:numPr>
              <w:spacing w:line="240" w:lineRule="auto"/>
              <w:textAlignment w:val="baseline"/>
              <w:rPr>
                <w:rFonts w:ascii="Lato" w:eastAsia="Times New Roman" w:hAnsi="Lato" w:cs="Times New Roman"/>
                <w:color w:val="000000"/>
                <w:sz w:val="22"/>
                <w:szCs w:val="22"/>
                <w:lang w:val="en-US"/>
              </w:rPr>
            </w:pPr>
            <w:r>
              <w:rPr>
                <w:rFonts w:ascii="Lato" w:eastAsia="Times New Roman" w:hAnsi="Lato" w:cs="Times New Roman"/>
                <w:b/>
                <w:bCs/>
                <w:color w:val="000000"/>
                <w:sz w:val="22"/>
                <w:szCs w:val="22"/>
                <w:lang w:val="en-US"/>
              </w:rPr>
              <w:t xml:space="preserve">Veterans Day / Thank a Veteran. </w:t>
            </w:r>
            <w:r>
              <w:rPr>
                <w:rFonts w:ascii="Calibri" w:eastAsia="Calibri" w:hAnsi="Calibri" w:cs="Calibri"/>
                <w:color w:val="434343"/>
                <w:sz w:val="22"/>
                <w:szCs w:val="22"/>
              </w:rPr>
              <w:t>To celebrate</w:t>
            </w:r>
            <w:r w:rsidRPr="00FA4190">
              <w:rPr>
                <w:rFonts w:ascii="Calibri" w:eastAsia="Calibri" w:hAnsi="Calibri" w:cs="Calibri"/>
                <w:color w:val="434343"/>
                <w:sz w:val="22"/>
                <w:szCs w:val="22"/>
              </w:rPr>
              <w:t xml:space="preserve"> Veterans Day</w:t>
            </w:r>
            <w:r>
              <w:rPr>
                <w:rFonts w:ascii="Calibri" w:eastAsia="Calibri" w:hAnsi="Calibri" w:cs="Calibri"/>
                <w:color w:val="434343"/>
                <w:sz w:val="22"/>
                <w:szCs w:val="22"/>
              </w:rPr>
              <w:t xml:space="preserve">, </w:t>
            </w:r>
            <w:r w:rsidRPr="00FA4190">
              <w:rPr>
                <w:rFonts w:ascii="Calibri" w:eastAsia="Calibri" w:hAnsi="Calibri" w:cs="Calibri"/>
                <w:color w:val="434343"/>
                <w:sz w:val="22"/>
                <w:szCs w:val="22"/>
              </w:rPr>
              <w:t xml:space="preserve">Rockwood Summit librarians met with classes from Language Arts, Social Studies, SSD, Freshman Seminar, and more to learn about the origins and meaning of Veterans Day. </w:t>
            </w:r>
            <w:r>
              <w:rPr>
                <w:rFonts w:ascii="Calibri" w:eastAsia="Calibri" w:hAnsi="Calibri" w:cs="Calibri"/>
                <w:color w:val="434343"/>
                <w:sz w:val="22"/>
                <w:szCs w:val="22"/>
              </w:rPr>
              <w:t xml:space="preserve">Librarians taught students how to write (by hand) a thank-you </w:t>
            </w:r>
            <w:r>
              <w:rPr>
                <w:rFonts w:ascii="Calibri" w:eastAsia="Calibri" w:hAnsi="Calibri" w:cs="Calibri"/>
                <w:color w:val="434343"/>
                <w:sz w:val="22"/>
                <w:szCs w:val="22"/>
              </w:rPr>
              <w:lastRenderedPageBreak/>
              <w:t>note for a veteran. The</w:t>
            </w:r>
            <w:r w:rsidRPr="00FA4190">
              <w:rPr>
                <w:rFonts w:ascii="Calibri" w:eastAsia="Calibri" w:hAnsi="Calibri" w:cs="Calibri"/>
                <w:color w:val="434343"/>
                <w:sz w:val="22"/>
                <w:szCs w:val="22"/>
              </w:rPr>
              <w:t xml:space="preserve">n students created thank-you cards for veterans. Some of these cards </w:t>
            </w:r>
            <w:proofErr w:type="gramStart"/>
            <w:r w:rsidRPr="00FA4190">
              <w:rPr>
                <w:rFonts w:ascii="Calibri" w:eastAsia="Calibri" w:hAnsi="Calibri" w:cs="Calibri"/>
                <w:color w:val="434343"/>
                <w:sz w:val="22"/>
                <w:szCs w:val="22"/>
              </w:rPr>
              <w:t>were distributed</w:t>
            </w:r>
            <w:proofErr w:type="gramEnd"/>
            <w:r w:rsidRPr="00FA4190">
              <w:rPr>
                <w:rFonts w:ascii="Calibri" w:eastAsia="Calibri" w:hAnsi="Calibri" w:cs="Calibri"/>
                <w:color w:val="434343"/>
                <w:sz w:val="22"/>
                <w:szCs w:val="22"/>
              </w:rPr>
              <w:t xml:space="preserve"> at Rockwood Summit’s annual Veterans Day parade, while others were shared with a local Honor Flights organization.</w:t>
            </w:r>
            <w:r w:rsidRPr="00FA4190">
              <w:rPr>
                <w:rFonts w:ascii="Lato" w:eastAsia="Times New Roman" w:hAnsi="Lato" w:cs="Times New Roman"/>
                <w:color w:val="000000"/>
                <w:sz w:val="22"/>
                <w:szCs w:val="22"/>
                <w:lang w:val="en-US"/>
              </w:rPr>
              <w:t> </w:t>
            </w:r>
            <w:r>
              <w:rPr>
                <w:rFonts w:ascii="Lato" w:eastAsia="Times New Roman" w:hAnsi="Lato" w:cs="Times New Roman"/>
                <w:color w:val="000000"/>
                <w:sz w:val="22"/>
                <w:szCs w:val="22"/>
                <w:lang w:val="en-US"/>
              </w:rPr>
              <w:t>Card-making materials and a Veterans Day book display were available as part of library programming for walk-in patrons.</w:t>
            </w:r>
            <w:r>
              <w:rPr>
                <w:rFonts w:ascii="Times New Roman" w:eastAsia="Times New Roman" w:hAnsi="Times New Roman" w:cs="Times New Roman"/>
                <w:lang w:val="en-US"/>
              </w:rPr>
              <w:t xml:space="preserve"> </w:t>
            </w:r>
          </w:p>
          <w:p w:rsidR="00737C27" w:rsidRPr="00737C27" w:rsidRDefault="00737C27" w:rsidP="00737C27">
            <w:pPr>
              <w:widowControl w:val="0"/>
              <w:spacing w:line="240" w:lineRule="auto"/>
              <w:ind w:left="720"/>
              <w:textAlignment w:val="baseline"/>
              <w:rPr>
                <w:rFonts w:ascii="Lato" w:eastAsia="Times New Roman" w:hAnsi="Lato" w:cs="Times New Roman"/>
                <w:color w:val="000000"/>
                <w:sz w:val="22"/>
                <w:szCs w:val="22"/>
                <w:lang w:val="en-US"/>
              </w:rPr>
            </w:pPr>
          </w:p>
          <w:p w:rsidR="00737C27" w:rsidRPr="00FA4190" w:rsidRDefault="00737C27" w:rsidP="00737C27">
            <w:pPr>
              <w:widowControl w:val="0"/>
              <w:spacing w:line="240" w:lineRule="auto"/>
              <w:textAlignment w:val="baseline"/>
              <w:rPr>
                <w:rFonts w:ascii="Lato" w:eastAsia="Times New Roman" w:hAnsi="Lato" w:cs="Times New Roman"/>
                <w:color w:val="000000"/>
                <w:sz w:val="22"/>
                <w:szCs w:val="22"/>
                <w:lang w:val="en-US"/>
              </w:rPr>
            </w:pPr>
            <w:r>
              <w:rPr>
                <w:rFonts w:ascii="Times New Roman" w:eastAsia="Times New Roman" w:hAnsi="Times New Roman" w:cs="Times New Roman"/>
                <w:lang w:val="en-US"/>
              </w:rPr>
              <w:object w:dxaOrig="1504" w:dyaOrig="982">
                <v:shape id="_x0000_i1030" type="#_x0000_t75" style="width:75.15pt;height:48.85pt" o:ole="">
                  <v:imagedata r:id="rId27" o:title=""/>
                </v:shape>
                <o:OLEObject Type="Embed" ProgID="AcroExch.Document.DC" ShapeID="_x0000_i1030" DrawAspect="Icon" ObjectID="_1710690857" r:id="rId28"/>
              </w:object>
            </w:r>
            <w:r>
              <w:rPr>
                <w:rFonts w:ascii="Lato" w:eastAsia="Times New Roman" w:hAnsi="Lato" w:cs="Times New Roman"/>
                <w:noProof/>
                <w:color w:val="000000"/>
                <w:sz w:val="22"/>
                <w:szCs w:val="22"/>
                <w:lang w:val="en-US"/>
              </w:rPr>
              <w:drawing>
                <wp:inline distT="0" distB="0" distL="0" distR="0">
                  <wp:extent cx="6267450" cy="4699000"/>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67450" cy="4699000"/>
                          </a:xfrm>
                          <a:prstGeom prst="rect">
                            <a:avLst/>
                          </a:prstGeom>
                          <a:noFill/>
                          <a:ln>
                            <a:noFill/>
                          </a:ln>
                        </pic:spPr>
                      </pic:pic>
                    </a:graphicData>
                  </a:graphic>
                </wp:inline>
              </w:drawing>
            </w:r>
            <w:r>
              <w:rPr>
                <w:rFonts w:ascii="Lato" w:eastAsia="Times New Roman" w:hAnsi="Lato" w:cs="Times New Roman"/>
                <w:noProof/>
                <w:color w:val="000000"/>
                <w:sz w:val="22"/>
                <w:szCs w:val="22"/>
                <w:lang w:val="en-US"/>
              </w:rPr>
              <w:lastRenderedPageBreak/>
              <w:drawing>
                <wp:inline distT="0" distB="0" distL="0" distR="0">
                  <wp:extent cx="6267450" cy="4699000"/>
                  <wp:effectExtent l="0" t="0" r="0"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67450" cy="4699000"/>
                          </a:xfrm>
                          <a:prstGeom prst="rect">
                            <a:avLst/>
                          </a:prstGeom>
                          <a:noFill/>
                          <a:ln>
                            <a:noFill/>
                          </a:ln>
                        </pic:spPr>
                      </pic:pic>
                    </a:graphicData>
                  </a:graphic>
                </wp:inline>
              </w:drawing>
            </w:r>
            <w:r>
              <w:rPr>
                <w:rFonts w:ascii="Lato" w:eastAsia="Times New Roman" w:hAnsi="Lato" w:cs="Times New Roman"/>
                <w:noProof/>
                <w:color w:val="000000"/>
                <w:sz w:val="22"/>
                <w:szCs w:val="22"/>
                <w:lang w:val="en-US"/>
              </w:rPr>
              <w:lastRenderedPageBreak/>
              <w:drawing>
                <wp:inline distT="0" distB="0" distL="0" distR="0">
                  <wp:extent cx="6267450" cy="4699000"/>
                  <wp:effectExtent l="0" t="0" r="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67450" cy="4699000"/>
                          </a:xfrm>
                          <a:prstGeom prst="rect">
                            <a:avLst/>
                          </a:prstGeom>
                          <a:noFill/>
                          <a:ln>
                            <a:noFill/>
                          </a:ln>
                        </pic:spPr>
                      </pic:pic>
                    </a:graphicData>
                  </a:graphic>
                </wp:inline>
              </w:drawing>
            </w:r>
            <w:r>
              <w:rPr>
                <w:rFonts w:ascii="Lato" w:eastAsia="Times New Roman" w:hAnsi="Lato" w:cs="Times New Roman"/>
                <w:noProof/>
                <w:color w:val="000000"/>
                <w:sz w:val="22"/>
                <w:szCs w:val="22"/>
                <w:lang w:val="en-US"/>
              </w:rPr>
              <w:lastRenderedPageBreak/>
              <w:drawing>
                <wp:inline distT="0" distB="0" distL="0" distR="0">
                  <wp:extent cx="6267450" cy="4699000"/>
                  <wp:effectExtent l="0" t="0" r="0" b="63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267450" cy="4699000"/>
                          </a:xfrm>
                          <a:prstGeom prst="rect">
                            <a:avLst/>
                          </a:prstGeom>
                          <a:noFill/>
                          <a:ln>
                            <a:noFill/>
                          </a:ln>
                        </pic:spPr>
                      </pic:pic>
                    </a:graphicData>
                  </a:graphic>
                </wp:inline>
              </w:drawing>
            </w:r>
            <w:r>
              <w:rPr>
                <w:rFonts w:ascii="Lato" w:eastAsia="Times New Roman" w:hAnsi="Lato" w:cs="Times New Roman"/>
                <w:color w:val="000000"/>
                <w:sz w:val="22"/>
                <w:szCs w:val="22"/>
                <w:lang w:val="en-US"/>
              </w:rPr>
              <w:t xml:space="preserve"> </w:t>
            </w:r>
          </w:p>
          <w:p w:rsidR="00737C27" w:rsidRDefault="00737C27" w:rsidP="00737C27">
            <w:pPr>
              <w:spacing w:line="240" w:lineRule="auto"/>
              <w:textAlignment w:val="baseline"/>
              <w:rPr>
                <w:rFonts w:ascii="Lato" w:eastAsia="Times New Roman" w:hAnsi="Lato" w:cs="Times New Roman"/>
                <w:b/>
                <w:bCs/>
                <w:color w:val="000000"/>
                <w:sz w:val="22"/>
                <w:szCs w:val="22"/>
                <w:lang w:val="en-US"/>
              </w:rPr>
            </w:pPr>
          </w:p>
          <w:p w:rsidR="00CE7C5A" w:rsidRPr="00533463" w:rsidRDefault="00CE7C5A" w:rsidP="00CE7C5A">
            <w:pPr>
              <w:widowControl w:val="0"/>
              <w:numPr>
                <w:ilvl w:val="0"/>
                <w:numId w:val="19"/>
              </w:numPr>
              <w:spacing w:line="240" w:lineRule="auto"/>
              <w:textAlignment w:val="baseline"/>
              <w:rPr>
                <w:rFonts w:ascii="Calibri" w:eastAsia="Calibri" w:hAnsi="Calibri" w:cs="Calibri"/>
                <w:color w:val="434343"/>
                <w:sz w:val="22"/>
                <w:szCs w:val="22"/>
              </w:rPr>
            </w:pPr>
            <w:r>
              <w:rPr>
                <w:rFonts w:ascii="Lato" w:eastAsia="Times New Roman" w:hAnsi="Lato" w:cs="Times New Roman"/>
                <w:b/>
                <w:bCs/>
                <w:color w:val="000000"/>
                <w:sz w:val="22"/>
                <w:szCs w:val="22"/>
                <w:lang w:val="en-US"/>
              </w:rPr>
              <w:t xml:space="preserve">Author Visits. </w:t>
            </w:r>
            <w:r>
              <w:rPr>
                <w:rFonts w:ascii="Lato" w:eastAsia="Times New Roman" w:hAnsi="Lato" w:cs="Times New Roman"/>
                <w:color w:val="000000"/>
                <w:sz w:val="22"/>
                <w:szCs w:val="22"/>
                <w:lang w:val="en-US"/>
              </w:rPr>
              <w:t xml:space="preserve">Rockwood Summit librarians included multiple author visits as part of their programming. </w:t>
            </w:r>
            <w:r w:rsidRPr="00AC0C87">
              <w:rPr>
                <w:rFonts w:ascii="Lato" w:eastAsia="Times New Roman" w:hAnsi="Lato" w:cs="Times New Roman"/>
                <w:color w:val="000000"/>
                <w:sz w:val="22"/>
                <w:szCs w:val="22"/>
                <w:lang w:val="en-US"/>
              </w:rPr>
              <w:t xml:space="preserve">With the support of the Missouri State Library, Rockwood Summit librarians coordinated an author visit from Mindy McGinnis to </w:t>
            </w:r>
            <w:r>
              <w:rPr>
                <w:rFonts w:ascii="Lato" w:eastAsia="Times New Roman" w:hAnsi="Lato" w:cs="Times New Roman"/>
                <w:color w:val="000000"/>
                <w:sz w:val="22"/>
                <w:szCs w:val="22"/>
                <w:lang w:val="en-US"/>
              </w:rPr>
              <w:t>all four Rockwood School District</w:t>
            </w:r>
            <w:r w:rsidR="00533463">
              <w:rPr>
                <w:rFonts w:ascii="Lato" w:eastAsia="Times New Roman" w:hAnsi="Lato" w:cs="Times New Roman"/>
                <w:color w:val="000000"/>
                <w:sz w:val="22"/>
                <w:szCs w:val="22"/>
                <w:lang w:val="en-US"/>
              </w:rPr>
              <w:t>. McGinnis</w:t>
            </w:r>
            <w:r>
              <w:rPr>
                <w:rFonts w:ascii="Lato" w:eastAsia="Times New Roman" w:hAnsi="Lato" w:cs="Times New Roman"/>
                <w:color w:val="000000"/>
                <w:sz w:val="22"/>
                <w:szCs w:val="22"/>
                <w:lang w:val="en-US"/>
              </w:rPr>
              <w:t xml:space="preserve"> </w:t>
            </w:r>
            <w:r w:rsidRPr="00AC0C87">
              <w:rPr>
                <w:rFonts w:ascii="Lato" w:eastAsia="Times New Roman" w:hAnsi="Lato" w:cs="Times New Roman"/>
                <w:color w:val="000000"/>
                <w:sz w:val="22"/>
                <w:szCs w:val="22"/>
                <w:lang w:val="en-US"/>
              </w:rPr>
              <w:t>discuss</w:t>
            </w:r>
            <w:r w:rsidR="00533463">
              <w:rPr>
                <w:rFonts w:ascii="Lato" w:eastAsia="Times New Roman" w:hAnsi="Lato" w:cs="Times New Roman"/>
                <w:color w:val="000000"/>
                <w:sz w:val="22"/>
                <w:szCs w:val="22"/>
                <w:lang w:val="en-US"/>
              </w:rPr>
              <w:t>ed</w:t>
            </w:r>
            <w:r w:rsidRPr="00AC0C87">
              <w:rPr>
                <w:rFonts w:ascii="Lato" w:eastAsia="Times New Roman" w:hAnsi="Lato" w:cs="Times New Roman"/>
                <w:color w:val="000000"/>
                <w:sz w:val="22"/>
                <w:szCs w:val="22"/>
                <w:lang w:val="en-US"/>
              </w:rPr>
              <w:t xml:space="preserve"> the opioid epidemic in the context of her recent book, </w:t>
            </w:r>
            <w:r w:rsidRPr="004107D9">
              <w:rPr>
                <w:rFonts w:ascii="Lato" w:eastAsia="Times New Roman" w:hAnsi="Lato" w:cs="Times New Roman"/>
                <w:i/>
                <w:color w:val="000000"/>
                <w:sz w:val="22"/>
                <w:szCs w:val="22"/>
                <w:lang w:val="en-US"/>
              </w:rPr>
              <w:t>Heroine</w:t>
            </w:r>
            <w:r w:rsidRPr="00AC0C87">
              <w:rPr>
                <w:rFonts w:ascii="Lato" w:eastAsia="Times New Roman" w:hAnsi="Lato" w:cs="Times New Roman"/>
                <w:color w:val="000000"/>
                <w:sz w:val="22"/>
                <w:szCs w:val="22"/>
                <w:lang w:val="en-US"/>
              </w:rPr>
              <w:t>.</w:t>
            </w:r>
            <w:r>
              <w:rPr>
                <w:rFonts w:ascii="Lato" w:eastAsia="Times New Roman" w:hAnsi="Lato" w:cs="Times New Roman"/>
                <w:color w:val="000000"/>
                <w:sz w:val="22"/>
                <w:szCs w:val="22"/>
                <w:lang w:val="en-US"/>
              </w:rPr>
              <w:t xml:space="preserve"> McGinnis spoke about the importance of making good choices and early on taking personal responsibility for learning how to handle trauma and stress without recourse to substance abuse.</w:t>
            </w:r>
            <w:r w:rsidRPr="00AC0C87">
              <w:rPr>
                <w:rFonts w:ascii="Lato" w:eastAsia="Times New Roman" w:hAnsi="Lato" w:cs="Times New Roman"/>
                <w:color w:val="000000"/>
                <w:sz w:val="22"/>
                <w:szCs w:val="22"/>
                <w:lang w:val="en-US"/>
              </w:rPr>
              <w:t xml:space="preserve"> </w:t>
            </w:r>
            <w:r>
              <w:rPr>
                <w:rFonts w:ascii="Lato" w:eastAsia="Times New Roman" w:hAnsi="Lato" w:cs="Times New Roman"/>
                <w:color w:val="000000"/>
                <w:sz w:val="22"/>
                <w:szCs w:val="22"/>
                <w:lang w:val="en-US"/>
              </w:rPr>
              <w:t xml:space="preserve">She also spoke about the pathway to recovery for people already grappling with addiction. </w:t>
            </w:r>
            <w:r w:rsidRPr="00FA4190">
              <w:rPr>
                <w:rFonts w:ascii="Lato" w:eastAsia="Times New Roman" w:hAnsi="Lato" w:cs="Times New Roman"/>
                <w:color w:val="000000"/>
                <w:sz w:val="22"/>
                <w:szCs w:val="22"/>
                <w:lang w:val="en-US"/>
              </w:rPr>
              <w:t xml:space="preserve">In collaboration with other district officials, Margaret spearheaded </w:t>
            </w:r>
            <w:r w:rsidR="00533463">
              <w:rPr>
                <w:rFonts w:ascii="Lato" w:eastAsia="Times New Roman" w:hAnsi="Lato" w:cs="Times New Roman"/>
                <w:color w:val="000000"/>
                <w:sz w:val="22"/>
                <w:szCs w:val="22"/>
                <w:lang w:val="en-US"/>
              </w:rPr>
              <w:t xml:space="preserve">author Mitali </w:t>
            </w:r>
            <w:r w:rsidRPr="00FA4190">
              <w:rPr>
                <w:rFonts w:ascii="Lato" w:eastAsia="Times New Roman" w:hAnsi="Lato" w:cs="Times New Roman"/>
                <w:color w:val="000000"/>
                <w:sz w:val="22"/>
                <w:szCs w:val="22"/>
                <w:lang w:val="en-US"/>
              </w:rPr>
              <w:t xml:space="preserve">Perkins’s Zoom visit to </w:t>
            </w:r>
            <w:r w:rsidR="00533463">
              <w:rPr>
                <w:rFonts w:ascii="Lato" w:eastAsia="Times New Roman" w:hAnsi="Lato" w:cs="Times New Roman"/>
                <w:color w:val="000000"/>
                <w:sz w:val="22"/>
                <w:szCs w:val="22"/>
                <w:lang w:val="en-US"/>
              </w:rPr>
              <w:t xml:space="preserve">all four </w:t>
            </w:r>
            <w:r w:rsidRPr="00FA4190">
              <w:rPr>
                <w:rFonts w:ascii="Lato" w:eastAsia="Times New Roman" w:hAnsi="Lato" w:cs="Times New Roman"/>
                <w:color w:val="000000"/>
                <w:sz w:val="22"/>
                <w:szCs w:val="22"/>
                <w:lang w:val="en-US"/>
              </w:rPr>
              <w:t>high schools. Libraries purchased copies of Perkins’s works</w:t>
            </w:r>
            <w:r w:rsidR="00533463">
              <w:rPr>
                <w:rFonts w:ascii="Lato" w:eastAsia="Times New Roman" w:hAnsi="Lato" w:cs="Times New Roman"/>
                <w:color w:val="000000"/>
                <w:sz w:val="22"/>
                <w:szCs w:val="22"/>
                <w:lang w:val="en-US"/>
              </w:rPr>
              <w:t>,</w:t>
            </w:r>
            <w:r w:rsidRPr="00FA4190">
              <w:rPr>
                <w:rFonts w:ascii="Lato" w:eastAsia="Times New Roman" w:hAnsi="Lato" w:cs="Times New Roman"/>
                <w:color w:val="000000"/>
                <w:sz w:val="22"/>
                <w:szCs w:val="22"/>
                <w:lang w:val="en-US"/>
              </w:rPr>
              <w:t xml:space="preserve"> and then</w:t>
            </w:r>
            <w:r w:rsidR="00533463">
              <w:rPr>
                <w:rFonts w:ascii="Lato" w:eastAsia="Times New Roman" w:hAnsi="Lato" w:cs="Times New Roman"/>
                <w:color w:val="000000"/>
                <w:sz w:val="22"/>
                <w:szCs w:val="22"/>
                <w:lang w:val="en-US"/>
              </w:rPr>
              <w:t>,</w:t>
            </w:r>
            <w:r w:rsidRPr="00FA4190">
              <w:rPr>
                <w:rFonts w:ascii="Lato" w:eastAsia="Times New Roman" w:hAnsi="Lato" w:cs="Times New Roman"/>
                <w:color w:val="000000"/>
                <w:sz w:val="22"/>
                <w:szCs w:val="22"/>
                <w:lang w:val="en-US"/>
              </w:rPr>
              <w:t xml:space="preserve"> in her presentation, Perkins talked about her own cross-cultural experience growing up and the transformative power of crossing boundaries. In her visit to the high schools, Perkins encouraged students to learn to respectfully and thoughtfully communicate with people who might seem different from them; she emphasized the need for thoughtful engagement as we all, in various ways, seek to cross cultural barriers.</w:t>
            </w:r>
          </w:p>
          <w:p w:rsidR="00533463" w:rsidRDefault="00533463" w:rsidP="00533463">
            <w:pPr>
              <w:widowControl w:val="0"/>
              <w:spacing w:line="240" w:lineRule="auto"/>
              <w:textAlignment w:val="baseline"/>
              <w:rPr>
                <w:rFonts w:ascii="Calibri" w:eastAsia="Calibri" w:hAnsi="Calibri" w:cs="Calibri"/>
                <w:color w:val="434343"/>
                <w:sz w:val="22"/>
                <w:szCs w:val="22"/>
              </w:rPr>
            </w:pPr>
          </w:p>
          <w:p w:rsidR="00533463" w:rsidRPr="00FA4190" w:rsidRDefault="00533463" w:rsidP="00533463">
            <w:pPr>
              <w:widowControl w:val="0"/>
              <w:spacing w:line="240" w:lineRule="auto"/>
              <w:textAlignment w:val="baseline"/>
              <w:rPr>
                <w:rFonts w:ascii="Calibri" w:eastAsia="Calibri" w:hAnsi="Calibri" w:cs="Calibri"/>
                <w:color w:val="434343"/>
                <w:sz w:val="22"/>
                <w:szCs w:val="22"/>
              </w:rPr>
            </w:pPr>
            <w:r>
              <w:rPr>
                <w:rFonts w:ascii="Calibri" w:eastAsia="Calibri" w:hAnsi="Calibri" w:cs="Calibri"/>
                <w:color w:val="434343"/>
                <w:sz w:val="22"/>
                <w:szCs w:val="22"/>
              </w:rPr>
              <w:object w:dxaOrig="1503" w:dyaOrig="983">
                <v:shape id="_x0000_i1031" type="#_x0000_t75" style="width:75.15pt;height:48.85pt" o:ole="">
                  <v:imagedata r:id="rId33" o:title=""/>
                </v:shape>
                <o:OLEObject Type="Embed" ProgID="AcroExch.Document.DC" ShapeID="_x0000_i1031" DrawAspect="Icon" ObjectID="_1710690858" r:id="rId34"/>
              </w:object>
            </w:r>
            <w:r>
              <w:rPr>
                <w:rFonts w:ascii="Calibri" w:eastAsia="Calibri" w:hAnsi="Calibri" w:cs="Calibri"/>
                <w:color w:val="434343"/>
                <w:sz w:val="22"/>
                <w:szCs w:val="22"/>
              </w:rPr>
              <w:object w:dxaOrig="1503" w:dyaOrig="983">
                <v:shape id="_x0000_i1032" type="#_x0000_t75" style="width:75.15pt;height:48.85pt" o:ole="">
                  <v:imagedata r:id="rId35" o:title=""/>
                </v:shape>
                <o:OLEObject Type="Embed" ProgID="AcroExch.Document.DC" ShapeID="_x0000_i1032" DrawAspect="Icon" ObjectID="_1710690859" r:id="rId36"/>
              </w:object>
            </w:r>
          </w:p>
          <w:p w:rsidR="00CE7C5A" w:rsidRDefault="00CE7C5A" w:rsidP="00CE7C5A">
            <w:pPr>
              <w:spacing w:line="240" w:lineRule="auto"/>
              <w:textAlignment w:val="baseline"/>
              <w:rPr>
                <w:rFonts w:ascii="Lato" w:eastAsia="Times New Roman" w:hAnsi="Lato" w:cs="Times New Roman"/>
                <w:b/>
                <w:bCs/>
                <w:color w:val="000000"/>
                <w:sz w:val="22"/>
                <w:szCs w:val="22"/>
                <w:lang w:val="en-US"/>
              </w:rPr>
            </w:pPr>
          </w:p>
          <w:p w:rsidR="005B561C" w:rsidRPr="00737C27" w:rsidRDefault="005B561C" w:rsidP="005B561C">
            <w:pPr>
              <w:numPr>
                <w:ilvl w:val="0"/>
                <w:numId w:val="26"/>
              </w:numPr>
              <w:spacing w:line="240" w:lineRule="auto"/>
              <w:textAlignment w:val="baseline"/>
              <w:rPr>
                <w:rFonts w:ascii="Lato" w:eastAsia="Times New Roman" w:hAnsi="Lato" w:cs="Times New Roman"/>
                <w:b/>
                <w:bCs/>
                <w:color w:val="000000"/>
                <w:sz w:val="22"/>
                <w:szCs w:val="22"/>
                <w:lang w:val="en-US"/>
              </w:rPr>
            </w:pPr>
            <w:r w:rsidRPr="00737C27">
              <w:rPr>
                <w:rFonts w:ascii="Lato" w:eastAsia="Times New Roman" w:hAnsi="Lato" w:cs="Times New Roman"/>
                <w:b/>
                <w:bCs/>
                <w:color w:val="000000"/>
                <w:sz w:val="22"/>
                <w:szCs w:val="22"/>
                <w:lang w:val="en-US"/>
              </w:rPr>
              <w:t xml:space="preserve">Read to the Summit Reading Marathon. </w:t>
            </w:r>
            <w:r w:rsidRPr="00737C27">
              <w:rPr>
                <w:rFonts w:ascii="Lato" w:eastAsia="Times New Roman" w:hAnsi="Lato" w:cs="Times New Roman"/>
                <w:color w:val="000000"/>
                <w:sz w:val="22"/>
                <w:szCs w:val="22"/>
                <w:lang w:val="en-US"/>
              </w:rPr>
              <w:t> In order to encourage recreational reading, the RSHS Library sponsored a reading marathon that ran from November 1</w:t>
            </w:r>
            <w:r w:rsidR="00761C17" w:rsidRPr="00737C27">
              <w:rPr>
                <w:rFonts w:ascii="Lato" w:eastAsia="Times New Roman" w:hAnsi="Lato" w:cs="Times New Roman"/>
                <w:color w:val="000000"/>
                <w:sz w:val="22"/>
                <w:szCs w:val="22"/>
                <w:lang w:val="en-US"/>
              </w:rPr>
              <w:t>5</w:t>
            </w:r>
            <w:r w:rsidRPr="00737C27">
              <w:rPr>
                <w:rFonts w:ascii="Lato" w:eastAsia="Times New Roman" w:hAnsi="Lato" w:cs="Times New Roman"/>
                <w:color w:val="000000"/>
                <w:sz w:val="22"/>
                <w:szCs w:val="22"/>
                <w:lang w:val="en-US"/>
              </w:rPr>
              <w:t xml:space="preserve"> - January </w:t>
            </w:r>
            <w:r w:rsidR="00761C17" w:rsidRPr="00737C27">
              <w:rPr>
                <w:rFonts w:ascii="Lato" w:eastAsia="Times New Roman" w:hAnsi="Lato" w:cs="Times New Roman"/>
                <w:color w:val="000000"/>
                <w:sz w:val="22"/>
                <w:szCs w:val="22"/>
                <w:lang w:val="en-US"/>
              </w:rPr>
              <w:t>7</w:t>
            </w:r>
            <w:r w:rsidRPr="00737C27">
              <w:rPr>
                <w:rFonts w:ascii="Lato" w:eastAsia="Times New Roman" w:hAnsi="Lato" w:cs="Times New Roman"/>
                <w:color w:val="000000"/>
                <w:sz w:val="22"/>
                <w:szCs w:val="22"/>
                <w:lang w:val="en-US"/>
              </w:rPr>
              <w:t xml:space="preserve">.  All members of the school </w:t>
            </w:r>
            <w:r w:rsidRPr="00737C27">
              <w:rPr>
                <w:rFonts w:ascii="Lato" w:eastAsia="Times New Roman" w:hAnsi="Lato" w:cs="Times New Roman"/>
                <w:color w:val="000000"/>
                <w:sz w:val="22"/>
                <w:szCs w:val="22"/>
                <w:lang w:val="en-US"/>
              </w:rPr>
              <w:lastRenderedPageBreak/>
              <w:t xml:space="preserve">community </w:t>
            </w:r>
            <w:r w:rsidR="00761C17" w:rsidRPr="00737C27">
              <w:rPr>
                <w:rFonts w:ascii="Lato" w:eastAsia="Times New Roman" w:hAnsi="Lato" w:cs="Times New Roman"/>
                <w:color w:val="000000"/>
                <w:sz w:val="22"/>
                <w:szCs w:val="22"/>
                <w:lang w:val="en-US"/>
              </w:rPr>
              <w:t xml:space="preserve">(students, staff, administrators, and parents/guardians) </w:t>
            </w:r>
            <w:r w:rsidRPr="00737C27">
              <w:rPr>
                <w:rFonts w:ascii="Lato" w:eastAsia="Times New Roman" w:hAnsi="Lato" w:cs="Times New Roman"/>
                <w:color w:val="000000"/>
                <w:sz w:val="22"/>
                <w:szCs w:val="22"/>
                <w:lang w:val="en-US"/>
              </w:rPr>
              <w:t xml:space="preserve">were encouraged to participate by setting one of four reading goals for themselves. (See flyer for details.) </w:t>
            </w:r>
            <w:r w:rsidR="00761C17" w:rsidRPr="00737C27">
              <w:rPr>
                <w:rFonts w:ascii="Lato" w:eastAsia="Times New Roman" w:hAnsi="Lato" w:cs="Times New Roman"/>
                <w:color w:val="000000"/>
                <w:sz w:val="22"/>
                <w:szCs w:val="22"/>
                <w:lang w:val="en-US"/>
              </w:rPr>
              <w:t>P</w:t>
            </w:r>
            <w:r w:rsidRPr="00737C27">
              <w:rPr>
                <w:rFonts w:ascii="Lato" w:eastAsia="Times New Roman" w:hAnsi="Lato" w:cs="Times New Roman"/>
                <w:color w:val="000000"/>
                <w:sz w:val="22"/>
                <w:szCs w:val="22"/>
                <w:lang w:val="en-US"/>
              </w:rPr>
              <w:t xml:space="preserve">articipants submitted their logs at the end of the marathon and </w:t>
            </w:r>
            <w:r w:rsidR="00761C17" w:rsidRPr="00737C27">
              <w:rPr>
                <w:rFonts w:ascii="Lato" w:eastAsia="Times New Roman" w:hAnsi="Lato" w:cs="Times New Roman"/>
                <w:color w:val="000000"/>
                <w:sz w:val="22"/>
                <w:szCs w:val="22"/>
                <w:lang w:val="en-US"/>
              </w:rPr>
              <w:t xml:space="preserve">those who completed their goal </w:t>
            </w:r>
            <w:r w:rsidRPr="00737C27">
              <w:rPr>
                <w:rFonts w:ascii="Lato" w:eastAsia="Times New Roman" w:hAnsi="Lato" w:cs="Times New Roman"/>
                <w:color w:val="000000"/>
                <w:sz w:val="22"/>
                <w:szCs w:val="22"/>
                <w:lang w:val="en-US"/>
              </w:rPr>
              <w:t>received a medal</w:t>
            </w:r>
            <w:r w:rsidR="00761C17" w:rsidRPr="00737C27">
              <w:rPr>
                <w:rFonts w:ascii="Lato" w:eastAsia="Times New Roman" w:hAnsi="Lato" w:cs="Times New Roman"/>
                <w:color w:val="000000"/>
                <w:sz w:val="22"/>
                <w:szCs w:val="22"/>
                <w:lang w:val="en-US"/>
              </w:rPr>
              <w:t xml:space="preserve"> and </w:t>
            </w:r>
            <w:proofErr w:type="gramStart"/>
            <w:r w:rsidR="00761C17" w:rsidRPr="00737C27">
              <w:rPr>
                <w:rFonts w:ascii="Lato" w:eastAsia="Times New Roman" w:hAnsi="Lato" w:cs="Times New Roman"/>
                <w:color w:val="000000"/>
                <w:sz w:val="22"/>
                <w:szCs w:val="22"/>
                <w:lang w:val="en-US"/>
              </w:rPr>
              <w:t>were entered</w:t>
            </w:r>
            <w:proofErr w:type="gramEnd"/>
            <w:r w:rsidR="00761C17" w:rsidRPr="00737C27">
              <w:rPr>
                <w:rFonts w:ascii="Lato" w:eastAsia="Times New Roman" w:hAnsi="Lato" w:cs="Times New Roman"/>
                <w:color w:val="000000"/>
                <w:sz w:val="22"/>
                <w:szCs w:val="22"/>
                <w:lang w:val="en-US"/>
              </w:rPr>
              <w:t xml:space="preserve"> into a raffle for additional prizes.</w:t>
            </w:r>
            <w:r w:rsidRPr="00737C27">
              <w:rPr>
                <w:rFonts w:ascii="Lato" w:eastAsia="Times New Roman" w:hAnsi="Lato" w:cs="Times New Roman"/>
                <w:color w:val="000000"/>
                <w:sz w:val="22"/>
                <w:szCs w:val="22"/>
                <w:lang w:val="en-US"/>
              </w:rPr>
              <w:t> </w:t>
            </w:r>
          </w:p>
          <w:p w:rsidR="005B561C" w:rsidRPr="00864117" w:rsidRDefault="00370D93" w:rsidP="005B561C">
            <w:pPr>
              <w:spacing w:line="240" w:lineRule="auto"/>
              <w:ind w:left="720"/>
              <w:textAlignment w:val="baseline"/>
              <w:rPr>
                <w:rFonts w:ascii="Lato" w:eastAsia="Times New Roman" w:hAnsi="Lato" w:cs="Times New Roman"/>
                <w:color w:val="000000"/>
                <w:sz w:val="22"/>
                <w:szCs w:val="22"/>
                <w:lang w:val="en-US"/>
              </w:rPr>
            </w:pPr>
            <w:r>
              <w:rPr>
                <w:rFonts w:ascii="Lato" w:eastAsia="Times New Roman" w:hAnsi="Lato" w:cs="Times New Roman"/>
                <w:color w:val="000000"/>
                <w:sz w:val="22"/>
                <w:szCs w:val="22"/>
                <w:lang w:val="en-US"/>
              </w:rPr>
              <w:object w:dxaOrig="1503" w:dyaOrig="983">
                <v:shape id="_x0000_i1033" type="#_x0000_t75" style="width:75.15pt;height:48.85pt" o:ole="">
                  <v:imagedata r:id="rId37" o:title=""/>
                </v:shape>
                <o:OLEObject Type="Embed" ProgID="PowerPoint.Show.12" ShapeID="_x0000_i1033" DrawAspect="Icon" ObjectID="_1710690860" r:id="rId38"/>
              </w:object>
            </w:r>
          </w:p>
          <w:p w:rsidR="005B561C" w:rsidRPr="00864117" w:rsidRDefault="005B561C" w:rsidP="005B561C">
            <w:pPr>
              <w:numPr>
                <w:ilvl w:val="0"/>
                <w:numId w:val="28"/>
              </w:numPr>
              <w:spacing w:line="240" w:lineRule="auto"/>
              <w:textAlignment w:val="baseline"/>
              <w:rPr>
                <w:rFonts w:ascii="Lato" w:eastAsia="Times New Roman" w:hAnsi="Lato" w:cs="Times New Roman"/>
                <w:b/>
                <w:bCs/>
                <w:color w:val="000000"/>
                <w:sz w:val="22"/>
                <w:szCs w:val="22"/>
                <w:lang w:val="en-US"/>
              </w:rPr>
            </w:pPr>
            <w:r w:rsidRPr="00864117">
              <w:rPr>
                <w:rFonts w:ascii="Lato" w:eastAsia="Times New Roman" w:hAnsi="Lato" w:cs="Times New Roman"/>
                <w:b/>
                <w:bCs/>
                <w:color w:val="000000"/>
                <w:sz w:val="22"/>
                <w:szCs w:val="22"/>
                <w:lang w:val="en-US"/>
              </w:rPr>
              <w:t xml:space="preserve">Gateway Book Club. </w:t>
            </w:r>
            <w:r w:rsidRPr="00864117">
              <w:rPr>
                <w:rFonts w:ascii="Lato" w:eastAsia="Times New Roman" w:hAnsi="Lato" w:cs="Times New Roman"/>
                <w:color w:val="000000"/>
                <w:sz w:val="22"/>
                <w:szCs w:val="22"/>
                <w:lang w:val="en-US"/>
              </w:rPr>
              <w:t xml:space="preserve">The Gateway Book Club is an extracurricular activity that Margaret started in 2005. Margaret and Greg have co-sponsored the activity since 2016. The club meets monthly to discuss a common read, and all Summit students are welcome to join. Because Greg and Margaret do not want the cost of books to deter anyone from joining, they provide a copy of each monthly book selection for every club member, using either library activity money or a Donors Choose project to purchase the titles. Monthly meetings </w:t>
            </w:r>
            <w:proofErr w:type="gramStart"/>
            <w:r w:rsidRPr="00864117">
              <w:rPr>
                <w:rFonts w:ascii="Lato" w:eastAsia="Times New Roman" w:hAnsi="Lato" w:cs="Times New Roman"/>
                <w:color w:val="000000"/>
                <w:sz w:val="22"/>
                <w:szCs w:val="22"/>
                <w:lang w:val="en-US"/>
              </w:rPr>
              <w:t>are usually held</w:t>
            </w:r>
            <w:proofErr w:type="gramEnd"/>
            <w:r w:rsidRPr="00864117">
              <w:rPr>
                <w:rFonts w:ascii="Lato" w:eastAsia="Times New Roman" w:hAnsi="Lato" w:cs="Times New Roman"/>
                <w:color w:val="000000"/>
                <w:sz w:val="22"/>
                <w:szCs w:val="22"/>
                <w:lang w:val="en-US"/>
              </w:rPr>
              <w:t xml:space="preserve"> in-person, but the club has met via Zoom since April due to the pandemic. </w:t>
            </w:r>
            <w:r w:rsidR="00761C17">
              <w:rPr>
                <w:rFonts w:ascii="Lato" w:eastAsia="Times New Roman" w:hAnsi="Lato" w:cs="Times New Roman"/>
                <w:color w:val="000000"/>
                <w:sz w:val="22"/>
                <w:szCs w:val="22"/>
                <w:lang w:val="en-US"/>
              </w:rPr>
              <w:t>T</w:t>
            </w:r>
            <w:r w:rsidRPr="00864117">
              <w:rPr>
                <w:rFonts w:ascii="Lato" w:eastAsia="Times New Roman" w:hAnsi="Lato" w:cs="Times New Roman"/>
                <w:color w:val="000000"/>
                <w:sz w:val="22"/>
                <w:szCs w:val="22"/>
                <w:lang w:val="en-US"/>
              </w:rPr>
              <w:t>his year</w:t>
            </w:r>
            <w:r w:rsidR="00761C17">
              <w:rPr>
                <w:rFonts w:ascii="Lato" w:eastAsia="Times New Roman" w:hAnsi="Lato" w:cs="Times New Roman"/>
                <w:color w:val="000000"/>
                <w:sz w:val="22"/>
                <w:szCs w:val="22"/>
                <w:lang w:val="en-US"/>
              </w:rPr>
              <w:t>,</w:t>
            </w:r>
            <w:r w:rsidRPr="00864117">
              <w:rPr>
                <w:rFonts w:ascii="Lato" w:eastAsia="Times New Roman" w:hAnsi="Lato" w:cs="Times New Roman"/>
                <w:color w:val="000000"/>
                <w:sz w:val="22"/>
                <w:szCs w:val="22"/>
                <w:lang w:val="en-US"/>
              </w:rPr>
              <w:t xml:space="preserve"> membership </w:t>
            </w:r>
            <w:r w:rsidR="00761C17">
              <w:rPr>
                <w:rFonts w:ascii="Lato" w:eastAsia="Times New Roman" w:hAnsi="Lato" w:cs="Times New Roman"/>
                <w:color w:val="000000"/>
                <w:sz w:val="22"/>
                <w:szCs w:val="22"/>
                <w:lang w:val="en-US"/>
              </w:rPr>
              <w:t>has grown dramatically, with over twenty students regularly attending (compared to</w:t>
            </w:r>
            <w:r w:rsidRPr="00864117">
              <w:rPr>
                <w:rFonts w:ascii="Lato" w:eastAsia="Times New Roman" w:hAnsi="Lato" w:cs="Times New Roman"/>
                <w:color w:val="000000"/>
                <w:sz w:val="22"/>
                <w:szCs w:val="22"/>
                <w:lang w:val="en-US"/>
              </w:rPr>
              <w:t xml:space="preserve"> six students </w:t>
            </w:r>
            <w:r w:rsidR="00761C17">
              <w:rPr>
                <w:rFonts w:ascii="Lato" w:eastAsia="Times New Roman" w:hAnsi="Lato" w:cs="Times New Roman"/>
                <w:color w:val="000000"/>
                <w:sz w:val="22"/>
                <w:szCs w:val="22"/>
                <w:lang w:val="en-US"/>
              </w:rPr>
              <w:t xml:space="preserve">in 2020-2021). Additionally, this year the Gateway Book Club expanded its reach to involve community members by holding a Community Read in January. Members of the book club </w:t>
            </w:r>
            <w:proofErr w:type="gramStart"/>
            <w:r w:rsidR="00761C17">
              <w:rPr>
                <w:rFonts w:ascii="Lato" w:eastAsia="Times New Roman" w:hAnsi="Lato" w:cs="Times New Roman"/>
                <w:color w:val="000000"/>
                <w:sz w:val="22"/>
                <w:szCs w:val="22"/>
                <w:lang w:val="en-US"/>
              </w:rPr>
              <w:t>were invited</w:t>
            </w:r>
            <w:proofErr w:type="gramEnd"/>
            <w:r w:rsidR="00761C17">
              <w:rPr>
                <w:rFonts w:ascii="Lato" w:eastAsia="Times New Roman" w:hAnsi="Lato" w:cs="Times New Roman"/>
                <w:color w:val="000000"/>
                <w:sz w:val="22"/>
                <w:szCs w:val="22"/>
                <w:lang w:val="en-US"/>
              </w:rPr>
              <w:t xml:space="preserve"> to have a friend or family member read the book that month (</w:t>
            </w:r>
            <w:r w:rsidR="00761C17">
              <w:rPr>
                <w:rFonts w:ascii="Lato" w:eastAsia="Times New Roman" w:hAnsi="Lato" w:cs="Times New Roman"/>
                <w:i/>
                <w:color w:val="000000"/>
                <w:sz w:val="22"/>
                <w:szCs w:val="22"/>
                <w:lang w:val="en-US"/>
              </w:rPr>
              <w:t xml:space="preserve">Daughter of </w:t>
            </w:r>
            <w:r w:rsidR="00761C17" w:rsidRPr="00761C17">
              <w:rPr>
                <w:rFonts w:ascii="Lato" w:eastAsia="Times New Roman" w:hAnsi="Lato" w:cs="Times New Roman"/>
                <w:i/>
                <w:color w:val="000000"/>
                <w:sz w:val="22"/>
                <w:szCs w:val="22"/>
                <w:lang w:val="en-US"/>
              </w:rPr>
              <w:t>Sparta</w:t>
            </w:r>
            <w:r w:rsidR="00761C17">
              <w:rPr>
                <w:rFonts w:ascii="Lato" w:eastAsia="Times New Roman" w:hAnsi="Lato" w:cs="Times New Roman"/>
                <w:color w:val="000000"/>
                <w:sz w:val="22"/>
                <w:szCs w:val="22"/>
                <w:lang w:val="en-US"/>
              </w:rPr>
              <w:t>)</w:t>
            </w:r>
            <w:r w:rsidR="00370D93">
              <w:rPr>
                <w:rFonts w:ascii="Lato" w:eastAsia="Times New Roman" w:hAnsi="Lato" w:cs="Times New Roman"/>
                <w:color w:val="000000"/>
                <w:sz w:val="22"/>
                <w:szCs w:val="22"/>
                <w:lang w:val="en-US"/>
              </w:rPr>
              <w:t xml:space="preserve"> and join us for a discussion after school</w:t>
            </w:r>
            <w:r w:rsidR="00DC4778">
              <w:rPr>
                <w:rFonts w:ascii="Lato" w:eastAsia="Times New Roman" w:hAnsi="Lato" w:cs="Times New Roman"/>
                <w:color w:val="000000"/>
                <w:sz w:val="22"/>
                <w:szCs w:val="22"/>
                <w:lang w:val="en-US"/>
              </w:rPr>
              <w:t>.</w:t>
            </w:r>
            <w:r w:rsidR="00761C17">
              <w:rPr>
                <w:rFonts w:ascii="Lato" w:eastAsia="Times New Roman" w:hAnsi="Lato" w:cs="Times New Roman"/>
                <w:color w:val="000000"/>
                <w:sz w:val="22"/>
                <w:szCs w:val="22"/>
                <w:lang w:val="en-US"/>
              </w:rPr>
              <w:t xml:space="preserve"> </w:t>
            </w:r>
            <w:r w:rsidR="00761C17" w:rsidRPr="00761C17">
              <w:rPr>
                <w:rFonts w:ascii="Lato" w:eastAsia="Times New Roman" w:hAnsi="Lato" w:cs="Times New Roman"/>
                <w:color w:val="000000"/>
                <w:sz w:val="22"/>
                <w:szCs w:val="22"/>
                <w:lang w:val="en-US"/>
              </w:rPr>
              <w:t>T</w:t>
            </w:r>
            <w:r w:rsidRPr="00761C17">
              <w:rPr>
                <w:rFonts w:ascii="Lato" w:eastAsia="Times New Roman" w:hAnsi="Lato" w:cs="Times New Roman"/>
                <w:color w:val="000000"/>
                <w:sz w:val="22"/>
                <w:szCs w:val="22"/>
                <w:lang w:val="en-US"/>
              </w:rPr>
              <w:t>he</w:t>
            </w:r>
            <w:r w:rsidRPr="00864117">
              <w:rPr>
                <w:rFonts w:ascii="Lato" w:eastAsia="Times New Roman" w:hAnsi="Lato" w:cs="Times New Roman"/>
                <w:color w:val="000000"/>
                <w:sz w:val="22"/>
                <w:szCs w:val="22"/>
                <w:lang w:val="en-US"/>
              </w:rPr>
              <w:t xml:space="preserve"> Gateway Book Club continues to provide a </w:t>
            </w:r>
            <w:r w:rsidR="00DC4778" w:rsidRPr="00864117">
              <w:rPr>
                <w:rFonts w:ascii="Lato" w:eastAsia="Times New Roman" w:hAnsi="Lato" w:cs="Times New Roman"/>
                <w:color w:val="000000"/>
                <w:sz w:val="22"/>
                <w:szCs w:val="22"/>
                <w:lang w:val="en-US"/>
              </w:rPr>
              <w:t>much-needed</w:t>
            </w:r>
            <w:r w:rsidRPr="00864117">
              <w:rPr>
                <w:rFonts w:ascii="Lato" w:eastAsia="Times New Roman" w:hAnsi="Lato" w:cs="Times New Roman"/>
                <w:color w:val="000000"/>
                <w:sz w:val="22"/>
                <w:szCs w:val="22"/>
                <w:lang w:val="en-US"/>
              </w:rPr>
              <w:t xml:space="preserve"> opportunity for avid readers to be part of a community that shares their passion for books.</w:t>
            </w:r>
          </w:p>
          <w:p w:rsidR="005B561C" w:rsidRPr="00864117" w:rsidRDefault="00DC4778" w:rsidP="005B561C">
            <w:pPr>
              <w:spacing w:line="240" w:lineRule="auto"/>
              <w:ind w:left="720"/>
              <w:textAlignment w:val="baseline"/>
              <w:rPr>
                <w:rFonts w:ascii="Lato" w:eastAsia="Times New Roman" w:hAnsi="Lato" w:cs="Times New Roman"/>
                <w:b/>
                <w:bCs/>
                <w:color w:val="000000"/>
                <w:sz w:val="22"/>
                <w:szCs w:val="22"/>
                <w:lang w:val="en-US"/>
              </w:rPr>
            </w:pPr>
            <w:r w:rsidRPr="00DC4778">
              <w:rPr>
                <w:rFonts w:ascii="Lato" w:eastAsia="Times New Roman" w:hAnsi="Lato" w:cs="Times New Roman"/>
                <w:b/>
                <w:bCs/>
                <w:noProof/>
                <w:color w:val="000000"/>
                <w:sz w:val="22"/>
                <w:szCs w:val="22"/>
                <w:lang w:val="en-US"/>
              </w:rPr>
              <w:drawing>
                <wp:inline distT="0" distB="0" distL="0" distR="0" wp14:anchorId="05B88DBD" wp14:editId="17A696A0">
                  <wp:extent cx="6273800" cy="3333115"/>
                  <wp:effectExtent l="0" t="0" r="0"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screen">
                            <a:extLst>
                              <a:ext uri="{28A0092B-C50C-407E-A947-70E740481C1C}">
                                <a14:useLocalDpi xmlns:a14="http://schemas.microsoft.com/office/drawing/2010/main" val="0"/>
                              </a:ext>
                            </a:extLst>
                          </a:blip>
                          <a:stretch>
                            <a:fillRect/>
                          </a:stretch>
                        </pic:blipFill>
                        <pic:spPr>
                          <a:xfrm>
                            <a:off x="0" y="0"/>
                            <a:ext cx="6273800" cy="3333115"/>
                          </a:xfrm>
                          <a:prstGeom prst="rect">
                            <a:avLst/>
                          </a:prstGeom>
                        </pic:spPr>
                      </pic:pic>
                    </a:graphicData>
                  </a:graphic>
                </wp:inline>
              </w:drawing>
            </w:r>
          </w:p>
          <w:p w:rsidR="005B561C" w:rsidRPr="00864117" w:rsidRDefault="005B561C" w:rsidP="005B561C">
            <w:pPr>
              <w:spacing w:line="240" w:lineRule="auto"/>
              <w:rPr>
                <w:rFonts w:ascii="Times New Roman" w:eastAsia="Times New Roman" w:hAnsi="Times New Roman" w:cs="Times New Roman"/>
                <w:lang w:val="en-US"/>
              </w:rPr>
            </w:pPr>
          </w:p>
          <w:p w:rsidR="005B561C" w:rsidRDefault="005B561C" w:rsidP="000F7FE5">
            <w:pPr>
              <w:numPr>
                <w:ilvl w:val="0"/>
                <w:numId w:val="29"/>
              </w:numPr>
              <w:spacing w:line="240" w:lineRule="auto"/>
              <w:textAlignment w:val="baseline"/>
              <w:rPr>
                <w:rFonts w:ascii="Calibri" w:eastAsia="Calibri" w:hAnsi="Calibri" w:cs="Calibri"/>
                <w:color w:val="434343"/>
              </w:rPr>
            </w:pPr>
            <w:r w:rsidRPr="000F7FE5">
              <w:rPr>
                <w:rFonts w:ascii="Lato" w:eastAsia="Times New Roman" w:hAnsi="Lato" w:cs="Times New Roman"/>
                <w:b/>
                <w:bCs/>
                <w:color w:val="000000"/>
                <w:sz w:val="22"/>
                <w:szCs w:val="22"/>
                <w:lang w:val="en-US"/>
              </w:rPr>
              <w:t>Gateway Readers Award Program</w:t>
            </w:r>
            <w:r w:rsidRPr="000F7FE5">
              <w:rPr>
                <w:rFonts w:ascii="Lato" w:eastAsia="Times New Roman" w:hAnsi="Lato" w:cs="Times New Roman"/>
                <w:color w:val="000000"/>
                <w:sz w:val="22"/>
                <w:szCs w:val="22"/>
                <w:lang w:val="en-US"/>
              </w:rPr>
              <w:t>. As we do every year, we have actively promoted MASL’s Gateway Readers Award during the 202</w:t>
            </w:r>
            <w:r w:rsidR="000F7FE5" w:rsidRPr="000F7FE5">
              <w:rPr>
                <w:rFonts w:ascii="Lato" w:eastAsia="Times New Roman" w:hAnsi="Lato" w:cs="Times New Roman"/>
                <w:color w:val="000000"/>
                <w:sz w:val="22"/>
                <w:szCs w:val="22"/>
                <w:lang w:val="en-US"/>
              </w:rPr>
              <w:t>1</w:t>
            </w:r>
            <w:r w:rsidRPr="000F7FE5">
              <w:rPr>
                <w:rFonts w:ascii="Lato" w:eastAsia="Times New Roman" w:hAnsi="Lato" w:cs="Times New Roman"/>
                <w:color w:val="000000"/>
                <w:sz w:val="22"/>
                <w:szCs w:val="22"/>
                <w:lang w:val="en-US"/>
              </w:rPr>
              <w:t>-2</w:t>
            </w:r>
            <w:r w:rsidR="000F7FE5" w:rsidRPr="000F7FE5">
              <w:rPr>
                <w:rFonts w:ascii="Lato" w:eastAsia="Times New Roman" w:hAnsi="Lato" w:cs="Times New Roman"/>
                <w:color w:val="000000"/>
                <w:sz w:val="22"/>
                <w:szCs w:val="22"/>
                <w:lang w:val="en-US"/>
              </w:rPr>
              <w:t>2</w:t>
            </w:r>
            <w:r w:rsidRPr="000F7FE5">
              <w:rPr>
                <w:rFonts w:ascii="Lato" w:eastAsia="Times New Roman" w:hAnsi="Lato" w:cs="Times New Roman"/>
                <w:color w:val="000000"/>
                <w:sz w:val="22"/>
                <w:szCs w:val="22"/>
                <w:lang w:val="en-US"/>
              </w:rPr>
              <w:t xml:space="preserve"> school year.  All of our copies of the 15 nominated titles </w:t>
            </w:r>
            <w:proofErr w:type="gramStart"/>
            <w:r w:rsidRPr="000F7FE5">
              <w:rPr>
                <w:rFonts w:ascii="Lato" w:eastAsia="Times New Roman" w:hAnsi="Lato" w:cs="Times New Roman"/>
                <w:color w:val="000000"/>
                <w:sz w:val="22"/>
                <w:szCs w:val="22"/>
                <w:lang w:val="en-US"/>
              </w:rPr>
              <w:t>have been prominently displayed</w:t>
            </w:r>
            <w:proofErr w:type="gramEnd"/>
            <w:r w:rsidRPr="000F7FE5">
              <w:rPr>
                <w:rFonts w:ascii="Lato" w:eastAsia="Times New Roman" w:hAnsi="Lato" w:cs="Times New Roman"/>
                <w:color w:val="000000"/>
                <w:sz w:val="22"/>
                <w:szCs w:val="22"/>
                <w:lang w:val="en-US"/>
              </w:rPr>
              <w:t xml:space="preserve"> in the </w:t>
            </w:r>
            <w:r w:rsidR="000F7FE5" w:rsidRPr="000F7FE5">
              <w:rPr>
                <w:rFonts w:ascii="Lato" w:eastAsia="Times New Roman" w:hAnsi="Lato" w:cs="Times New Roman"/>
                <w:color w:val="000000"/>
                <w:sz w:val="22"/>
                <w:szCs w:val="22"/>
                <w:lang w:val="en-US"/>
              </w:rPr>
              <w:t>l</w:t>
            </w:r>
            <w:r w:rsidRPr="000F7FE5">
              <w:rPr>
                <w:rFonts w:ascii="Lato" w:eastAsia="Times New Roman" w:hAnsi="Lato" w:cs="Times New Roman"/>
                <w:color w:val="000000"/>
                <w:sz w:val="22"/>
                <w:szCs w:val="22"/>
                <w:lang w:val="en-US"/>
              </w:rPr>
              <w:t xml:space="preserve">ibrary since the beginning of the school year.  We have distributed Gateway bookmarks to students and Gateway posters to ELA teachers to hang in their classrooms. These titles are included in book selection lessons and highlighted in First Chapter Friday reading throughout the year. Students who read </w:t>
            </w:r>
            <w:r w:rsidR="000F7FE5" w:rsidRPr="000F7FE5">
              <w:rPr>
                <w:rFonts w:ascii="Lato" w:eastAsia="Times New Roman" w:hAnsi="Lato" w:cs="Times New Roman"/>
                <w:color w:val="000000"/>
                <w:sz w:val="22"/>
                <w:szCs w:val="22"/>
                <w:lang w:val="en-US"/>
              </w:rPr>
              <w:t>two</w:t>
            </w:r>
            <w:r w:rsidRPr="000F7FE5">
              <w:rPr>
                <w:rFonts w:ascii="Lato" w:eastAsia="Times New Roman" w:hAnsi="Lato" w:cs="Times New Roman"/>
                <w:color w:val="000000"/>
                <w:sz w:val="22"/>
                <w:szCs w:val="22"/>
                <w:lang w:val="en-US"/>
              </w:rPr>
              <w:t xml:space="preserve"> or more titles are eligible to cast a vote for the winning title in early March.</w:t>
            </w:r>
          </w:p>
        </w:tc>
      </w:tr>
    </w:tbl>
    <w:p w:rsidR="00CD3517" w:rsidRDefault="00CD3517"/>
    <w:bookmarkStart w:id="9" w:name="_206ipza" w:colFirst="0" w:colLast="0"/>
    <w:bookmarkEnd w:id="9"/>
    <w:p w:rsidR="00CD3517" w:rsidRDefault="00F21ACC">
      <w:pPr>
        <w:pStyle w:val="Heading3"/>
        <w:rPr>
          <w:rFonts w:ascii="Calibri" w:eastAsia="Calibri" w:hAnsi="Calibri" w:cs="Calibri"/>
        </w:rPr>
      </w:pPr>
      <w:r>
        <w:lastRenderedPageBreak/>
        <w:fldChar w:fldCharType="begin"/>
      </w:r>
      <w:r>
        <w:instrText xml:space="preserve"> HYPERLINK \l "_30j0zll" \h </w:instrText>
      </w:r>
      <w:r>
        <w:fldChar w:fldCharType="separate"/>
      </w:r>
      <w:r>
        <w:rPr>
          <w:rFonts w:ascii="Calibri" w:eastAsia="Calibri" w:hAnsi="Calibri" w:cs="Calibri"/>
          <w:b w:val="0"/>
          <w:color w:val="1155CC"/>
          <w:sz w:val="32"/>
          <w:szCs w:val="32"/>
          <w:u w:val="single"/>
        </w:rPr>
        <w:t>Return to Table of Contents</w:t>
      </w:r>
      <w:r>
        <w:rPr>
          <w:rFonts w:ascii="Calibri" w:eastAsia="Calibri" w:hAnsi="Calibri" w:cs="Calibri"/>
          <w:b w:val="0"/>
          <w:color w:val="1155CC"/>
          <w:sz w:val="32"/>
          <w:szCs w:val="32"/>
          <w:u w:val="single"/>
        </w:rPr>
        <w:fldChar w:fldCharType="end"/>
      </w:r>
      <w:r>
        <w:br w:type="page"/>
      </w:r>
    </w:p>
    <w:p w:rsidR="00CD3517" w:rsidRDefault="00CD3517">
      <w:pPr>
        <w:pStyle w:val="Heading3"/>
      </w:pPr>
      <w:bookmarkStart w:id="10" w:name="_4k668n3" w:colFirst="0" w:colLast="0"/>
      <w:bookmarkEnd w:id="10"/>
    </w:p>
    <w:tbl>
      <w:tblPr>
        <w:tblStyle w:val="aff9"/>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16"/>
                <w:szCs w:val="16"/>
              </w:rPr>
            </w:pPr>
            <w:bookmarkStart w:id="11" w:name="2zbgiuw" w:colFirst="0" w:colLast="0"/>
            <w:bookmarkEnd w:id="11"/>
            <w:r>
              <w:rPr>
                <w:rFonts w:ascii="Calibri" w:eastAsia="Calibri" w:hAnsi="Calibri" w:cs="Calibri"/>
                <w:b/>
                <w:color w:val="434343"/>
              </w:rPr>
              <w:t xml:space="preserve">Indicator #14:  Program provides a variety of current technologies in the library, including means of remotely accessing library resources at any time  </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curate, explore, include</w:t>
            </w:r>
            <w:r>
              <w:rPr>
                <w:rFonts w:ascii="Calibri" w:eastAsia="Calibri" w:hAnsi="Calibri" w:cs="Calibri"/>
                <w:color w:val="666666"/>
              </w:rPr>
              <w:t>)</w:t>
            </w:r>
          </w:p>
        </w:tc>
      </w:tr>
      <w:tr w:rsidR="00CD3517">
        <w:tc>
          <w:tcPr>
            <w:tcW w:w="10080" w:type="dxa"/>
            <w:shd w:val="clear" w:color="auto" w:fill="auto"/>
            <w:tcMar>
              <w:top w:w="100" w:type="dxa"/>
              <w:left w:w="100" w:type="dxa"/>
              <w:bottom w:w="100" w:type="dxa"/>
              <w:right w:w="100" w:type="dxa"/>
            </w:tcMar>
          </w:tcPr>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Exemplary (2 points):  </w:t>
            </w:r>
            <w:r>
              <w:rPr>
                <w:rFonts w:ascii="Calibri" w:eastAsia="Calibri" w:hAnsi="Calibri" w:cs="Calibri"/>
                <w:color w:val="434343"/>
              </w:rPr>
              <w:t>Provides a website with a curated selection of technology resources and openly licensed digital resources, learning management system, and/or social networking to offer 24/7 access to library</w:t>
            </w:r>
          </w:p>
          <w:p w:rsidR="00CD3517" w:rsidRDefault="00CD3517">
            <w:pPr>
              <w:widowControl w:val="0"/>
              <w:spacing w:line="240" w:lineRule="auto"/>
              <w:rPr>
                <w:rFonts w:ascii="Calibri" w:eastAsia="Calibri" w:hAnsi="Calibri" w:cs="Calibri"/>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Approaching (1 point):  </w:t>
            </w:r>
            <w:r>
              <w:rPr>
                <w:rFonts w:ascii="Calibri" w:eastAsia="Calibri" w:hAnsi="Calibri" w:cs="Calibri"/>
                <w:color w:val="434343"/>
              </w:rPr>
              <w:t>Provides links to district-supported resources with 24/7 access</w:t>
            </w:r>
          </w:p>
          <w:p w:rsidR="00CD3517" w:rsidRDefault="00CD3517">
            <w:pPr>
              <w:widowControl w:val="0"/>
              <w:spacing w:line="240" w:lineRule="auto"/>
              <w:rPr>
                <w:rFonts w:ascii="Calibri" w:eastAsia="Calibri" w:hAnsi="Calibri" w:cs="Calibri"/>
                <w:color w:val="434343"/>
              </w:rPr>
            </w:pPr>
          </w:p>
        </w:tc>
      </w:tr>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Required Documentation/Evidence</w:t>
            </w:r>
          </w:p>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color w:val="434343"/>
              </w:rPr>
              <w:t>Link to website</w:t>
            </w:r>
          </w:p>
          <w:p w:rsidR="00CD3517" w:rsidRDefault="00F21ACC">
            <w:pPr>
              <w:widowControl w:val="0"/>
              <w:spacing w:line="240" w:lineRule="auto"/>
              <w:rPr>
                <w:rFonts w:ascii="Calibri" w:eastAsia="Calibri" w:hAnsi="Calibri" w:cs="Calibri"/>
                <w:color w:val="434343"/>
              </w:rPr>
            </w:pPr>
            <w:r>
              <w:rPr>
                <w:rFonts w:ascii="Calibri" w:eastAsia="Calibri" w:hAnsi="Calibri" w:cs="Calibri"/>
                <w:color w:val="434343"/>
              </w:rPr>
              <w:t>Copies of communication sharing technology resource links with library stakeholders</w:t>
            </w:r>
          </w:p>
          <w:p w:rsidR="00CD3517" w:rsidRDefault="00CD3517">
            <w:pPr>
              <w:widowControl w:val="0"/>
              <w:spacing w:line="240" w:lineRule="auto"/>
              <w:rPr>
                <w:rFonts w:ascii="Calibri" w:eastAsia="Calibri" w:hAnsi="Calibri" w:cs="Calibri"/>
                <w:color w:val="434343"/>
              </w:rPr>
            </w:pPr>
          </w:p>
        </w:tc>
      </w:tr>
    </w:tbl>
    <w:p w:rsidR="00CD3517" w:rsidRDefault="00CD3517">
      <w:pPr>
        <w:rPr>
          <w:b/>
          <w:sz w:val="28"/>
          <w:szCs w:val="28"/>
        </w:rPr>
      </w:pPr>
    </w:p>
    <w:p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fa"/>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Applicable Links Here:</w:t>
            </w:r>
          </w:p>
          <w:p w:rsidR="00CD3517" w:rsidRDefault="00CD3517">
            <w:pPr>
              <w:widowControl w:val="0"/>
              <w:spacing w:line="240" w:lineRule="auto"/>
              <w:rPr>
                <w:rFonts w:ascii="Calibri" w:eastAsia="Calibri" w:hAnsi="Calibri" w:cs="Calibri"/>
                <w:color w:val="434343"/>
              </w:rPr>
            </w:pPr>
          </w:p>
        </w:tc>
      </w:tr>
      <w:tr w:rsidR="00CD3517">
        <w:tc>
          <w:tcPr>
            <w:tcW w:w="10080" w:type="dxa"/>
            <w:shd w:val="clear" w:color="auto" w:fill="D1F1F3"/>
            <w:tcMar>
              <w:top w:w="100" w:type="dxa"/>
              <w:left w:w="100" w:type="dxa"/>
              <w:bottom w:w="100" w:type="dxa"/>
              <w:right w:w="100" w:type="dxa"/>
            </w:tcMar>
          </w:tcPr>
          <w:p w:rsidR="00460D65" w:rsidRDefault="00460D65" w:rsidP="00460D65">
            <w:pPr>
              <w:widowControl w:val="0"/>
              <w:spacing w:line="240" w:lineRule="auto"/>
              <w:rPr>
                <w:rFonts w:ascii="Calibri" w:eastAsia="Calibri" w:hAnsi="Calibri" w:cs="Calibri"/>
                <w:b/>
                <w:color w:val="434343"/>
              </w:rPr>
            </w:pPr>
            <w:r>
              <w:rPr>
                <w:rFonts w:ascii="Calibri" w:eastAsia="Calibri" w:hAnsi="Calibri" w:cs="Calibri"/>
                <w:b/>
                <w:color w:val="434343"/>
              </w:rPr>
              <w:t>Insert Documents/Narratives:</w:t>
            </w:r>
          </w:p>
          <w:p w:rsidR="00460D65" w:rsidRDefault="00460D65" w:rsidP="00460D65">
            <w:pPr>
              <w:widowControl w:val="0"/>
              <w:spacing w:line="240" w:lineRule="auto"/>
              <w:rPr>
                <w:rFonts w:ascii="Calibri" w:eastAsia="Calibri" w:hAnsi="Calibri" w:cs="Calibri"/>
                <w:color w:val="434343"/>
              </w:rPr>
            </w:pPr>
          </w:p>
          <w:p w:rsidR="00460D65" w:rsidRPr="00A75D8E" w:rsidRDefault="00460D65" w:rsidP="00460D65">
            <w:pPr>
              <w:spacing w:line="240" w:lineRule="auto"/>
              <w:rPr>
                <w:rFonts w:ascii="Times New Roman" w:eastAsia="Times New Roman" w:hAnsi="Times New Roman" w:cs="Times New Roman"/>
                <w:lang w:val="en-US"/>
              </w:rPr>
            </w:pPr>
            <w:r w:rsidRPr="00A75D8E">
              <w:rPr>
                <w:rFonts w:ascii="Lato" w:eastAsia="Times New Roman" w:hAnsi="Lato" w:cs="Times New Roman"/>
                <w:color w:val="000000"/>
                <w:sz w:val="22"/>
                <w:szCs w:val="22"/>
                <w:lang w:val="en-US"/>
              </w:rPr>
              <w:t xml:space="preserve">The Rockwood Summit High School library meets the expectations for a score of EXEMPLARY in indicator 14 because the library provides a website with a curated selection of technology resources and openly licensed digital resources, a learning management system, and social networking to offer 24/7 access to the library. </w:t>
            </w:r>
            <w:proofErr w:type="gramStart"/>
            <w:r w:rsidRPr="00A75D8E">
              <w:rPr>
                <w:rFonts w:ascii="Lato" w:eastAsia="Times New Roman" w:hAnsi="Lato" w:cs="Times New Roman"/>
                <w:color w:val="000000"/>
                <w:sz w:val="22"/>
                <w:szCs w:val="22"/>
                <w:lang w:val="en-US"/>
              </w:rPr>
              <w:t>For this indicator, Rockwood Summit librarians have selected the following pieces of evidence: the Rockwood Summit library website; Rockwood Summit library’s “Services for Online Learning” flyer; the Rockwood Summit library’s virtual makerspace; the Rockwood Summit databases page; the Rockwood Summit library’s ebook and audiobook access information page; the Rockwood Summit’s Canvas course; the Rockwood Summit library’s Twitter account;  Rockwood Summit parent instructional communication</w:t>
            </w:r>
            <w:r w:rsidR="002F5B7E">
              <w:rPr>
                <w:rFonts w:ascii="Lato" w:eastAsia="Times New Roman" w:hAnsi="Lato" w:cs="Times New Roman"/>
                <w:color w:val="000000"/>
                <w:sz w:val="22"/>
                <w:szCs w:val="22"/>
                <w:lang w:val="en-US"/>
              </w:rPr>
              <w:t xml:space="preserve"> / welcome video</w:t>
            </w:r>
            <w:r w:rsidRPr="00A75D8E">
              <w:rPr>
                <w:rFonts w:ascii="Lato" w:eastAsia="Times New Roman" w:hAnsi="Lato" w:cs="Times New Roman"/>
                <w:color w:val="000000"/>
                <w:sz w:val="22"/>
                <w:szCs w:val="22"/>
                <w:lang w:val="en-US"/>
              </w:rPr>
              <w:t xml:space="preserve">; the Rockwood Summit subscription to the </w:t>
            </w:r>
            <w:r w:rsidRPr="00A75D8E">
              <w:rPr>
                <w:rFonts w:ascii="Lato" w:eastAsia="Times New Roman" w:hAnsi="Lato" w:cs="Times New Roman"/>
                <w:i/>
                <w:iCs/>
                <w:color w:val="000000"/>
                <w:sz w:val="22"/>
                <w:szCs w:val="22"/>
                <w:lang w:val="en-US"/>
              </w:rPr>
              <w:t>New York Times</w:t>
            </w:r>
            <w:r w:rsidRPr="00A75D8E">
              <w:rPr>
                <w:rFonts w:ascii="Lato" w:eastAsia="Times New Roman" w:hAnsi="Lato" w:cs="Times New Roman"/>
                <w:color w:val="000000"/>
                <w:sz w:val="22"/>
                <w:szCs w:val="22"/>
                <w:lang w:val="en-US"/>
              </w:rPr>
              <w:t>.</w:t>
            </w:r>
            <w:proofErr w:type="gramEnd"/>
          </w:p>
          <w:p w:rsidR="00460D65" w:rsidRPr="00A75D8E" w:rsidRDefault="00460D65" w:rsidP="00460D65">
            <w:pPr>
              <w:spacing w:line="240" w:lineRule="auto"/>
              <w:rPr>
                <w:rFonts w:ascii="Times New Roman" w:eastAsia="Times New Roman" w:hAnsi="Times New Roman" w:cs="Times New Roman"/>
                <w:lang w:val="en-US"/>
              </w:rPr>
            </w:pPr>
            <w:r w:rsidRPr="00A75D8E">
              <w:rPr>
                <w:rFonts w:ascii="Lato" w:eastAsia="Times New Roman" w:hAnsi="Lato" w:cs="Times New Roman"/>
                <w:color w:val="000000"/>
                <w:sz w:val="22"/>
                <w:szCs w:val="22"/>
                <w:lang w:val="en-US"/>
              </w:rPr>
              <w:t> </w:t>
            </w:r>
          </w:p>
          <w:p w:rsidR="00460D65" w:rsidRPr="00A75D8E" w:rsidRDefault="00460D65" w:rsidP="00460D65">
            <w:pPr>
              <w:spacing w:line="240" w:lineRule="auto"/>
              <w:rPr>
                <w:rFonts w:ascii="Times New Roman" w:eastAsia="Times New Roman" w:hAnsi="Times New Roman" w:cs="Times New Roman"/>
                <w:lang w:val="en-US"/>
              </w:rPr>
            </w:pPr>
            <w:r w:rsidRPr="00A75D8E">
              <w:rPr>
                <w:rFonts w:ascii="Lato" w:eastAsia="Times New Roman" w:hAnsi="Lato" w:cs="Times New Roman"/>
                <w:b/>
                <w:bCs/>
                <w:color w:val="000000"/>
                <w:sz w:val="22"/>
                <w:szCs w:val="22"/>
                <w:lang w:val="en-US"/>
              </w:rPr>
              <w:t>Rockwood Summit Library Website</w:t>
            </w:r>
          </w:p>
          <w:p w:rsidR="00460D65" w:rsidRPr="00A75D8E" w:rsidRDefault="00460D65" w:rsidP="00460D65">
            <w:pPr>
              <w:spacing w:line="240" w:lineRule="auto"/>
              <w:rPr>
                <w:rFonts w:ascii="Times New Roman" w:eastAsia="Times New Roman" w:hAnsi="Times New Roman" w:cs="Times New Roman"/>
                <w:lang w:val="en-US"/>
              </w:rPr>
            </w:pPr>
            <w:r w:rsidRPr="00A75D8E">
              <w:rPr>
                <w:rFonts w:ascii="Lato" w:eastAsia="Times New Roman" w:hAnsi="Lato" w:cs="Times New Roman"/>
                <w:b/>
                <w:bCs/>
                <w:color w:val="000000"/>
                <w:sz w:val="22"/>
                <w:szCs w:val="22"/>
                <w:lang w:val="en-US"/>
              </w:rPr>
              <w:t>Evidence: link</w:t>
            </w:r>
          </w:p>
          <w:p w:rsidR="00460D65" w:rsidRPr="00A75D8E" w:rsidRDefault="00460D65" w:rsidP="00460D65">
            <w:pPr>
              <w:spacing w:line="240" w:lineRule="auto"/>
              <w:rPr>
                <w:rFonts w:ascii="Times New Roman" w:eastAsia="Times New Roman" w:hAnsi="Times New Roman" w:cs="Times New Roman"/>
                <w:lang w:val="en-US"/>
              </w:rPr>
            </w:pPr>
          </w:p>
          <w:p w:rsidR="00460D65" w:rsidRDefault="00460D65" w:rsidP="00460D65">
            <w:pPr>
              <w:spacing w:line="240" w:lineRule="auto"/>
              <w:rPr>
                <w:rFonts w:ascii="Lato" w:eastAsia="Times New Roman" w:hAnsi="Lato" w:cs="Times New Roman"/>
                <w:color w:val="000000"/>
                <w:sz w:val="22"/>
                <w:szCs w:val="22"/>
                <w:lang w:val="en-US"/>
              </w:rPr>
            </w:pPr>
            <w:r w:rsidRPr="00A75D8E">
              <w:rPr>
                <w:rFonts w:ascii="Lato" w:eastAsia="Times New Roman" w:hAnsi="Lato" w:cs="Times New Roman"/>
                <w:color w:val="000000"/>
                <w:sz w:val="22"/>
                <w:szCs w:val="22"/>
                <w:lang w:val="en-US"/>
              </w:rPr>
              <w:t>The Rockwood Summit library’s website can be accessed here:</w:t>
            </w:r>
          </w:p>
          <w:p w:rsidR="00CB12C8" w:rsidRPr="00A75D8E" w:rsidRDefault="00D606F7" w:rsidP="00460D65">
            <w:pPr>
              <w:spacing w:line="240" w:lineRule="auto"/>
              <w:rPr>
                <w:rFonts w:ascii="Times New Roman" w:eastAsia="Times New Roman" w:hAnsi="Times New Roman" w:cs="Times New Roman"/>
                <w:lang w:val="en-US"/>
              </w:rPr>
            </w:pPr>
            <w:hyperlink r:id="rId40" w:history="1">
              <w:r w:rsidR="00CB12C8" w:rsidRPr="006039FB">
                <w:rPr>
                  <w:rStyle w:val="Hyperlink"/>
                  <w:rFonts w:ascii="Times New Roman" w:eastAsia="Times New Roman" w:hAnsi="Times New Roman" w:cs="Times New Roman"/>
                  <w:lang w:val="en-US"/>
                </w:rPr>
                <w:t>https://www.rsdmo.org/domain/1948</w:t>
              </w:r>
            </w:hyperlink>
            <w:r w:rsidR="00CB12C8">
              <w:rPr>
                <w:rFonts w:ascii="Times New Roman" w:eastAsia="Times New Roman" w:hAnsi="Times New Roman" w:cs="Times New Roman"/>
                <w:lang w:val="en-US"/>
              </w:rPr>
              <w:t xml:space="preserve"> </w:t>
            </w:r>
          </w:p>
          <w:p w:rsidR="00460D65" w:rsidRPr="00A75D8E" w:rsidRDefault="00460D65" w:rsidP="00460D65">
            <w:pPr>
              <w:spacing w:line="240" w:lineRule="auto"/>
              <w:rPr>
                <w:rFonts w:ascii="Times New Roman" w:eastAsia="Times New Roman" w:hAnsi="Times New Roman" w:cs="Times New Roman"/>
                <w:lang w:val="en-US"/>
              </w:rPr>
            </w:pPr>
          </w:p>
          <w:p w:rsidR="00460D65" w:rsidRPr="00A75D8E" w:rsidRDefault="00460D65" w:rsidP="00460D65">
            <w:pPr>
              <w:spacing w:line="240" w:lineRule="auto"/>
              <w:rPr>
                <w:rFonts w:ascii="Times New Roman" w:eastAsia="Times New Roman" w:hAnsi="Times New Roman" w:cs="Times New Roman"/>
                <w:lang w:val="en-US"/>
              </w:rPr>
            </w:pPr>
            <w:r w:rsidRPr="00A75D8E">
              <w:rPr>
                <w:rFonts w:ascii="Lato" w:eastAsia="Times New Roman" w:hAnsi="Lato" w:cs="Times New Roman"/>
                <w:color w:val="000000"/>
                <w:sz w:val="22"/>
                <w:szCs w:val="22"/>
                <w:lang w:val="en-US"/>
              </w:rPr>
              <w:t xml:space="preserve">The Rockwood Summit library’s website provides access to a </w:t>
            </w:r>
            <w:r w:rsidRPr="00A75D8E">
              <w:rPr>
                <w:rFonts w:ascii="Lato" w:eastAsia="Times New Roman" w:hAnsi="Lato" w:cs="Times New Roman"/>
                <w:b/>
                <w:bCs/>
                <w:color w:val="000000"/>
                <w:sz w:val="22"/>
                <w:szCs w:val="22"/>
                <w:lang w:val="en-US"/>
              </w:rPr>
              <w:t>curated selection of technology and digital resources</w:t>
            </w:r>
            <w:r w:rsidRPr="00A75D8E">
              <w:rPr>
                <w:rFonts w:ascii="Lato" w:eastAsia="Times New Roman" w:hAnsi="Lato" w:cs="Times New Roman"/>
                <w:color w:val="000000"/>
                <w:sz w:val="22"/>
                <w:szCs w:val="22"/>
                <w:lang w:val="en-US"/>
              </w:rPr>
              <w:t xml:space="preserve">. Through the library’s website, students can access our Destiny catalogue, where they can search for and request technology resources: cameras, headphones, Chromebooks, Nook e-readers, iPods, audio </w:t>
            </w:r>
            <w:r w:rsidRPr="00A75D8E">
              <w:rPr>
                <w:rFonts w:ascii="Lato" w:eastAsia="Times New Roman" w:hAnsi="Lato" w:cs="Times New Roman"/>
                <w:color w:val="000000"/>
                <w:sz w:val="22"/>
                <w:szCs w:val="22"/>
                <w:lang w:val="en-US"/>
              </w:rPr>
              <w:lastRenderedPageBreak/>
              <w:t>recorders, Playaway audiobooks, and more. They also have access to ebook and audiobook resources, both of which are available through the Destiny catalogue in conjunction with Follett and MackinVia. </w:t>
            </w:r>
          </w:p>
          <w:p w:rsidR="00460D65" w:rsidRPr="00A75D8E" w:rsidRDefault="00460D65" w:rsidP="00460D65">
            <w:pPr>
              <w:spacing w:line="240" w:lineRule="auto"/>
              <w:rPr>
                <w:rFonts w:ascii="Times New Roman" w:eastAsia="Times New Roman" w:hAnsi="Times New Roman" w:cs="Times New Roman"/>
                <w:lang w:val="en-US"/>
              </w:rPr>
            </w:pPr>
          </w:p>
          <w:p w:rsidR="00460D65" w:rsidRPr="00A75D8E" w:rsidRDefault="00460D65" w:rsidP="00460D65">
            <w:pPr>
              <w:spacing w:line="240" w:lineRule="auto"/>
              <w:rPr>
                <w:rFonts w:ascii="Times New Roman" w:eastAsia="Times New Roman" w:hAnsi="Times New Roman" w:cs="Times New Roman"/>
                <w:lang w:val="en-US"/>
              </w:rPr>
            </w:pPr>
            <w:r w:rsidRPr="00A75D8E">
              <w:rPr>
                <w:rFonts w:ascii="Lato" w:eastAsia="Times New Roman" w:hAnsi="Lato" w:cs="Times New Roman"/>
                <w:b/>
                <w:bCs/>
                <w:color w:val="000000"/>
                <w:sz w:val="22"/>
                <w:szCs w:val="22"/>
                <w:lang w:val="en-US"/>
              </w:rPr>
              <w:t>Rockwood Summit Library’s “Services for Online Learning” Flyer</w:t>
            </w:r>
          </w:p>
          <w:p w:rsidR="00460D65" w:rsidRPr="00A75D8E" w:rsidRDefault="00460D65" w:rsidP="00460D65">
            <w:pPr>
              <w:spacing w:line="240" w:lineRule="auto"/>
              <w:rPr>
                <w:rFonts w:ascii="Times New Roman" w:eastAsia="Times New Roman" w:hAnsi="Times New Roman" w:cs="Times New Roman"/>
                <w:lang w:val="en-US"/>
              </w:rPr>
            </w:pPr>
            <w:r w:rsidRPr="00A75D8E">
              <w:rPr>
                <w:rFonts w:ascii="Lato" w:eastAsia="Times New Roman" w:hAnsi="Lato" w:cs="Times New Roman"/>
                <w:b/>
                <w:bCs/>
                <w:color w:val="000000"/>
                <w:sz w:val="22"/>
                <w:szCs w:val="22"/>
                <w:lang w:val="en-US"/>
              </w:rPr>
              <w:t>Evidence: flyer</w:t>
            </w:r>
          </w:p>
          <w:p w:rsidR="00460D65" w:rsidRPr="00A75D8E" w:rsidRDefault="00460D65" w:rsidP="00460D65">
            <w:pPr>
              <w:spacing w:line="240" w:lineRule="auto"/>
              <w:rPr>
                <w:rFonts w:ascii="Times New Roman" w:eastAsia="Times New Roman" w:hAnsi="Times New Roman" w:cs="Times New Roman"/>
                <w:lang w:val="en-US"/>
              </w:rPr>
            </w:pPr>
          </w:p>
          <w:p w:rsidR="00460D65" w:rsidRPr="00A75D8E" w:rsidRDefault="00460D65" w:rsidP="00460D65">
            <w:pPr>
              <w:spacing w:line="240" w:lineRule="auto"/>
              <w:rPr>
                <w:rFonts w:ascii="Times New Roman" w:eastAsia="Times New Roman" w:hAnsi="Times New Roman" w:cs="Times New Roman"/>
                <w:lang w:val="en-US"/>
              </w:rPr>
            </w:pPr>
            <w:r w:rsidRPr="00A75D8E">
              <w:rPr>
                <w:rFonts w:ascii="Lato" w:eastAsia="Times New Roman" w:hAnsi="Lato" w:cs="Times New Roman"/>
                <w:color w:val="000000"/>
                <w:sz w:val="22"/>
                <w:szCs w:val="22"/>
                <w:lang w:val="en-US"/>
              </w:rPr>
              <w:t xml:space="preserve">Another piece of evidence that shows that the Rockwood Summit librarians provide a variety of current technologies that are remotely accessible is the “Services for Online Learning” flyer. Margaret and Greg developed and digitally distributed this flyer in response to the school district’s decision to </w:t>
            </w:r>
            <w:r w:rsidR="00CB12C8">
              <w:rPr>
                <w:rFonts w:ascii="Lato" w:eastAsia="Times New Roman" w:hAnsi="Lato" w:cs="Times New Roman"/>
                <w:color w:val="000000"/>
                <w:sz w:val="22"/>
                <w:szCs w:val="22"/>
                <w:lang w:val="en-US"/>
              </w:rPr>
              <w:t>continue in the 2021-2022 school year to continue to provide a limited version of</w:t>
            </w:r>
            <w:r w:rsidRPr="00A75D8E">
              <w:rPr>
                <w:rFonts w:ascii="Lato" w:eastAsia="Times New Roman" w:hAnsi="Lato" w:cs="Times New Roman"/>
                <w:color w:val="000000"/>
                <w:sz w:val="22"/>
                <w:szCs w:val="22"/>
                <w:lang w:val="en-US"/>
              </w:rPr>
              <w:t xml:space="preserve"> remote learning</w:t>
            </w:r>
            <w:r w:rsidR="00E94D4A">
              <w:rPr>
                <w:rFonts w:ascii="Lato" w:eastAsia="Times New Roman" w:hAnsi="Lato" w:cs="Times New Roman"/>
                <w:color w:val="000000"/>
                <w:sz w:val="22"/>
                <w:szCs w:val="22"/>
                <w:lang w:val="en-US"/>
              </w:rPr>
              <w:t xml:space="preserve"> for t</w:t>
            </w:r>
            <w:r w:rsidR="00332CFB">
              <w:rPr>
                <w:rFonts w:ascii="Lato" w:eastAsia="Times New Roman" w:hAnsi="Lato" w:cs="Times New Roman"/>
                <w:color w:val="000000"/>
                <w:sz w:val="22"/>
                <w:szCs w:val="22"/>
                <w:lang w:val="en-US"/>
              </w:rPr>
              <w:t xml:space="preserve">he small number of students who </w:t>
            </w:r>
            <w:proofErr w:type="gramStart"/>
            <w:r w:rsidR="00332CFB">
              <w:rPr>
                <w:rFonts w:ascii="Lato" w:eastAsia="Times New Roman" w:hAnsi="Lato" w:cs="Times New Roman"/>
                <w:color w:val="000000"/>
                <w:sz w:val="22"/>
                <w:szCs w:val="22"/>
                <w:lang w:val="en-US"/>
              </w:rPr>
              <w:t>are still enrolled</w:t>
            </w:r>
            <w:proofErr w:type="gramEnd"/>
            <w:r w:rsidR="00332CFB">
              <w:rPr>
                <w:rFonts w:ascii="Lato" w:eastAsia="Times New Roman" w:hAnsi="Lato" w:cs="Times New Roman"/>
                <w:color w:val="000000"/>
                <w:sz w:val="22"/>
                <w:szCs w:val="22"/>
                <w:lang w:val="en-US"/>
              </w:rPr>
              <w:t xml:space="preserve"> virtually</w:t>
            </w:r>
            <w:r w:rsidRPr="00A75D8E">
              <w:rPr>
                <w:rFonts w:ascii="Lato" w:eastAsia="Times New Roman" w:hAnsi="Lato" w:cs="Times New Roman"/>
                <w:color w:val="000000"/>
                <w:sz w:val="22"/>
                <w:szCs w:val="22"/>
                <w:lang w:val="en-US"/>
              </w:rPr>
              <w:t>. The flyer highlights how Summit librarians can help</w:t>
            </w:r>
            <w:r w:rsidR="00CB12C8">
              <w:rPr>
                <w:rFonts w:ascii="Lato" w:eastAsia="Times New Roman" w:hAnsi="Lato" w:cs="Times New Roman"/>
                <w:color w:val="000000"/>
                <w:sz w:val="22"/>
                <w:szCs w:val="22"/>
                <w:lang w:val="en-US"/>
              </w:rPr>
              <w:t xml:space="preserve"> remote and in-person teachers</w:t>
            </w:r>
            <w:r w:rsidRPr="00A75D8E">
              <w:rPr>
                <w:rFonts w:ascii="Lato" w:eastAsia="Times New Roman" w:hAnsi="Lato" w:cs="Times New Roman"/>
                <w:color w:val="000000"/>
                <w:sz w:val="22"/>
                <w:szCs w:val="22"/>
                <w:lang w:val="en-US"/>
              </w:rPr>
              <w:t xml:space="preserve"> with teaching (lessons on database use, media literacy, book selection, technology, etc.), collaborating (designing lessons and projects, conferring with students), resources (online access to Swank, databases, physical books, etc.), technology (headsets, cameras, microphones, programs like WeVideo), and librarian-made lessons and resources already available on the library Canvas page.</w:t>
            </w:r>
          </w:p>
          <w:p w:rsidR="00460D65" w:rsidRDefault="00CB12C8" w:rsidP="00460D65">
            <w:pPr>
              <w:spacing w:line="240" w:lineRule="auto"/>
              <w:rPr>
                <w:rFonts w:ascii="Times New Roman" w:eastAsia="Times New Roman" w:hAnsi="Times New Roman" w:cs="Times New Roman"/>
                <w:lang w:val="en-US"/>
              </w:rPr>
            </w:pPr>
            <w:r>
              <w:rPr>
                <w:rFonts w:ascii="Times New Roman" w:eastAsia="Times New Roman" w:hAnsi="Times New Roman" w:cs="Times New Roman"/>
                <w:lang w:val="en-US"/>
              </w:rPr>
              <w:object w:dxaOrig="1263" w:dyaOrig="823">
                <v:shape id="_x0000_i1034" type="#_x0000_t75" style="width:63.85pt;height:41.3pt" o:ole="">
                  <v:imagedata r:id="rId41" o:title=""/>
                </v:shape>
                <o:OLEObject Type="Embed" ProgID="AcroExch.Document.DC" ShapeID="_x0000_i1034" DrawAspect="Icon" ObjectID="_1710690861" r:id="rId42"/>
              </w:object>
            </w:r>
          </w:p>
          <w:p w:rsidR="00460D65" w:rsidRPr="00A75D8E" w:rsidRDefault="00460D65" w:rsidP="00460D65">
            <w:pPr>
              <w:spacing w:line="240" w:lineRule="auto"/>
              <w:rPr>
                <w:rFonts w:ascii="Times New Roman" w:eastAsia="Times New Roman" w:hAnsi="Times New Roman" w:cs="Times New Roman"/>
                <w:lang w:val="en-US"/>
              </w:rPr>
            </w:pPr>
          </w:p>
          <w:p w:rsidR="00460D65" w:rsidRPr="00A75D8E" w:rsidRDefault="00460D65" w:rsidP="00460D65">
            <w:pPr>
              <w:spacing w:line="240" w:lineRule="auto"/>
              <w:rPr>
                <w:rFonts w:ascii="Times New Roman" w:eastAsia="Times New Roman" w:hAnsi="Times New Roman" w:cs="Times New Roman"/>
                <w:lang w:val="en-US"/>
              </w:rPr>
            </w:pPr>
            <w:r w:rsidRPr="00A75D8E">
              <w:rPr>
                <w:rFonts w:ascii="Lato" w:eastAsia="Times New Roman" w:hAnsi="Lato" w:cs="Times New Roman"/>
                <w:b/>
                <w:bCs/>
                <w:color w:val="000000"/>
                <w:sz w:val="22"/>
                <w:szCs w:val="22"/>
                <w:lang w:val="en-US"/>
              </w:rPr>
              <w:t>Rockwood Summit Library’s Virtual Makerspace:</w:t>
            </w:r>
          </w:p>
          <w:p w:rsidR="00460D65" w:rsidRPr="00A75D8E" w:rsidRDefault="00460D65" w:rsidP="00460D65">
            <w:pPr>
              <w:spacing w:line="240" w:lineRule="auto"/>
              <w:rPr>
                <w:rFonts w:ascii="Times New Roman" w:eastAsia="Times New Roman" w:hAnsi="Times New Roman" w:cs="Times New Roman"/>
                <w:lang w:val="en-US"/>
              </w:rPr>
            </w:pPr>
            <w:r w:rsidRPr="00A75D8E">
              <w:rPr>
                <w:rFonts w:ascii="Lato" w:eastAsia="Times New Roman" w:hAnsi="Lato" w:cs="Times New Roman"/>
                <w:b/>
                <w:bCs/>
                <w:color w:val="000000"/>
                <w:sz w:val="22"/>
                <w:szCs w:val="22"/>
                <w:lang w:val="en-US"/>
              </w:rPr>
              <w:t>Evidence: makerspace bingo card</w:t>
            </w:r>
          </w:p>
          <w:p w:rsidR="00460D65" w:rsidRPr="00A75D8E" w:rsidRDefault="00460D65" w:rsidP="00460D65">
            <w:pPr>
              <w:spacing w:line="240" w:lineRule="auto"/>
              <w:rPr>
                <w:rFonts w:ascii="Times New Roman" w:eastAsia="Times New Roman" w:hAnsi="Times New Roman" w:cs="Times New Roman"/>
                <w:lang w:val="en-US"/>
              </w:rPr>
            </w:pPr>
          </w:p>
          <w:p w:rsidR="00460D65" w:rsidRPr="00A75D8E" w:rsidRDefault="00460D65" w:rsidP="00460D65">
            <w:pPr>
              <w:spacing w:line="240" w:lineRule="auto"/>
              <w:rPr>
                <w:rFonts w:ascii="Times New Roman" w:eastAsia="Times New Roman" w:hAnsi="Times New Roman" w:cs="Times New Roman"/>
                <w:lang w:val="en-US"/>
              </w:rPr>
            </w:pPr>
            <w:r w:rsidRPr="00A75D8E">
              <w:rPr>
                <w:rFonts w:ascii="Lato" w:eastAsia="Times New Roman" w:hAnsi="Lato" w:cs="Times New Roman"/>
                <w:color w:val="000000"/>
                <w:sz w:val="22"/>
                <w:szCs w:val="22"/>
                <w:lang w:val="en-US"/>
              </w:rPr>
              <w:t xml:space="preserve">Another piece of evidence that the Rockwood Summit library provides 24/7 access to a curated selection of technology resources is the virtual makerspace. The Rockwood Summit library’s virtual makerspace emerged in response to the COVID-19 pandemic; traditional makerspace opportunities (puzzles, crafts, Legos, the 3D printer, the green screen, etc.) had to </w:t>
            </w:r>
            <w:proofErr w:type="gramStart"/>
            <w:r w:rsidRPr="00A75D8E">
              <w:rPr>
                <w:rFonts w:ascii="Lato" w:eastAsia="Times New Roman" w:hAnsi="Lato" w:cs="Times New Roman"/>
                <w:color w:val="000000"/>
                <w:sz w:val="22"/>
                <w:szCs w:val="22"/>
                <w:lang w:val="en-US"/>
              </w:rPr>
              <w:t>be removed</w:t>
            </w:r>
            <w:proofErr w:type="gramEnd"/>
            <w:r w:rsidRPr="00A75D8E">
              <w:rPr>
                <w:rFonts w:ascii="Lato" w:eastAsia="Times New Roman" w:hAnsi="Lato" w:cs="Times New Roman"/>
                <w:color w:val="000000"/>
                <w:sz w:val="22"/>
                <w:szCs w:val="22"/>
                <w:lang w:val="en-US"/>
              </w:rPr>
              <w:t xml:space="preserve"> from the library to encourage social distancing. </w:t>
            </w:r>
            <w:proofErr w:type="gramStart"/>
            <w:r w:rsidRPr="00A75D8E">
              <w:rPr>
                <w:rFonts w:ascii="Lato" w:eastAsia="Times New Roman" w:hAnsi="Lato" w:cs="Times New Roman"/>
                <w:color w:val="000000"/>
                <w:sz w:val="22"/>
                <w:szCs w:val="22"/>
                <w:lang w:val="en-US"/>
              </w:rPr>
              <w:t>In order to still provide</w:t>
            </w:r>
            <w:proofErr w:type="gramEnd"/>
            <w:r w:rsidRPr="00A75D8E">
              <w:rPr>
                <w:rFonts w:ascii="Lato" w:eastAsia="Times New Roman" w:hAnsi="Lato" w:cs="Times New Roman"/>
                <w:color w:val="000000"/>
                <w:sz w:val="22"/>
                <w:szCs w:val="22"/>
                <w:lang w:val="en-US"/>
              </w:rPr>
              <w:t xml:space="preserve"> patrons with stimulating, engaging, creative opportunities, the Rockwood Summit librarians developed a makerspace that featured free, online, curated resources for coding, animation, creative writing, puzzles, engineering, and more. Unlike traditional makerspace materials and projects, these resources are available 24/7. As part of the bingo project, students could win a prize by completing a variety of makerspace activities.</w:t>
            </w:r>
          </w:p>
          <w:p w:rsidR="00460D65" w:rsidRDefault="00CB12C8" w:rsidP="00460D65">
            <w:pPr>
              <w:spacing w:line="240" w:lineRule="auto"/>
              <w:rPr>
                <w:rFonts w:ascii="Times New Roman" w:eastAsia="Times New Roman" w:hAnsi="Times New Roman" w:cs="Times New Roman"/>
                <w:lang w:val="en-US"/>
              </w:rPr>
            </w:pPr>
            <w:r>
              <w:rPr>
                <w:rFonts w:ascii="Times New Roman" w:eastAsia="Times New Roman" w:hAnsi="Times New Roman" w:cs="Times New Roman"/>
                <w:lang w:val="en-US"/>
              </w:rPr>
              <w:object w:dxaOrig="1263" w:dyaOrig="823">
                <v:shape id="_x0000_i1035" type="#_x0000_t75" style="width:63.85pt;height:41.3pt" o:ole="">
                  <v:imagedata r:id="rId43" o:title=""/>
                </v:shape>
                <o:OLEObject Type="Embed" ProgID="AcroExch.Document.DC" ShapeID="_x0000_i1035" DrawAspect="Icon" ObjectID="_1710690862" r:id="rId44"/>
              </w:object>
            </w:r>
          </w:p>
          <w:p w:rsidR="00460D65" w:rsidRPr="00A75D8E" w:rsidRDefault="00460D65" w:rsidP="00460D65">
            <w:pPr>
              <w:spacing w:line="240" w:lineRule="auto"/>
              <w:rPr>
                <w:rFonts w:ascii="Times New Roman" w:eastAsia="Times New Roman" w:hAnsi="Times New Roman" w:cs="Times New Roman"/>
                <w:lang w:val="en-US"/>
              </w:rPr>
            </w:pPr>
          </w:p>
          <w:p w:rsidR="00460D65" w:rsidRPr="00A75D8E" w:rsidRDefault="00460D65" w:rsidP="00460D65">
            <w:pPr>
              <w:spacing w:line="240" w:lineRule="auto"/>
              <w:rPr>
                <w:rFonts w:ascii="Times New Roman" w:eastAsia="Times New Roman" w:hAnsi="Times New Roman" w:cs="Times New Roman"/>
                <w:lang w:val="en-US"/>
              </w:rPr>
            </w:pPr>
            <w:r w:rsidRPr="00A75D8E">
              <w:rPr>
                <w:rFonts w:ascii="Lato" w:eastAsia="Times New Roman" w:hAnsi="Lato" w:cs="Times New Roman"/>
                <w:b/>
                <w:bCs/>
                <w:color w:val="000000"/>
                <w:sz w:val="22"/>
                <w:szCs w:val="22"/>
                <w:lang w:val="en-US"/>
              </w:rPr>
              <w:t>Rockwood Summit Library’s Databases</w:t>
            </w:r>
          </w:p>
          <w:p w:rsidR="00460D65" w:rsidRPr="00A75D8E" w:rsidRDefault="00460D65" w:rsidP="00460D65">
            <w:pPr>
              <w:spacing w:line="240" w:lineRule="auto"/>
              <w:rPr>
                <w:rFonts w:ascii="Times New Roman" w:eastAsia="Times New Roman" w:hAnsi="Times New Roman" w:cs="Times New Roman"/>
                <w:lang w:val="en-US"/>
              </w:rPr>
            </w:pPr>
            <w:r w:rsidRPr="00A75D8E">
              <w:rPr>
                <w:rFonts w:ascii="Lato" w:eastAsia="Times New Roman" w:hAnsi="Lato" w:cs="Times New Roman"/>
                <w:b/>
                <w:bCs/>
                <w:color w:val="000000"/>
                <w:sz w:val="22"/>
                <w:szCs w:val="22"/>
                <w:lang w:val="en-US"/>
              </w:rPr>
              <w:t>Evidence: link to database webpage, library brochure</w:t>
            </w:r>
            <w:r>
              <w:rPr>
                <w:rFonts w:ascii="Lato" w:eastAsia="Times New Roman" w:hAnsi="Lato" w:cs="Times New Roman"/>
                <w:b/>
                <w:bCs/>
                <w:color w:val="000000"/>
                <w:sz w:val="22"/>
                <w:szCs w:val="22"/>
                <w:lang w:val="en-US"/>
              </w:rPr>
              <w:t>, teacher email and resources</w:t>
            </w:r>
          </w:p>
          <w:p w:rsidR="00460D65" w:rsidRPr="00A75D8E" w:rsidRDefault="00460D65" w:rsidP="00460D65">
            <w:pPr>
              <w:spacing w:line="240" w:lineRule="auto"/>
              <w:rPr>
                <w:rFonts w:ascii="Times New Roman" w:eastAsia="Times New Roman" w:hAnsi="Times New Roman" w:cs="Times New Roman"/>
                <w:lang w:val="en-US"/>
              </w:rPr>
            </w:pPr>
          </w:p>
          <w:p w:rsidR="00460D65" w:rsidRDefault="00460D65" w:rsidP="00460D65">
            <w:pPr>
              <w:spacing w:line="240" w:lineRule="auto"/>
            </w:pPr>
            <w:r w:rsidRPr="00A75D8E">
              <w:rPr>
                <w:rFonts w:ascii="Lato" w:eastAsia="Times New Roman" w:hAnsi="Lato" w:cs="Times New Roman"/>
                <w:color w:val="000000"/>
                <w:sz w:val="22"/>
                <w:szCs w:val="22"/>
                <w:lang w:val="en-US"/>
              </w:rPr>
              <w:t xml:space="preserve">The Rockwood Summit library’s database page may be accessed here: </w:t>
            </w:r>
          </w:p>
          <w:p w:rsidR="00CB12C8" w:rsidRPr="00A75D8E" w:rsidRDefault="00D606F7" w:rsidP="00460D65">
            <w:pPr>
              <w:spacing w:line="240" w:lineRule="auto"/>
              <w:rPr>
                <w:rFonts w:ascii="Times New Roman" w:eastAsia="Times New Roman" w:hAnsi="Times New Roman" w:cs="Times New Roman"/>
                <w:lang w:val="en-US"/>
              </w:rPr>
            </w:pPr>
            <w:hyperlink r:id="rId45" w:history="1">
              <w:r w:rsidR="00CB12C8" w:rsidRPr="006039FB">
                <w:rPr>
                  <w:rStyle w:val="Hyperlink"/>
                  <w:rFonts w:ascii="Times New Roman" w:eastAsia="Times New Roman" w:hAnsi="Times New Roman" w:cs="Times New Roman"/>
                  <w:lang w:val="en-US"/>
                </w:rPr>
                <w:t>https://www.rsdmo.org/Page/4231</w:t>
              </w:r>
            </w:hyperlink>
            <w:r w:rsidR="00CB12C8">
              <w:rPr>
                <w:rFonts w:ascii="Times New Roman" w:eastAsia="Times New Roman" w:hAnsi="Times New Roman" w:cs="Times New Roman"/>
                <w:lang w:val="en-US"/>
              </w:rPr>
              <w:t xml:space="preserve"> </w:t>
            </w:r>
          </w:p>
          <w:p w:rsidR="00460D65" w:rsidRPr="00A75D8E" w:rsidRDefault="00460D65" w:rsidP="00460D65">
            <w:pPr>
              <w:spacing w:line="240" w:lineRule="auto"/>
              <w:rPr>
                <w:rFonts w:ascii="Times New Roman" w:eastAsia="Times New Roman" w:hAnsi="Times New Roman" w:cs="Times New Roman"/>
                <w:lang w:val="en-US"/>
              </w:rPr>
            </w:pPr>
          </w:p>
          <w:p w:rsidR="00460D65" w:rsidRPr="00A75D8E" w:rsidRDefault="00460D65" w:rsidP="00460D65">
            <w:pPr>
              <w:spacing w:line="240" w:lineRule="auto"/>
              <w:rPr>
                <w:rFonts w:ascii="Times New Roman" w:eastAsia="Times New Roman" w:hAnsi="Times New Roman" w:cs="Times New Roman"/>
                <w:lang w:val="en-US"/>
              </w:rPr>
            </w:pPr>
            <w:r w:rsidRPr="00A75D8E">
              <w:rPr>
                <w:rFonts w:ascii="Lato" w:eastAsia="Times New Roman" w:hAnsi="Lato" w:cs="Times New Roman"/>
                <w:color w:val="000000"/>
                <w:sz w:val="22"/>
                <w:szCs w:val="22"/>
                <w:lang w:val="en-US"/>
              </w:rPr>
              <w:t xml:space="preserve">The library’s database page is another piece of evidence that the Rockwood Summit library provides 24/7 access to curated library resources. In this case, Rockwood Summit library databases, as well as Rockwood School District databases, are available continuously to students. Students accessing these databases from home are required to log in; the library’s database page includes a secured link to the campus and district passwords, which enables students to access these databases without requiring them to memorize a list of additional passwords. The Rockwood Summit library’s database page also includes links to St. Louis County Library resources, as part of our partnership with the county library system. Rockwood Summit librarians </w:t>
            </w:r>
            <w:r w:rsidRPr="00A75D8E">
              <w:rPr>
                <w:rFonts w:ascii="Lato" w:eastAsia="Times New Roman" w:hAnsi="Lato" w:cs="Times New Roman"/>
                <w:color w:val="000000"/>
                <w:sz w:val="22"/>
                <w:szCs w:val="22"/>
                <w:lang w:val="en-US"/>
              </w:rPr>
              <w:lastRenderedPageBreak/>
              <w:t>provide students with a brochure at the beginning of each school year; this brochure contains a list of databases students can access 24/7, along with instructions on how to access databases from home.</w:t>
            </w:r>
          </w:p>
          <w:p w:rsidR="00460D65" w:rsidRDefault="00460D65" w:rsidP="00460D65">
            <w:pPr>
              <w:spacing w:line="240" w:lineRule="auto"/>
              <w:rPr>
                <w:rFonts w:ascii="Times New Roman" w:eastAsia="Times New Roman" w:hAnsi="Times New Roman" w:cs="Times New Roman"/>
                <w:lang w:val="en-US"/>
              </w:rPr>
            </w:pPr>
          </w:p>
          <w:p w:rsidR="00CB12C8" w:rsidRDefault="00CB12C8" w:rsidP="00460D65">
            <w:pPr>
              <w:spacing w:line="240" w:lineRule="auto"/>
              <w:rPr>
                <w:rFonts w:ascii="Times New Roman" w:eastAsia="Times New Roman" w:hAnsi="Times New Roman" w:cs="Times New Roman"/>
                <w:lang w:val="en-US"/>
              </w:rPr>
            </w:pPr>
            <w:r>
              <w:rPr>
                <w:rFonts w:ascii="Times New Roman" w:eastAsia="Times New Roman" w:hAnsi="Times New Roman" w:cs="Times New Roman"/>
                <w:lang w:val="en-US"/>
              </w:rPr>
              <w:object w:dxaOrig="1301" w:dyaOrig="850">
                <v:shape id="_x0000_i1036" type="#_x0000_t75" style="width:65.1pt;height:42.55pt" o:ole="">
                  <v:imagedata r:id="rId46" o:title=""/>
                </v:shape>
                <o:OLEObject Type="Embed" ProgID="AcroExch.Document.DC" ShapeID="_x0000_i1036" DrawAspect="Icon" ObjectID="_1710690863" r:id="rId47"/>
              </w:object>
            </w:r>
          </w:p>
          <w:p w:rsidR="00460D65" w:rsidRPr="00A75D8E" w:rsidRDefault="00460D65" w:rsidP="00460D65">
            <w:pPr>
              <w:spacing w:line="240" w:lineRule="auto"/>
              <w:rPr>
                <w:rFonts w:ascii="Times New Roman" w:eastAsia="Times New Roman" w:hAnsi="Times New Roman" w:cs="Times New Roman"/>
                <w:lang w:val="en-US"/>
              </w:rPr>
            </w:pPr>
          </w:p>
          <w:p w:rsidR="00460D65" w:rsidRPr="00A75D8E" w:rsidRDefault="00460D65" w:rsidP="00460D65">
            <w:pPr>
              <w:spacing w:line="240" w:lineRule="auto"/>
              <w:rPr>
                <w:rFonts w:ascii="Times New Roman" w:eastAsia="Times New Roman" w:hAnsi="Times New Roman" w:cs="Times New Roman"/>
                <w:lang w:val="en-US"/>
              </w:rPr>
            </w:pPr>
            <w:r w:rsidRPr="00A75D8E">
              <w:rPr>
                <w:rFonts w:ascii="Lato" w:eastAsia="Times New Roman" w:hAnsi="Lato" w:cs="Times New Roman"/>
                <w:b/>
                <w:bCs/>
                <w:color w:val="000000"/>
                <w:sz w:val="22"/>
                <w:szCs w:val="22"/>
                <w:lang w:val="en-US"/>
              </w:rPr>
              <w:t>Rockwood Summit Library’s Ebook and Audiobook Information Page</w:t>
            </w:r>
          </w:p>
          <w:p w:rsidR="00460D65" w:rsidRPr="00A75D8E" w:rsidRDefault="00460D65" w:rsidP="00460D65">
            <w:pPr>
              <w:spacing w:line="240" w:lineRule="auto"/>
              <w:rPr>
                <w:rFonts w:ascii="Times New Roman" w:eastAsia="Times New Roman" w:hAnsi="Times New Roman" w:cs="Times New Roman"/>
                <w:lang w:val="en-US"/>
              </w:rPr>
            </w:pPr>
            <w:r w:rsidRPr="00A75D8E">
              <w:rPr>
                <w:rFonts w:ascii="Lato" w:eastAsia="Times New Roman" w:hAnsi="Lato" w:cs="Times New Roman"/>
                <w:b/>
                <w:bCs/>
                <w:color w:val="000000"/>
                <w:sz w:val="22"/>
                <w:szCs w:val="22"/>
                <w:lang w:val="en-US"/>
              </w:rPr>
              <w:t>Evidence: PDF of page</w:t>
            </w:r>
          </w:p>
          <w:p w:rsidR="00460D65" w:rsidRPr="00A75D8E" w:rsidRDefault="00460D65" w:rsidP="00460D65">
            <w:pPr>
              <w:spacing w:line="240" w:lineRule="auto"/>
              <w:rPr>
                <w:rFonts w:ascii="Times New Roman" w:eastAsia="Times New Roman" w:hAnsi="Times New Roman" w:cs="Times New Roman"/>
                <w:lang w:val="en-US"/>
              </w:rPr>
            </w:pPr>
          </w:p>
          <w:p w:rsidR="00460D65" w:rsidRPr="00A75D8E" w:rsidRDefault="00460D65" w:rsidP="00460D65">
            <w:pPr>
              <w:spacing w:line="240" w:lineRule="auto"/>
              <w:rPr>
                <w:rFonts w:ascii="Times New Roman" w:eastAsia="Times New Roman" w:hAnsi="Times New Roman" w:cs="Times New Roman"/>
                <w:lang w:val="en-US"/>
              </w:rPr>
            </w:pPr>
            <w:r w:rsidRPr="00A75D8E">
              <w:rPr>
                <w:rFonts w:ascii="Lato" w:eastAsia="Times New Roman" w:hAnsi="Lato" w:cs="Times New Roman"/>
                <w:color w:val="000000"/>
                <w:sz w:val="22"/>
                <w:szCs w:val="22"/>
                <w:lang w:val="en-US"/>
              </w:rPr>
              <w:t>The Rockwood Summit library’s ebook and audiobook information page is evidence that the library provides 24/7 access to a curated selection of licensed digital resources. This document lists the available sources for ebooks and audiobooks: the library’s Destiny catalogue; the St. Louis County Library’s Overdrive (which students have access to through our partnership with the county library); MackinVia; Audible (free school page)</w:t>
            </w:r>
            <w:proofErr w:type="gramStart"/>
            <w:r w:rsidRPr="00A75D8E">
              <w:rPr>
                <w:rFonts w:ascii="Lato" w:eastAsia="Times New Roman" w:hAnsi="Lato" w:cs="Times New Roman"/>
                <w:color w:val="000000"/>
                <w:sz w:val="22"/>
                <w:szCs w:val="22"/>
                <w:lang w:val="en-US"/>
              </w:rPr>
              <w:t>;</w:t>
            </w:r>
            <w:proofErr w:type="gramEnd"/>
            <w:r w:rsidRPr="00A75D8E">
              <w:rPr>
                <w:rFonts w:ascii="Lato" w:eastAsia="Times New Roman" w:hAnsi="Lato" w:cs="Times New Roman"/>
                <w:color w:val="000000"/>
                <w:sz w:val="22"/>
                <w:szCs w:val="22"/>
                <w:lang w:val="en-US"/>
              </w:rPr>
              <w:t xml:space="preserve"> and the Junior Library Guild ebook collection. In addition to links to each collection, this document also provides links to instructions on how to access and use each site.</w:t>
            </w:r>
          </w:p>
          <w:p w:rsidR="00460D65" w:rsidRDefault="00CB12C8" w:rsidP="00460D65">
            <w:pPr>
              <w:spacing w:line="240" w:lineRule="auto"/>
              <w:rPr>
                <w:rFonts w:ascii="Times New Roman" w:eastAsia="Times New Roman" w:hAnsi="Times New Roman" w:cs="Times New Roman"/>
                <w:lang w:val="en-US"/>
              </w:rPr>
            </w:pPr>
            <w:r>
              <w:rPr>
                <w:rFonts w:ascii="Times New Roman" w:eastAsia="Times New Roman" w:hAnsi="Times New Roman" w:cs="Times New Roman"/>
                <w:lang w:val="en-US"/>
              </w:rPr>
              <w:object w:dxaOrig="1263" w:dyaOrig="823">
                <v:shape id="_x0000_i1037" type="#_x0000_t75" style="width:63.85pt;height:41.3pt" o:ole="">
                  <v:imagedata r:id="rId48" o:title=""/>
                </v:shape>
                <o:OLEObject Type="Embed" ProgID="AcroExch.Document.DC" ShapeID="_x0000_i1037" DrawAspect="Icon" ObjectID="_1710690864" r:id="rId49"/>
              </w:object>
            </w:r>
          </w:p>
          <w:p w:rsidR="00460D65" w:rsidRPr="00A75D8E" w:rsidRDefault="00460D65" w:rsidP="00460D65">
            <w:pPr>
              <w:spacing w:line="240" w:lineRule="auto"/>
              <w:rPr>
                <w:rFonts w:ascii="Times New Roman" w:eastAsia="Times New Roman" w:hAnsi="Times New Roman" w:cs="Times New Roman"/>
                <w:lang w:val="en-US"/>
              </w:rPr>
            </w:pPr>
          </w:p>
          <w:p w:rsidR="00460D65" w:rsidRPr="00A75D8E" w:rsidRDefault="00460D65" w:rsidP="00460D65">
            <w:pPr>
              <w:spacing w:line="240" w:lineRule="auto"/>
              <w:rPr>
                <w:rFonts w:ascii="Times New Roman" w:eastAsia="Times New Roman" w:hAnsi="Times New Roman" w:cs="Times New Roman"/>
                <w:lang w:val="en-US"/>
              </w:rPr>
            </w:pPr>
            <w:r w:rsidRPr="00A75D8E">
              <w:rPr>
                <w:rFonts w:ascii="Lato" w:eastAsia="Times New Roman" w:hAnsi="Lato" w:cs="Times New Roman"/>
                <w:b/>
                <w:bCs/>
                <w:color w:val="000000"/>
                <w:sz w:val="22"/>
                <w:szCs w:val="22"/>
                <w:lang w:val="en-US"/>
              </w:rPr>
              <w:t>Rockwood Summit Library’s Canvas Course</w:t>
            </w:r>
          </w:p>
          <w:p w:rsidR="00460D65" w:rsidRPr="00A75D8E" w:rsidRDefault="00460D65" w:rsidP="00460D65">
            <w:pPr>
              <w:spacing w:line="240" w:lineRule="auto"/>
              <w:rPr>
                <w:rFonts w:ascii="Times New Roman" w:eastAsia="Times New Roman" w:hAnsi="Times New Roman" w:cs="Times New Roman"/>
                <w:lang w:val="en-US"/>
              </w:rPr>
            </w:pPr>
            <w:r w:rsidRPr="00A75D8E">
              <w:rPr>
                <w:rFonts w:ascii="Lato" w:eastAsia="Times New Roman" w:hAnsi="Lato" w:cs="Times New Roman"/>
                <w:b/>
                <w:bCs/>
                <w:color w:val="000000"/>
                <w:sz w:val="22"/>
                <w:szCs w:val="22"/>
                <w:lang w:val="en-US"/>
              </w:rPr>
              <w:t>Evidence: images of page and modules</w:t>
            </w:r>
          </w:p>
          <w:p w:rsidR="00460D65" w:rsidRPr="00A75D8E" w:rsidRDefault="00460D65" w:rsidP="00460D65">
            <w:pPr>
              <w:spacing w:line="240" w:lineRule="auto"/>
              <w:rPr>
                <w:rFonts w:ascii="Times New Roman" w:eastAsia="Times New Roman" w:hAnsi="Times New Roman" w:cs="Times New Roman"/>
                <w:lang w:val="en-US"/>
              </w:rPr>
            </w:pPr>
          </w:p>
          <w:p w:rsidR="00460D65" w:rsidRDefault="00460D65" w:rsidP="00460D65">
            <w:pPr>
              <w:spacing w:line="240" w:lineRule="auto"/>
              <w:rPr>
                <w:rFonts w:ascii="Lato" w:eastAsia="Times New Roman" w:hAnsi="Lato" w:cs="Times New Roman"/>
                <w:color w:val="000000"/>
                <w:sz w:val="22"/>
                <w:szCs w:val="22"/>
                <w:lang w:val="en-US"/>
              </w:rPr>
            </w:pPr>
            <w:r w:rsidRPr="00A75D8E">
              <w:rPr>
                <w:rFonts w:ascii="Lato" w:eastAsia="Times New Roman" w:hAnsi="Lato" w:cs="Times New Roman"/>
                <w:color w:val="000000"/>
                <w:sz w:val="22"/>
                <w:szCs w:val="22"/>
                <w:lang w:val="en-US"/>
              </w:rPr>
              <w:t xml:space="preserve">The Rockwood Summit library’s Canvas course is another piece of evidence that the library provides 24/7 access to current technologies and resources. </w:t>
            </w:r>
            <w:proofErr w:type="gramStart"/>
            <w:r w:rsidRPr="00A75D8E">
              <w:rPr>
                <w:rFonts w:ascii="Lato" w:eastAsia="Times New Roman" w:hAnsi="Lato" w:cs="Times New Roman"/>
                <w:color w:val="000000"/>
                <w:sz w:val="22"/>
                <w:szCs w:val="22"/>
                <w:lang w:val="en-US"/>
              </w:rPr>
              <w:t>The Canvas course is organized into modules that cover the following topics: an overview of library policies, services, and resources; an introduction to the databases; an introduction to ebooks; an overview of resources available through the district’s partnership with the St. Louis County Library system; a series of lessons on the research process; advanced lessons on choosing recreational reading material; and a selection of teacher-specific resources like Learning Ally and Learning Express.</w:t>
            </w:r>
            <w:proofErr w:type="gramEnd"/>
          </w:p>
          <w:p w:rsidR="0012261B" w:rsidRDefault="002F5B7E" w:rsidP="00460D65">
            <w:pPr>
              <w:spacing w:line="240" w:lineRule="auto"/>
              <w:rPr>
                <w:rFonts w:ascii="Lato" w:eastAsia="Times New Roman" w:hAnsi="Lato" w:cs="Times New Roman"/>
                <w:color w:val="000000"/>
                <w:sz w:val="22"/>
                <w:szCs w:val="22"/>
                <w:lang w:val="en-US"/>
              </w:rPr>
            </w:pPr>
            <w:r w:rsidRPr="002F5B7E">
              <w:rPr>
                <w:rFonts w:ascii="Lato" w:eastAsia="Times New Roman" w:hAnsi="Lato" w:cs="Times New Roman"/>
                <w:noProof/>
                <w:color w:val="000000"/>
                <w:sz w:val="22"/>
                <w:szCs w:val="22"/>
                <w:lang w:val="en-US"/>
              </w:rPr>
              <w:drawing>
                <wp:inline distT="0" distB="0" distL="0" distR="0" wp14:anchorId="74360277" wp14:editId="5D96686B">
                  <wp:extent cx="6273800" cy="3333115"/>
                  <wp:effectExtent l="0" t="0" r="0" b="6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screen">
                            <a:extLst>
                              <a:ext uri="{28A0092B-C50C-407E-A947-70E740481C1C}">
                                <a14:useLocalDpi xmlns:a14="http://schemas.microsoft.com/office/drawing/2010/main" val="0"/>
                              </a:ext>
                            </a:extLst>
                          </a:blip>
                          <a:stretch>
                            <a:fillRect/>
                          </a:stretch>
                        </pic:blipFill>
                        <pic:spPr>
                          <a:xfrm>
                            <a:off x="0" y="0"/>
                            <a:ext cx="6273800" cy="3333115"/>
                          </a:xfrm>
                          <a:prstGeom prst="rect">
                            <a:avLst/>
                          </a:prstGeom>
                        </pic:spPr>
                      </pic:pic>
                    </a:graphicData>
                  </a:graphic>
                </wp:inline>
              </w:drawing>
            </w:r>
          </w:p>
          <w:p w:rsidR="00460D65" w:rsidRPr="00A75D8E" w:rsidRDefault="00460D65" w:rsidP="00460D65">
            <w:pPr>
              <w:spacing w:line="240" w:lineRule="auto"/>
              <w:rPr>
                <w:rFonts w:ascii="Times New Roman" w:eastAsia="Times New Roman" w:hAnsi="Times New Roman" w:cs="Times New Roman"/>
                <w:lang w:val="en-US"/>
              </w:rPr>
            </w:pPr>
            <w:r>
              <w:rPr>
                <w:rFonts w:ascii="Times New Roman" w:eastAsia="Times New Roman" w:hAnsi="Times New Roman" w:cs="Times New Roman"/>
                <w:noProof/>
                <w:lang w:val="en-US"/>
              </w:rPr>
              <w:lastRenderedPageBreak/>
              <w:drawing>
                <wp:inline distT="0" distB="0" distL="0" distR="0">
                  <wp:extent cx="6273800" cy="2927350"/>
                  <wp:effectExtent l="0" t="0" r="0" b="6350"/>
                  <wp:docPr id="48" name="Picture 48" descr="Canvas Modu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Canvas Modules"/>
                          <pic:cNvPicPr>
                            <a:picLocks noChangeAspect="1" noChangeArrowheads="1"/>
                          </pic:cNvPicPr>
                        </pic:nvPicPr>
                        <pic:blipFill>
                          <a:blip r:embed="rId51" cstate="screen">
                            <a:extLst>
                              <a:ext uri="{28A0092B-C50C-407E-A947-70E740481C1C}">
                                <a14:useLocalDpi xmlns:a14="http://schemas.microsoft.com/office/drawing/2010/main" val="0"/>
                              </a:ext>
                            </a:extLst>
                          </a:blip>
                          <a:srcRect/>
                          <a:stretch>
                            <a:fillRect/>
                          </a:stretch>
                        </pic:blipFill>
                        <pic:spPr bwMode="auto">
                          <a:xfrm>
                            <a:off x="0" y="0"/>
                            <a:ext cx="6273800" cy="2927350"/>
                          </a:xfrm>
                          <a:prstGeom prst="rect">
                            <a:avLst/>
                          </a:prstGeom>
                          <a:noFill/>
                          <a:ln>
                            <a:noFill/>
                          </a:ln>
                        </pic:spPr>
                      </pic:pic>
                    </a:graphicData>
                  </a:graphic>
                </wp:inline>
              </w:drawing>
            </w:r>
          </w:p>
          <w:p w:rsidR="00460D65" w:rsidRPr="00A75D8E" w:rsidRDefault="00460D65" w:rsidP="00460D65">
            <w:pPr>
              <w:spacing w:line="240" w:lineRule="auto"/>
              <w:rPr>
                <w:rFonts w:ascii="Times New Roman" w:eastAsia="Times New Roman" w:hAnsi="Times New Roman" w:cs="Times New Roman"/>
                <w:lang w:val="en-US"/>
              </w:rPr>
            </w:pPr>
          </w:p>
          <w:p w:rsidR="00460D65" w:rsidRPr="00A75D8E" w:rsidRDefault="00460D65" w:rsidP="00460D65">
            <w:pPr>
              <w:spacing w:line="240" w:lineRule="auto"/>
              <w:rPr>
                <w:rFonts w:ascii="Times New Roman" w:eastAsia="Times New Roman" w:hAnsi="Times New Roman" w:cs="Times New Roman"/>
                <w:lang w:val="en-US"/>
              </w:rPr>
            </w:pPr>
            <w:r w:rsidRPr="00A75D8E">
              <w:rPr>
                <w:rFonts w:ascii="Lato" w:eastAsia="Times New Roman" w:hAnsi="Lato" w:cs="Times New Roman"/>
                <w:b/>
                <w:bCs/>
                <w:color w:val="000000"/>
                <w:sz w:val="22"/>
                <w:szCs w:val="22"/>
                <w:lang w:val="en-US"/>
              </w:rPr>
              <w:t>Rockwood Summit Library’s Twitter Account</w:t>
            </w:r>
          </w:p>
          <w:p w:rsidR="00460D65" w:rsidRPr="00A75D8E" w:rsidRDefault="00460D65" w:rsidP="00460D65">
            <w:pPr>
              <w:spacing w:line="240" w:lineRule="auto"/>
              <w:rPr>
                <w:rFonts w:ascii="Times New Roman" w:eastAsia="Times New Roman" w:hAnsi="Times New Roman" w:cs="Times New Roman"/>
                <w:lang w:val="en-US"/>
              </w:rPr>
            </w:pPr>
            <w:r w:rsidRPr="00A75D8E">
              <w:rPr>
                <w:rFonts w:ascii="Lato" w:eastAsia="Times New Roman" w:hAnsi="Lato" w:cs="Times New Roman"/>
                <w:b/>
                <w:bCs/>
                <w:color w:val="000000"/>
                <w:sz w:val="22"/>
                <w:szCs w:val="22"/>
                <w:lang w:val="en-US"/>
              </w:rPr>
              <w:t>Evidence: selected tweets</w:t>
            </w:r>
          </w:p>
          <w:p w:rsidR="00460D65" w:rsidRPr="00A75D8E" w:rsidRDefault="00460D65" w:rsidP="00460D65">
            <w:pPr>
              <w:spacing w:line="240" w:lineRule="auto"/>
              <w:rPr>
                <w:rFonts w:ascii="Times New Roman" w:eastAsia="Times New Roman" w:hAnsi="Times New Roman" w:cs="Times New Roman"/>
                <w:lang w:val="en-US"/>
              </w:rPr>
            </w:pPr>
          </w:p>
          <w:p w:rsidR="00460D65" w:rsidRPr="00A75D8E" w:rsidRDefault="00460D65" w:rsidP="00460D65">
            <w:pPr>
              <w:spacing w:line="240" w:lineRule="auto"/>
              <w:rPr>
                <w:rFonts w:ascii="Times New Roman" w:eastAsia="Times New Roman" w:hAnsi="Times New Roman" w:cs="Times New Roman"/>
                <w:lang w:val="en-US"/>
              </w:rPr>
            </w:pPr>
            <w:r w:rsidRPr="00A75D8E">
              <w:rPr>
                <w:rFonts w:ascii="Lato" w:eastAsia="Times New Roman" w:hAnsi="Lato" w:cs="Times New Roman"/>
                <w:color w:val="000000"/>
                <w:sz w:val="22"/>
                <w:szCs w:val="22"/>
                <w:lang w:val="en-US"/>
              </w:rPr>
              <w:t xml:space="preserve">One piece of evidence of the Rockwood Summit library providing access to curated resources </w:t>
            </w:r>
            <w:r w:rsidRPr="00A75D8E">
              <w:rPr>
                <w:rFonts w:ascii="Lato" w:eastAsia="Times New Roman" w:hAnsi="Lato" w:cs="Times New Roman"/>
                <w:b/>
                <w:bCs/>
                <w:color w:val="000000"/>
                <w:sz w:val="22"/>
                <w:szCs w:val="22"/>
                <w:lang w:val="en-US"/>
              </w:rPr>
              <w:t>through social networking</w:t>
            </w:r>
            <w:r w:rsidRPr="00A75D8E">
              <w:rPr>
                <w:rFonts w:ascii="Lato" w:eastAsia="Times New Roman" w:hAnsi="Lato" w:cs="Times New Roman"/>
                <w:color w:val="000000"/>
                <w:sz w:val="22"/>
                <w:szCs w:val="22"/>
                <w:lang w:val="en-US"/>
              </w:rPr>
              <w:t xml:space="preserve"> is the Rockwood Summit Library Twitter account. As the selected tweets show, the library Twitter account </w:t>
            </w:r>
            <w:proofErr w:type="gramStart"/>
            <w:r w:rsidRPr="00A75D8E">
              <w:rPr>
                <w:rFonts w:ascii="Lato" w:eastAsia="Times New Roman" w:hAnsi="Lato" w:cs="Times New Roman"/>
                <w:color w:val="000000"/>
                <w:sz w:val="22"/>
                <w:szCs w:val="22"/>
                <w:lang w:val="en-US"/>
              </w:rPr>
              <w:t>is regularly updated and used to communicate with stakeholders about new items in the collection, makerspace opportunities, and reminders about online access opportunities through the library website</w:t>
            </w:r>
            <w:proofErr w:type="gramEnd"/>
            <w:r w:rsidRPr="00A75D8E">
              <w:rPr>
                <w:rFonts w:ascii="Lato" w:eastAsia="Times New Roman" w:hAnsi="Lato" w:cs="Times New Roman"/>
                <w:color w:val="000000"/>
                <w:sz w:val="22"/>
                <w:szCs w:val="22"/>
                <w:lang w:val="en-US"/>
              </w:rPr>
              <w:t>.</w:t>
            </w:r>
          </w:p>
          <w:p w:rsidR="00460D65" w:rsidRDefault="00460D65" w:rsidP="00460D65">
            <w:pPr>
              <w:spacing w:line="240" w:lineRule="auto"/>
              <w:rPr>
                <w:rFonts w:ascii="Times New Roman" w:eastAsia="Times New Roman" w:hAnsi="Times New Roman" w:cs="Times New Roman"/>
                <w:noProof/>
                <w:lang w:val="en-US"/>
              </w:rPr>
            </w:pPr>
          </w:p>
          <w:p w:rsidR="002F5B7E" w:rsidRDefault="002F5B7E" w:rsidP="00460D65">
            <w:pPr>
              <w:spacing w:line="240" w:lineRule="auto"/>
              <w:rPr>
                <w:rFonts w:ascii="Times New Roman" w:eastAsia="Times New Roman" w:hAnsi="Times New Roman" w:cs="Times New Roman"/>
                <w:lang w:val="en-US"/>
              </w:rPr>
            </w:pPr>
            <w:r>
              <w:rPr>
                <w:rFonts w:ascii="Times New Roman" w:eastAsia="Times New Roman" w:hAnsi="Times New Roman" w:cs="Times New Roman"/>
                <w:noProof/>
                <w:lang w:val="en-US"/>
              </w:rPr>
              <w:lastRenderedPageBreak/>
              <w:drawing>
                <wp:inline distT="0" distB="0" distL="0" distR="0">
                  <wp:extent cx="6267450" cy="3327400"/>
                  <wp:effectExtent l="0" t="0" r="0" b="63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52" cstate="screen">
                            <a:extLst>
                              <a:ext uri="{28A0092B-C50C-407E-A947-70E740481C1C}">
                                <a14:useLocalDpi xmlns:a14="http://schemas.microsoft.com/office/drawing/2010/main" val="0"/>
                              </a:ext>
                            </a:extLst>
                          </a:blip>
                          <a:srcRect/>
                          <a:stretch>
                            <a:fillRect/>
                          </a:stretch>
                        </pic:blipFill>
                        <pic:spPr bwMode="auto">
                          <a:xfrm>
                            <a:off x="0" y="0"/>
                            <a:ext cx="6267450" cy="3327400"/>
                          </a:xfrm>
                          <a:prstGeom prst="rect">
                            <a:avLst/>
                          </a:prstGeom>
                          <a:noFill/>
                          <a:ln>
                            <a:noFill/>
                          </a:ln>
                        </pic:spPr>
                      </pic:pic>
                    </a:graphicData>
                  </a:graphic>
                </wp:inline>
              </w:drawing>
            </w:r>
            <w:r>
              <w:rPr>
                <w:rFonts w:ascii="Times New Roman" w:eastAsia="Times New Roman" w:hAnsi="Times New Roman" w:cs="Times New Roman"/>
                <w:noProof/>
                <w:lang w:val="en-US"/>
              </w:rPr>
              <w:drawing>
                <wp:inline distT="0" distB="0" distL="0" distR="0">
                  <wp:extent cx="6267450" cy="3327400"/>
                  <wp:effectExtent l="0" t="0" r="0"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53" cstate="screen">
                            <a:extLst>
                              <a:ext uri="{28A0092B-C50C-407E-A947-70E740481C1C}">
                                <a14:useLocalDpi xmlns:a14="http://schemas.microsoft.com/office/drawing/2010/main" val="0"/>
                              </a:ext>
                            </a:extLst>
                          </a:blip>
                          <a:srcRect/>
                          <a:stretch>
                            <a:fillRect/>
                          </a:stretch>
                        </pic:blipFill>
                        <pic:spPr bwMode="auto">
                          <a:xfrm>
                            <a:off x="0" y="0"/>
                            <a:ext cx="6267450" cy="3327400"/>
                          </a:xfrm>
                          <a:prstGeom prst="rect">
                            <a:avLst/>
                          </a:prstGeom>
                          <a:noFill/>
                          <a:ln>
                            <a:noFill/>
                          </a:ln>
                        </pic:spPr>
                      </pic:pic>
                    </a:graphicData>
                  </a:graphic>
                </wp:inline>
              </w:drawing>
            </w:r>
            <w:r>
              <w:rPr>
                <w:rFonts w:ascii="Times New Roman" w:eastAsia="Times New Roman" w:hAnsi="Times New Roman" w:cs="Times New Roman"/>
                <w:noProof/>
                <w:lang w:val="en-US"/>
              </w:rPr>
              <w:lastRenderedPageBreak/>
              <w:drawing>
                <wp:inline distT="0" distB="0" distL="0" distR="0">
                  <wp:extent cx="6267450" cy="3327400"/>
                  <wp:effectExtent l="0" t="0" r="0" b="6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54" cstate="screen">
                            <a:extLst>
                              <a:ext uri="{28A0092B-C50C-407E-A947-70E740481C1C}">
                                <a14:useLocalDpi xmlns:a14="http://schemas.microsoft.com/office/drawing/2010/main" val="0"/>
                              </a:ext>
                            </a:extLst>
                          </a:blip>
                          <a:srcRect/>
                          <a:stretch>
                            <a:fillRect/>
                          </a:stretch>
                        </pic:blipFill>
                        <pic:spPr bwMode="auto">
                          <a:xfrm>
                            <a:off x="0" y="0"/>
                            <a:ext cx="6267450" cy="3327400"/>
                          </a:xfrm>
                          <a:prstGeom prst="rect">
                            <a:avLst/>
                          </a:prstGeom>
                          <a:noFill/>
                          <a:ln>
                            <a:noFill/>
                          </a:ln>
                        </pic:spPr>
                      </pic:pic>
                    </a:graphicData>
                  </a:graphic>
                </wp:inline>
              </w:drawing>
            </w:r>
          </w:p>
          <w:p w:rsidR="00460D65" w:rsidRPr="00A75D8E" w:rsidRDefault="00460D65" w:rsidP="00460D65">
            <w:pPr>
              <w:spacing w:line="240" w:lineRule="auto"/>
              <w:rPr>
                <w:rFonts w:ascii="Times New Roman" w:eastAsia="Times New Roman" w:hAnsi="Times New Roman" w:cs="Times New Roman"/>
                <w:lang w:val="en-US"/>
              </w:rPr>
            </w:pPr>
          </w:p>
          <w:p w:rsidR="00460D65" w:rsidRPr="00A75D8E" w:rsidRDefault="00460D65" w:rsidP="00460D65">
            <w:pPr>
              <w:spacing w:line="240" w:lineRule="auto"/>
              <w:rPr>
                <w:rFonts w:ascii="Times New Roman" w:eastAsia="Times New Roman" w:hAnsi="Times New Roman" w:cs="Times New Roman"/>
                <w:lang w:val="en-US"/>
              </w:rPr>
            </w:pPr>
            <w:r w:rsidRPr="00A75D8E">
              <w:rPr>
                <w:rFonts w:ascii="Lato" w:eastAsia="Times New Roman" w:hAnsi="Lato" w:cs="Times New Roman"/>
                <w:b/>
                <w:bCs/>
                <w:color w:val="000000"/>
                <w:sz w:val="22"/>
                <w:szCs w:val="22"/>
                <w:lang w:val="en-US"/>
              </w:rPr>
              <w:t>Rockwood Summit Parent Instructional Communication</w:t>
            </w:r>
          </w:p>
          <w:p w:rsidR="00460D65" w:rsidRPr="00A75D8E" w:rsidRDefault="00460D65" w:rsidP="00460D65">
            <w:pPr>
              <w:spacing w:line="240" w:lineRule="auto"/>
              <w:rPr>
                <w:rFonts w:ascii="Times New Roman" w:eastAsia="Times New Roman" w:hAnsi="Times New Roman" w:cs="Times New Roman"/>
                <w:lang w:val="en-US"/>
              </w:rPr>
            </w:pPr>
            <w:r w:rsidRPr="00A75D8E">
              <w:rPr>
                <w:rFonts w:ascii="Lato" w:eastAsia="Times New Roman" w:hAnsi="Lato" w:cs="Times New Roman"/>
                <w:b/>
                <w:bCs/>
                <w:color w:val="000000"/>
                <w:sz w:val="22"/>
                <w:szCs w:val="22"/>
                <w:lang w:val="en-US"/>
              </w:rPr>
              <w:t>Evidence:</w:t>
            </w:r>
            <w:r w:rsidR="00533DE2">
              <w:rPr>
                <w:rFonts w:ascii="Lato" w:eastAsia="Times New Roman" w:hAnsi="Lato" w:cs="Times New Roman"/>
                <w:b/>
                <w:bCs/>
                <w:color w:val="000000"/>
                <w:sz w:val="22"/>
                <w:szCs w:val="22"/>
                <w:lang w:val="en-US"/>
              </w:rPr>
              <w:t xml:space="preserve"> welcome video</w:t>
            </w:r>
          </w:p>
          <w:p w:rsidR="00460D65" w:rsidRPr="00A75D8E" w:rsidRDefault="00460D65" w:rsidP="00460D65">
            <w:pPr>
              <w:spacing w:line="240" w:lineRule="auto"/>
              <w:rPr>
                <w:rFonts w:ascii="Times New Roman" w:eastAsia="Times New Roman" w:hAnsi="Times New Roman" w:cs="Times New Roman"/>
                <w:lang w:val="en-US"/>
              </w:rPr>
            </w:pPr>
          </w:p>
          <w:p w:rsidR="00460D65" w:rsidRPr="00A75D8E" w:rsidRDefault="00460D65" w:rsidP="00460D65">
            <w:pPr>
              <w:spacing w:line="240" w:lineRule="auto"/>
              <w:rPr>
                <w:rFonts w:ascii="Times New Roman" w:eastAsia="Times New Roman" w:hAnsi="Times New Roman" w:cs="Times New Roman"/>
                <w:lang w:val="en-US"/>
              </w:rPr>
            </w:pPr>
            <w:r w:rsidRPr="00A75D8E">
              <w:rPr>
                <w:rFonts w:ascii="Lato" w:eastAsia="Times New Roman" w:hAnsi="Lato" w:cs="Times New Roman"/>
                <w:color w:val="000000"/>
                <w:sz w:val="22"/>
                <w:szCs w:val="22"/>
                <w:lang w:val="en-US"/>
              </w:rPr>
              <w:t>Another piece of evidence that the Rockwood Summit library provides access to curated resources and 24/7 access to the library’s digital resources is the</w:t>
            </w:r>
            <w:r w:rsidR="002A481B">
              <w:rPr>
                <w:rFonts w:ascii="Lato" w:eastAsia="Times New Roman" w:hAnsi="Lato" w:cs="Times New Roman"/>
                <w:color w:val="000000"/>
                <w:sz w:val="22"/>
                <w:szCs w:val="22"/>
                <w:lang w:val="en-US"/>
              </w:rPr>
              <w:t xml:space="preserve"> welcome video for</w:t>
            </w:r>
            <w:r w:rsidRPr="00A75D8E">
              <w:rPr>
                <w:rFonts w:ascii="Lato" w:eastAsia="Times New Roman" w:hAnsi="Lato" w:cs="Times New Roman"/>
                <w:color w:val="000000"/>
                <w:sz w:val="22"/>
                <w:szCs w:val="22"/>
                <w:lang w:val="en-US"/>
              </w:rPr>
              <w:t xml:space="preserve"> parent</w:t>
            </w:r>
            <w:r w:rsidR="002A481B">
              <w:rPr>
                <w:rFonts w:ascii="Lato" w:eastAsia="Times New Roman" w:hAnsi="Lato" w:cs="Times New Roman"/>
                <w:color w:val="000000"/>
                <w:sz w:val="22"/>
                <w:szCs w:val="22"/>
                <w:lang w:val="en-US"/>
              </w:rPr>
              <w:t>s of incoming students</w:t>
            </w:r>
            <w:r w:rsidRPr="00A75D8E">
              <w:rPr>
                <w:rFonts w:ascii="Lato" w:eastAsia="Times New Roman" w:hAnsi="Lato" w:cs="Times New Roman"/>
                <w:color w:val="000000"/>
                <w:sz w:val="22"/>
                <w:szCs w:val="22"/>
                <w:lang w:val="en-US"/>
              </w:rPr>
              <w:t xml:space="preserve">. </w:t>
            </w:r>
            <w:r w:rsidR="002A481B">
              <w:rPr>
                <w:rFonts w:ascii="Lato" w:eastAsia="Times New Roman" w:hAnsi="Lato" w:cs="Times New Roman"/>
                <w:color w:val="000000"/>
                <w:sz w:val="22"/>
                <w:szCs w:val="22"/>
                <w:lang w:val="en-US"/>
              </w:rPr>
              <w:t>In the video,</w:t>
            </w:r>
            <w:r w:rsidRPr="00A75D8E">
              <w:rPr>
                <w:rFonts w:ascii="Lato" w:eastAsia="Times New Roman" w:hAnsi="Lato" w:cs="Times New Roman"/>
                <w:color w:val="000000"/>
                <w:sz w:val="22"/>
                <w:szCs w:val="22"/>
                <w:lang w:val="en-US"/>
              </w:rPr>
              <w:t xml:space="preserve"> librarians introduce parents to digital library resources, including ebooks, audiobooks, databases, movies, newspapers, magazines, and more. They also help parents learn how their Rockwood students could access these materials through a partnership with the St. Louis County library, with which the Rockwood School District has </w:t>
            </w:r>
            <w:proofErr w:type="gramStart"/>
            <w:r w:rsidRPr="00A75D8E">
              <w:rPr>
                <w:rFonts w:ascii="Lato" w:eastAsia="Times New Roman" w:hAnsi="Lato" w:cs="Times New Roman"/>
                <w:color w:val="000000"/>
                <w:sz w:val="22"/>
                <w:szCs w:val="22"/>
                <w:lang w:val="en-US"/>
              </w:rPr>
              <w:t>partnered</w:t>
            </w:r>
            <w:proofErr w:type="gramEnd"/>
            <w:r w:rsidRPr="00A75D8E">
              <w:rPr>
                <w:rFonts w:ascii="Lato" w:eastAsia="Times New Roman" w:hAnsi="Lato" w:cs="Times New Roman"/>
                <w:color w:val="000000"/>
                <w:sz w:val="22"/>
                <w:szCs w:val="22"/>
                <w:lang w:val="en-US"/>
              </w:rPr>
              <w:t xml:space="preserve"> to ensure that every student has a library card.</w:t>
            </w:r>
          </w:p>
          <w:p w:rsidR="00460D65" w:rsidRDefault="00533DE2" w:rsidP="00460D65">
            <w:pPr>
              <w:spacing w:line="240" w:lineRule="auto"/>
              <w:rPr>
                <w:rFonts w:ascii="Times New Roman" w:eastAsia="Times New Roman" w:hAnsi="Times New Roman" w:cs="Times New Roman"/>
                <w:lang w:val="en-US"/>
              </w:rPr>
            </w:pPr>
            <w:r>
              <w:rPr>
                <w:rFonts w:ascii="Times New Roman" w:eastAsia="Times New Roman" w:hAnsi="Times New Roman" w:cs="Times New Roman"/>
                <w:lang w:val="en-US"/>
              </w:rPr>
              <w:object w:dxaOrig="1301" w:dyaOrig="850">
                <v:shape id="_x0000_i1038" type="#_x0000_t75" style="width:65.1pt;height:42.55pt" o:ole="">
                  <v:imagedata r:id="rId55" o:title=""/>
                </v:shape>
                <o:OLEObject Type="Embed" ProgID="Package" ShapeID="_x0000_i1038" DrawAspect="Icon" ObjectID="_1710690865" r:id="rId56"/>
              </w:object>
            </w:r>
          </w:p>
          <w:p w:rsidR="00460D65" w:rsidRPr="00A75D8E" w:rsidRDefault="00460D65" w:rsidP="00460D65">
            <w:pPr>
              <w:spacing w:line="240" w:lineRule="auto"/>
              <w:rPr>
                <w:rFonts w:ascii="Times New Roman" w:eastAsia="Times New Roman" w:hAnsi="Times New Roman" w:cs="Times New Roman"/>
                <w:lang w:val="en-US"/>
              </w:rPr>
            </w:pPr>
          </w:p>
          <w:p w:rsidR="00460D65" w:rsidRPr="00A75D8E" w:rsidRDefault="00460D65" w:rsidP="00460D65">
            <w:pPr>
              <w:spacing w:line="240" w:lineRule="auto"/>
              <w:rPr>
                <w:rFonts w:ascii="Times New Roman" w:eastAsia="Times New Roman" w:hAnsi="Times New Roman" w:cs="Times New Roman"/>
                <w:lang w:val="en-US"/>
              </w:rPr>
            </w:pPr>
            <w:r w:rsidRPr="00A75D8E">
              <w:rPr>
                <w:rFonts w:ascii="Lato" w:eastAsia="Times New Roman" w:hAnsi="Lato" w:cs="Times New Roman"/>
                <w:b/>
                <w:bCs/>
                <w:color w:val="000000"/>
                <w:sz w:val="22"/>
                <w:szCs w:val="22"/>
                <w:lang w:val="en-US"/>
              </w:rPr>
              <w:t xml:space="preserve">Rockwood Summit Subscription to the </w:t>
            </w:r>
            <w:r w:rsidRPr="00A75D8E">
              <w:rPr>
                <w:rFonts w:ascii="Lato" w:eastAsia="Times New Roman" w:hAnsi="Lato" w:cs="Times New Roman"/>
                <w:b/>
                <w:bCs/>
                <w:i/>
                <w:iCs/>
                <w:color w:val="000000"/>
                <w:sz w:val="22"/>
                <w:szCs w:val="22"/>
                <w:lang w:val="en-US"/>
              </w:rPr>
              <w:t>New York Times</w:t>
            </w:r>
          </w:p>
          <w:p w:rsidR="00460D65" w:rsidRPr="00A75D8E" w:rsidRDefault="00460D65" w:rsidP="00460D65">
            <w:pPr>
              <w:spacing w:line="240" w:lineRule="auto"/>
              <w:rPr>
                <w:rFonts w:ascii="Times New Roman" w:eastAsia="Times New Roman" w:hAnsi="Times New Roman" w:cs="Times New Roman"/>
                <w:lang w:val="en-US"/>
              </w:rPr>
            </w:pPr>
            <w:r w:rsidRPr="00A75D8E">
              <w:rPr>
                <w:rFonts w:ascii="Lato" w:eastAsia="Times New Roman" w:hAnsi="Lato" w:cs="Times New Roman"/>
                <w:b/>
                <w:bCs/>
                <w:color w:val="000000"/>
                <w:sz w:val="22"/>
                <w:szCs w:val="22"/>
                <w:lang w:val="en-US"/>
              </w:rPr>
              <w:t xml:space="preserve">Evidence: handout on </w:t>
            </w:r>
            <w:r w:rsidRPr="00A75D8E">
              <w:rPr>
                <w:rFonts w:ascii="Lato" w:eastAsia="Times New Roman" w:hAnsi="Lato" w:cs="Times New Roman"/>
                <w:b/>
                <w:bCs/>
                <w:i/>
                <w:iCs/>
                <w:color w:val="000000"/>
                <w:sz w:val="22"/>
                <w:szCs w:val="22"/>
                <w:lang w:val="en-US"/>
              </w:rPr>
              <w:t xml:space="preserve">NYT </w:t>
            </w:r>
            <w:r w:rsidRPr="00A75D8E">
              <w:rPr>
                <w:rFonts w:ascii="Lato" w:eastAsia="Times New Roman" w:hAnsi="Lato" w:cs="Times New Roman"/>
                <w:b/>
                <w:bCs/>
                <w:color w:val="000000"/>
                <w:sz w:val="22"/>
                <w:szCs w:val="22"/>
                <w:lang w:val="en-US"/>
              </w:rPr>
              <w:t xml:space="preserve">subscription access; handouts on </w:t>
            </w:r>
            <w:r w:rsidRPr="00A75D8E">
              <w:rPr>
                <w:rFonts w:ascii="Lato" w:eastAsia="Times New Roman" w:hAnsi="Lato" w:cs="Times New Roman"/>
                <w:b/>
                <w:bCs/>
                <w:i/>
                <w:iCs/>
                <w:color w:val="000000"/>
                <w:sz w:val="22"/>
                <w:szCs w:val="22"/>
                <w:lang w:val="en-US"/>
              </w:rPr>
              <w:t>NYT</w:t>
            </w:r>
            <w:r w:rsidRPr="00A75D8E">
              <w:rPr>
                <w:rFonts w:ascii="Lato" w:eastAsia="Times New Roman" w:hAnsi="Lato" w:cs="Times New Roman"/>
                <w:b/>
                <w:bCs/>
                <w:color w:val="000000"/>
                <w:sz w:val="22"/>
                <w:szCs w:val="22"/>
                <w:lang w:val="en-US"/>
              </w:rPr>
              <w:t xml:space="preserve"> resource for LA, SS, and STEM</w:t>
            </w:r>
          </w:p>
          <w:p w:rsidR="00460D65" w:rsidRDefault="00460D65" w:rsidP="00460D65">
            <w:pPr>
              <w:widowControl w:val="0"/>
              <w:spacing w:line="240" w:lineRule="auto"/>
              <w:rPr>
                <w:rFonts w:ascii="Lato" w:eastAsia="Times New Roman" w:hAnsi="Lato" w:cs="Times New Roman"/>
                <w:color w:val="000000"/>
                <w:sz w:val="22"/>
                <w:szCs w:val="22"/>
                <w:lang w:val="en-US"/>
              </w:rPr>
            </w:pPr>
            <w:r w:rsidRPr="00A75D8E">
              <w:rPr>
                <w:rFonts w:ascii="Times New Roman" w:eastAsia="Times New Roman" w:hAnsi="Times New Roman" w:cs="Times New Roman"/>
                <w:lang w:val="en-US"/>
              </w:rPr>
              <w:br/>
            </w:r>
            <w:r w:rsidRPr="00A75D8E">
              <w:rPr>
                <w:rFonts w:ascii="Lato" w:eastAsia="Times New Roman" w:hAnsi="Lato" w:cs="Times New Roman"/>
                <w:color w:val="000000"/>
                <w:sz w:val="22"/>
                <w:szCs w:val="22"/>
                <w:lang w:val="en-US"/>
              </w:rPr>
              <w:t xml:space="preserve">An additional piece of evidence that the Rockwood Summit library provides access to a curated selection of technology resources is the school-wide </w:t>
            </w:r>
            <w:r w:rsidRPr="00A75D8E">
              <w:rPr>
                <w:rFonts w:ascii="Lato" w:eastAsia="Times New Roman" w:hAnsi="Lato" w:cs="Times New Roman"/>
                <w:i/>
                <w:iCs/>
                <w:color w:val="000000"/>
                <w:sz w:val="22"/>
                <w:szCs w:val="22"/>
                <w:lang w:val="en-US"/>
              </w:rPr>
              <w:t xml:space="preserve">New York Times </w:t>
            </w:r>
            <w:r w:rsidRPr="00A75D8E">
              <w:rPr>
                <w:rFonts w:ascii="Lato" w:eastAsia="Times New Roman" w:hAnsi="Lato" w:cs="Times New Roman"/>
                <w:color w:val="000000"/>
                <w:sz w:val="22"/>
                <w:szCs w:val="22"/>
                <w:lang w:val="en-US"/>
              </w:rPr>
              <w:t xml:space="preserve">subscription. Rockwood Summit librarians purchased individual subscriptions for each staff member and student in the school. Then Rockwood Summit librarians conducted professional development to help teachers implement this resource into their classrooms. This is a curated resource; Rockwood Summit librarians considered digital subscriptions to the </w:t>
            </w:r>
            <w:r w:rsidRPr="00A75D8E">
              <w:rPr>
                <w:rFonts w:ascii="Lato" w:eastAsia="Times New Roman" w:hAnsi="Lato" w:cs="Times New Roman"/>
                <w:i/>
                <w:iCs/>
                <w:color w:val="000000"/>
                <w:sz w:val="22"/>
                <w:szCs w:val="22"/>
                <w:lang w:val="en-US"/>
              </w:rPr>
              <w:t xml:space="preserve">Washington Post, </w:t>
            </w:r>
            <w:r w:rsidRPr="00A75D8E">
              <w:rPr>
                <w:rFonts w:ascii="Lato" w:eastAsia="Times New Roman" w:hAnsi="Lato" w:cs="Times New Roman"/>
                <w:color w:val="000000"/>
                <w:sz w:val="22"/>
                <w:szCs w:val="22"/>
                <w:lang w:val="en-US"/>
              </w:rPr>
              <w:t xml:space="preserve">the </w:t>
            </w:r>
            <w:r w:rsidRPr="00A75D8E">
              <w:rPr>
                <w:rFonts w:ascii="Lato" w:eastAsia="Times New Roman" w:hAnsi="Lato" w:cs="Times New Roman"/>
                <w:i/>
                <w:iCs/>
                <w:color w:val="000000"/>
                <w:sz w:val="22"/>
                <w:szCs w:val="22"/>
                <w:lang w:val="en-US"/>
              </w:rPr>
              <w:t>Wall Street Journal</w:t>
            </w:r>
            <w:r w:rsidRPr="00A75D8E">
              <w:rPr>
                <w:rFonts w:ascii="Lato" w:eastAsia="Times New Roman" w:hAnsi="Lato" w:cs="Times New Roman"/>
                <w:color w:val="000000"/>
                <w:sz w:val="22"/>
                <w:szCs w:val="22"/>
                <w:lang w:val="en-US"/>
              </w:rPr>
              <w:t xml:space="preserve">, and the </w:t>
            </w:r>
            <w:r w:rsidRPr="00A75D8E">
              <w:rPr>
                <w:rFonts w:ascii="Lato" w:eastAsia="Times New Roman" w:hAnsi="Lato" w:cs="Times New Roman"/>
                <w:i/>
                <w:iCs/>
                <w:color w:val="000000"/>
                <w:sz w:val="22"/>
                <w:szCs w:val="22"/>
                <w:lang w:val="en-US"/>
              </w:rPr>
              <w:t>St. Louis Post-Dispatch</w:t>
            </w:r>
            <w:r w:rsidRPr="00A75D8E">
              <w:rPr>
                <w:rFonts w:ascii="Lato" w:eastAsia="Times New Roman" w:hAnsi="Lato" w:cs="Times New Roman"/>
                <w:color w:val="000000"/>
                <w:sz w:val="22"/>
                <w:szCs w:val="22"/>
                <w:lang w:val="en-US"/>
              </w:rPr>
              <w:t xml:space="preserve"> before deciding to subscribe to the </w:t>
            </w:r>
            <w:r w:rsidRPr="00A75D8E">
              <w:rPr>
                <w:rFonts w:ascii="Lato" w:eastAsia="Times New Roman" w:hAnsi="Lato" w:cs="Times New Roman"/>
                <w:i/>
                <w:iCs/>
                <w:color w:val="000000"/>
                <w:sz w:val="22"/>
                <w:szCs w:val="22"/>
                <w:lang w:val="en-US"/>
              </w:rPr>
              <w:t xml:space="preserve">Times. </w:t>
            </w:r>
            <w:r w:rsidRPr="00A75D8E">
              <w:rPr>
                <w:rFonts w:ascii="Lato" w:eastAsia="Times New Roman" w:hAnsi="Lato" w:cs="Times New Roman"/>
                <w:color w:val="000000"/>
                <w:sz w:val="22"/>
                <w:szCs w:val="22"/>
                <w:lang w:val="en-US"/>
              </w:rPr>
              <w:t>Staff and students have 24/7 access to this resource.</w:t>
            </w:r>
          </w:p>
          <w:bookmarkStart w:id="12" w:name="_MON_1675680817"/>
          <w:bookmarkEnd w:id="12"/>
          <w:p w:rsidR="00CD3517" w:rsidRDefault="00460D65" w:rsidP="00460D65">
            <w:pPr>
              <w:widowControl w:val="0"/>
              <w:spacing w:line="240" w:lineRule="auto"/>
              <w:rPr>
                <w:rFonts w:ascii="Calibri" w:eastAsia="Calibri" w:hAnsi="Calibri" w:cs="Calibri"/>
                <w:color w:val="434343"/>
              </w:rPr>
            </w:pPr>
            <w:r>
              <w:rPr>
                <w:rFonts w:ascii="Lato" w:eastAsia="Times New Roman" w:hAnsi="Lato" w:cs="Times New Roman"/>
                <w:color w:val="000000"/>
                <w:sz w:val="22"/>
                <w:szCs w:val="22"/>
                <w:lang w:val="en-US"/>
              </w:rPr>
              <w:object w:dxaOrig="1516" w:dyaOrig="987">
                <v:shape id="_x0000_i1039" type="#_x0000_t75" style="width:75.75pt;height:49.45pt" o:ole="">
                  <v:imagedata r:id="rId57" o:title=""/>
                </v:shape>
                <o:OLEObject Type="Embed" ProgID="Word.Document.12" ShapeID="_x0000_i1039" DrawAspect="Icon" ObjectID="_1710690866" r:id="rId58">
                  <o:FieldCodes>\s</o:FieldCodes>
                </o:OLEObject>
              </w:object>
            </w:r>
            <w:r>
              <w:rPr>
                <w:rFonts w:ascii="Lato" w:eastAsia="Times New Roman" w:hAnsi="Lato" w:cs="Times New Roman"/>
                <w:color w:val="000000"/>
                <w:sz w:val="22"/>
                <w:szCs w:val="22"/>
                <w:lang w:val="en-US"/>
              </w:rPr>
              <w:object w:dxaOrig="1516" w:dyaOrig="987">
                <v:shape id="_x0000_i1040" type="#_x0000_t75" style="width:75.75pt;height:49.45pt" o:ole="">
                  <v:imagedata r:id="rId59" o:title=""/>
                </v:shape>
                <o:OLEObject Type="Embed" ProgID="AcroExch.Document.DC" ShapeID="_x0000_i1040" DrawAspect="Icon" ObjectID="_1710690867" r:id="rId60"/>
              </w:object>
            </w:r>
            <w:r>
              <w:rPr>
                <w:rFonts w:ascii="Lato" w:eastAsia="Times New Roman" w:hAnsi="Lato" w:cs="Times New Roman"/>
                <w:color w:val="000000"/>
                <w:sz w:val="22"/>
                <w:szCs w:val="22"/>
                <w:lang w:val="en-US"/>
              </w:rPr>
              <w:object w:dxaOrig="1516" w:dyaOrig="987">
                <v:shape id="_x0000_i1041" type="#_x0000_t75" style="width:75.75pt;height:49.45pt" o:ole="">
                  <v:imagedata r:id="rId61" o:title=""/>
                </v:shape>
                <o:OLEObject Type="Embed" ProgID="AcroExch.Document.DC" ShapeID="_x0000_i1041" DrawAspect="Icon" ObjectID="_1710690868" r:id="rId62"/>
              </w:object>
            </w:r>
            <w:r>
              <w:rPr>
                <w:rFonts w:ascii="Lato" w:eastAsia="Times New Roman" w:hAnsi="Lato" w:cs="Times New Roman"/>
                <w:color w:val="000000"/>
                <w:sz w:val="22"/>
                <w:szCs w:val="22"/>
                <w:lang w:val="en-US"/>
              </w:rPr>
              <w:object w:dxaOrig="1516" w:dyaOrig="987">
                <v:shape id="_x0000_i1042" type="#_x0000_t75" style="width:75.75pt;height:49.45pt" o:ole="">
                  <v:imagedata r:id="rId63" o:title=""/>
                </v:shape>
                <o:OLEObject Type="Embed" ProgID="AcroExch.Document.DC" ShapeID="_x0000_i1042" DrawAspect="Icon" ObjectID="_1710690869" r:id="rId64"/>
              </w:object>
            </w:r>
          </w:p>
        </w:tc>
      </w:tr>
    </w:tbl>
    <w:p w:rsidR="00CD3517" w:rsidRDefault="00CD3517"/>
    <w:bookmarkStart w:id="13" w:name="_1egqt2p" w:colFirst="0" w:colLast="0"/>
    <w:bookmarkEnd w:id="13"/>
    <w:p w:rsidR="00CD3517" w:rsidRDefault="00F21ACC">
      <w:pPr>
        <w:pStyle w:val="Heading1"/>
        <w:rPr>
          <w:rFonts w:ascii="Calibri" w:eastAsia="Calibri" w:hAnsi="Calibri" w:cs="Calibri"/>
        </w:rPr>
      </w:pPr>
      <w:r>
        <w:lastRenderedPageBreak/>
        <w:fldChar w:fldCharType="begin"/>
      </w:r>
      <w:r>
        <w:instrText xml:space="preserve"> HYPERLINK \l "_30j0zll" \h </w:instrText>
      </w:r>
      <w:r>
        <w:fldChar w:fldCharType="separate"/>
      </w:r>
      <w:r>
        <w:rPr>
          <w:rFonts w:ascii="Calibri" w:eastAsia="Calibri" w:hAnsi="Calibri" w:cs="Calibri"/>
          <w:color w:val="1155CC"/>
          <w:u w:val="single"/>
        </w:rPr>
        <w:t>Return to Table of Contents</w:t>
      </w:r>
      <w:r>
        <w:rPr>
          <w:rFonts w:ascii="Calibri" w:eastAsia="Calibri" w:hAnsi="Calibri" w:cs="Calibri"/>
          <w:color w:val="1155CC"/>
          <w:u w:val="single"/>
        </w:rPr>
        <w:fldChar w:fldCharType="end"/>
      </w:r>
      <w:r>
        <w:fldChar w:fldCharType="begin"/>
      </w:r>
      <w:r>
        <w:instrText xml:space="preserve"> HYPERLINK \l "_30j0zll" </w:instrText>
      </w:r>
      <w:r>
        <w:fldChar w:fldCharType="separate"/>
      </w:r>
    </w:p>
    <w:bookmarkStart w:id="14" w:name="_3ygebqi" w:colFirst="0" w:colLast="0"/>
    <w:bookmarkEnd w:id="14"/>
    <w:p w:rsidR="00CD3517" w:rsidRDefault="00F21ACC">
      <w:pPr>
        <w:pStyle w:val="Heading1"/>
      </w:pPr>
      <w:r>
        <w:fldChar w:fldCharType="end"/>
      </w:r>
    </w:p>
    <w:p w:rsidR="00CD3517" w:rsidRDefault="00F21ACC">
      <w:r>
        <w:br w:type="page"/>
      </w:r>
    </w:p>
    <w:p w:rsidR="00CD3517" w:rsidRDefault="00CD3517"/>
    <w:tbl>
      <w:tblPr>
        <w:tblStyle w:val="affb"/>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0097A7"/>
            <w:tcMar>
              <w:top w:w="100" w:type="dxa"/>
              <w:left w:w="100" w:type="dxa"/>
              <w:bottom w:w="100" w:type="dxa"/>
              <w:right w:w="100" w:type="dxa"/>
            </w:tcMar>
          </w:tcPr>
          <w:p w:rsidR="00CD3517" w:rsidRDefault="00F21ACC">
            <w:pPr>
              <w:pStyle w:val="Heading1"/>
              <w:widowControl w:val="0"/>
              <w:spacing w:line="240" w:lineRule="auto"/>
              <w:rPr>
                <w:rFonts w:ascii="Calibri" w:eastAsia="Calibri" w:hAnsi="Calibri" w:cs="Calibri"/>
                <w:color w:val="FFFFFF"/>
                <w:sz w:val="72"/>
                <w:szCs w:val="72"/>
              </w:rPr>
            </w:pPr>
            <w:bookmarkStart w:id="15" w:name="_2dlolyb" w:colFirst="0" w:colLast="0"/>
            <w:bookmarkEnd w:id="15"/>
            <w:r>
              <w:rPr>
                <w:rFonts w:ascii="Calibri" w:eastAsia="Calibri" w:hAnsi="Calibri" w:cs="Calibri"/>
                <w:color w:val="FFFFFF"/>
                <w:sz w:val="72"/>
                <w:szCs w:val="72"/>
              </w:rPr>
              <w:t>Library Management</w:t>
            </w:r>
          </w:p>
        </w:tc>
      </w:tr>
    </w:tbl>
    <w:p w:rsidR="00CD3517" w:rsidRDefault="00CD3517">
      <w:pPr>
        <w:pStyle w:val="Heading3"/>
      </w:pPr>
      <w:bookmarkStart w:id="16" w:name="_sqyw64" w:colFirst="0" w:colLast="0"/>
      <w:bookmarkEnd w:id="16"/>
    </w:p>
    <w:p w:rsidR="00CD3517" w:rsidRDefault="00CD3517"/>
    <w:tbl>
      <w:tblPr>
        <w:tblStyle w:val="affc"/>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16"/>
                <w:szCs w:val="16"/>
              </w:rPr>
            </w:pPr>
            <w:bookmarkStart w:id="17" w:name="3cqmetx" w:colFirst="0" w:colLast="0"/>
            <w:bookmarkEnd w:id="17"/>
            <w:r>
              <w:rPr>
                <w:rFonts w:ascii="Calibri" w:eastAsia="Calibri" w:hAnsi="Calibri" w:cs="Calibri"/>
                <w:b/>
                <w:color w:val="434343"/>
              </w:rPr>
              <w:t>Indicator #15: Program implements flexible scheduling to meet the authentic instructional needs of students</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b/>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collaborate, explore, include</w:t>
            </w:r>
            <w:r>
              <w:rPr>
                <w:rFonts w:ascii="Calibri" w:eastAsia="Calibri" w:hAnsi="Calibri" w:cs="Calibri"/>
                <w:color w:val="666666"/>
              </w:rPr>
              <w:t>)</w:t>
            </w:r>
          </w:p>
        </w:tc>
      </w:tr>
      <w:tr w:rsidR="00CD3517">
        <w:tc>
          <w:tcPr>
            <w:tcW w:w="10080" w:type="dxa"/>
            <w:shd w:val="clear" w:color="auto" w:fill="auto"/>
            <w:tcMar>
              <w:top w:w="100" w:type="dxa"/>
              <w:left w:w="100" w:type="dxa"/>
              <w:bottom w:w="100" w:type="dxa"/>
              <w:right w:w="100" w:type="dxa"/>
            </w:tcMar>
          </w:tcPr>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Exemplary (2 points):  </w:t>
            </w:r>
            <w:r>
              <w:rPr>
                <w:rFonts w:ascii="Calibri" w:eastAsia="Calibri" w:hAnsi="Calibri" w:cs="Calibri"/>
                <w:color w:val="434343"/>
              </w:rPr>
              <w:t>The library facility uses a flexible schedule during the length of the school day with all scheduling at the discretion of the professional librarian.</w:t>
            </w:r>
          </w:p>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Approaching (1 point):  </w:t>
            </w:r>
            <w:r>
              <w:rPr>
                <w:rFonts w:ascii="Calibri" w:eastAsia="Calibri" w:hAnsi="Calibri" w:cs="Calibri"/>
                <w:color w:val="434343"/>
              </w:rPr>
              <w:t>The schedule of the library facility during the length of the school day does not exceed 25 percent fixed scheduling (such as being part of a school’s specials rotation); the remaining 75+ percent of the day’s schedule is flexible and implemented at the discretion of the professional librarian.</w:t>
            </w:r>
          </w:p>
          <w:p w:rsidR="00CD3517" w:rsidRDefault="00CD3517">
            <w:pPr>
              <w:widowControl w:val="0"/>
              <w:spacing w:line="240" w:lineRule="auto"/>
              <w:rPr>
                <w:rFonts w:ascii="Calibri" w:eastAsia="Calibri" w:hAnsi="Calibri" w:cs="Calibri"/>
                <w:b/>
                <w:color w:val="434343"/>
              </w:rPr>
            </w:pPr>
          </w:p>
        </w:tc>
      </w:tr>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Required Documentation/Evidence</w:t>
            </w:r>
          </w:p>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color w:val="434343"/>
              </w:rPr>
              <w:t>Schedule reflective of four consecutive weeks</w:t>
            </w:r>
          </w:p>
        </w:tc>
      </w:tr>
    </w:tbl>
    <w:p w:rsidR="00CD3517" w:rsidRDefault="00CD3517">
      <w:pPr>
        <w:pStyle w:val="Heading3"/>
      </w:pPr>
      <w:bookmarkStart w:id="18" w:name="_1rvwp1q" w:colFirst="0" w:colLast="0"/>
      <w:bookmarkEnd w:id="18"/>
    </w:p>
    <w:p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fd"/>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Applicable Links Here:</w:t>
            </w:r>
          </w:p>
          <w:p w:rsidR="00CD3517" w:rsidRDefault="00CD3517">
            <w:pPr>
              <w:widowControl w:val="0"/>
              <w:spacing w:line="240" w:lineRule="auto"/>
              <w:rPr>
                <w:rFonts w:ascii="Calibri" w:eastAsia="Calibri" w:hAnsi="Calibri" w:cs="Calibri"/>
                <w:color w:val="434343"/>
              </w:rPr>
            </w:pPr>
          </w:p>
          <w:p w:rsidR="00CD3517" w:rsidRDefault="00CD3517">
            <w:pPr>
              <w:widowControl w:val="0"/>
              <w:spacing w:line="240" w:lineRule="auto"/>
              <w:rPr>
                <w:rFonts w:ascii="Calibri" w:eastAsia="Calibri" w:hAnsi="Calibri" w:cs="Calibri"/>
                <w:color w:val="434343"/>
              </w:rPr>
            </w:pPr>
          </w:p>
        </w:tc>
      </w:tr>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Documents/Narratives:</w:t>
            </w:r>
          </w:p>
          <w:p w:rsidR="00CD3517" w:rsidRDefault="00CD3517">
            <w:pPr>
              <w:widowControl w:val="0"/>
              <w:spacing w:line="240" w:lineRule="auto"/>
              <w:rPr>
                <w:rFonts w:ascii="Calibri" w:eastAsia="Calibri" w:hAnsi="Calibri" w:cs="Calibri"/>
                <w:color w:val="434343"/>
              </w:rPr>
            </w:pPr>
          </w:p>
          <w:p w:rsidR="004B27D5" w:rsidRPr="00D33D84" w:rsidRDefault="004B27D5" w:rsidP="004B27D5">
            <w:pPr>
              <w:spacing w:line="240" w:lineRule="auto"/>
              <w:rPr>
                <w:rFonts w:ascii="Times New Roman" w:eastAsia="Times New Roman" w:hAnsi="Times New Roman" w:cs="Times New Roman"/>
                <w:lang w:val="en-US"/>
              </w:rPr>
            </w:pPr>
            <w:r w:rsidRPr="00D33D84">
              <w:rPr>
                <w:rFonts w:ascii="Lato" w:eastAsia="Times New Roman" w:hAnsi="Lato" w:cs="Times New Roman"/>
                <w:color w:val="000000"/>
                <w:sz w:val="22"/>
                <w:szCs w:val="22"/>
                <w:lang w:val="en-US"/>
              </w:rPr>
              <w:t>The Rockwood Summit High School library meets the expectations for a score of EXEMPLARY in indicator 15 because the library facility uses a flexible schedule during the length of the school day with all scheduling at the discretion of the professional librarian. For this indicator, Rockwood Summit librarians have selected the following pieces of evidence: a schedule reflective of four consecutive weeks.</w:t>
            </w:r>
          </w:p>
          <w:p w:rsidR="004B27D5" w:rsidRPr="00D33D84" w:rsidRDefault="004B27D5" w:rsidP="004B27D5">
            <w:pPr>
              <w:spacing w:line="240" w:lineRule="auto"/>
              <w:rPr>
                <w:rFonts w:ascii="Times New Roman" w:eastAsia="Times New Roman" w:hAnsi="Times New Roman" w:cs="Times New Roman"/>
                <w:lang w:val="en-US"/>
              </w:rPr>
            </w:pPr>
            <w:r w:rsidRPr="00D33D84">
              <w:rPr>
                <w:rFonts w:ascii="Lato" w:eastAsia="Times New Roman" w:hAnsi="Lato" w:cs="Times New Roman"/>
                <w:color w:val="000000"/>
                <w:sz w:val="22"/>
                <w:szCs w:val="22"/>
                <w:lang w:val="en-US"/>
              </w:rPr>
              <w:t> </w:t>
            </w:r>
          </w:p>
          <w:p w:rsidR="004B27D5" w:rsidRPr="00D33D84" w:rsidRDefault="004B27D5" w:rsidP="004B27D5">
            <w:pPr>
              <w:spacing w:line="240" w:lineRule="auto"/>
              <w:rPr>
                <w:rFonts w:ascii="Times New Roman" w:eastAsia="Times New Roman" w:hAnsi="Times New Roman" w:cs="Times New Roman"/>
                <w:lang w:val="en-US"/>
              </w:rPr>
            </w:pPr>
            <w:r w:rsidRPr="00D33D84">
              <w:rPr>
                <w:rFonts w:ascii="Lato" w:eastAsia="Times New Roman" w:hAnsi="Lato" w:cs="Times New Roman"/>
                <w:b/>
                <w:bCs/>
                <w:color w:val="000000"/>
                <w:sz w:val="22"/>
                <w:szCs w:val="22"/>
                <w:lang w:val="en-US"/>
              </w:rPr>
              <w:t>Rockwood Summit Library Calendar</w:t>
            </w:r>
          </w:p>
          <w:p w:rsidR="004B27D5" w:rsidRPr="00D33D84" w:rsidRDefault="004B27D5" w:rsidP="004B27D5">
            <w:pPr>
              <w:spacing w:line="240" w:lineRule="auto"/>
              <w:rPr>
                <w:rFonts w:ascii="Times New Roman" w:eastAsia="Times New Roman" w:hAnsi="Times New Roman" w:cs="Times New Roman"/>
                <w:lang w:val="en-US"/>
              </w:rPr>
            </w:pPr>
            <w:r w:rsidRPr="00D33D84">
              <w:rPr>
                <w:rFonts w:ascii="Lato" w:eastAsia="Times New Roman" w:hAnsi="Lato" w:cs="Times New Roman"/>
                <w:b/>
                <w:bCs/>
                <w:color w:val="000000"/>
                <w:sz w:val="22"/>
                <w:szCs w:val="22"/>
                <w:lang w:val="en-US"/>
              </w:rPr>
              <w:t>Evidence: PDF of four weeks</w:t>
            </w:r>
          </w:p>
          <w:p w:rsidR="004B27D5" w:rsidRPr="00D33D84" w:rsidRDefault="004B27D5" w:rsidP="004B27D5">
            <w:pPr>
              <w:spacing w:line="240" w:lineRule="auto"/>
              <w:rPr>
                <w:rFonts w:ascii="Times New Roman" w:eastAsia="Times New Roman" w:hAnsi="Times New Roman" w:cs="Times New Roman"/>
                <w:lang w:val="en-US"/>
              </w:rPr>
            </w:pPr>
          </w:p>
          <w:p w:rsidR="004B27D5" w:rsidRPr="00D33D84" w:rsidRDefault="004B27D5" w:rsidP="004B27D5">
            <w:pPr>
              <w:spacing w:line="240" w:lineRule="auto"/>
              <w:rPr>
                <w:rFonts w:ascii="Times New Roman" w:eastAsia="Times New Roman" w:hAnsi="Times New Roman" w:cs="Times New Roman"/>
                <w:lang w:val="en-US"/>
              </w:rPr>
            </w:pPr>
            <w:r w:rsidRPr="00D33D84">
              <w:rPr>
                <w:rFonts w:ascii="Lato" w:eastAsia="Times New Roman" w:hAnsi="Lato" w:cs="Times New Roman"/>
                <w:color w:val="000000"/>
                <w:sz w:val="22"/>
                <w:szCs w:val="22"/>
                <w:lang w:val="en-US"/>
              </w:rPr>
              <w:t>The Rockwood Summit library’s calendar displays flexible scheduling that meets the authentic instructional needs of students. Scheduling is at the discretion of the school’s two professional librarians.</w:t>
            </w:r>
          </w:p>
          <w:p w:rsidR="00CD3517" w:rsidRDefault="00EA34C4">
            <w:pPr>
              <w:widowControl w:val="0"/>
              <w:spacing w:line="240" w:lineRule="auto"/>
              <w:rPr>
                <w:rFonts w:ascii="Calibri" w:eastAsia="Calibri" w:hAnsi="Calibri" w:cs="Calibri"/>
                <w:color w:val="434343"/>
              </w:rPr>
            </w:pPr>
            <w:r>
              <w:rPr>
                <w:rFonts w:ascii="Calibri" w:eastAsia="Calibri" w:hAnsi="Calibri" w:cs="Calibri"/>
                <w:color w:val="434343"/>
              </w:rPr>
              <w:object w:dxaOrig="1504" w:dyaOrig="982">
                <v:shape id="_x0000_i1043" type="#_x0000_t75" style="width:75.15pt;height:48.85pt" o:ole="">
                  <v:imagedata r:id="rId65" o:title=""/>
                </v:shape>
                <o:OLEObject Type="Embed" ProgID="AcroExch.Document.DC" ShapeID="_x0000_i1043" DrawAspect="Icon" ObjectID="_1710690870" r:id="rId66"/>
              </w:object>
            </w:r>
            <w:r>
              <w:rPr>
                <w:rFonts w:ascii="Calibri" w:eastAsia="Calibri" w:hAnsi="Calibri" w:cs="Calibri"/>
                <w:color w:val="434343"/>
              </w:rPr>
              <w:object w:dxaOrig="1504" w:dyaOrig="982">
                <v:shape id="_x0000_i1044" type="#_x0000_t75" style="width:75.15pt;height:48.85pt" o:ole="">
                  <v:imagedata r:id="rId67" o:title=""/>
                </v:shape>
                <o:OLEObject Type="Embed" ProgID="AcroExch.Document.DC" ShapeID="_x0000_i1044" DrawAspect="Icon" ObjectID="_1710690871" r:id="rId68"/>
              </w:object>
            </w:r>
          </w:p>
        </w:tc>
      </w:tr>
    </w:tbl>
    <w:p w:rsidR="00CD3517" w:rsidRDefault="00CD3517"/>
    <w:p w:rsidR="00CD3517" w:rsidRDefault="00CD3517"/>
    <w:p w:rsidR="00CD3517" w:rsidRDefault="00D606F7">
      <w:pPr>
        <w:rPr>
          <w:rFonts w:ascii="Calibri" w:eastAsia="Calibri" w:hAnsi="Calibri" w:cs="Calibri"/>
        </w:rPr>
      </w:pPr>
      <w:hyperlink w:anchor="_30j0zll">
        <w:r w:rsidR="00F21ACC">
          <w:rPr>
            <w:rFonts w:ascii="Calibri" w:eastAsia="Calibri" w:hAnsi="Calibri" w:cs="Calibri"/>
            <w:color w:val="1155CC"/>
            <w:sz w:val="32"/>
            <w:szCs w:val="32"/>
            <w:u w:val="single"/>
          </w:rPr>
          <w:t>Return to Table of Contents</w:t>
        </w:r>
      </w:hyperlink>
      <w:r w:rsidR="00F21ACC">
        <w:br w:type="page"/>
      </w:r>
    </w:p>
    <w:p w:rsidR="00CD3517" w:rsidRDefault="00CD3517"/>
    <w:tbl>
      <w:tblPr>
        <w:tblStyle w:val="affe"/>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bookmarkStart w:id="19" w:name="4bvk7pj" w:colFirst="0" w:colLast="0"/>
            <w:bookmarkEnd w:id="19"/>
            <w:r>
              <w:rPr>
                <w:rFonts w:ascii="Calibri" w:eastAsia="Calibri" w:hAnsi="Calibri" w:cs="Calibri"/>
                <w:b/>
                <w:color w:val="434343"/>
              </w:rPr>
              <w:t>Indicator #16:  Librarian regularly evaluates the library program</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color w:val="666666"/>
                <w:highlight w:val="white"/>
              </w:rPr>
            </w:pPr>
            <w:r>
              <w:rPr>
                <w:rFonts w:ascii="Calibri" w:eastAsia="Calibri" w:hAnsi="Calibri" w:cs="Calibri"/>
                <w:color w:val="666666"/>
                <w:highlight w:val="white"/>
              </w:rPr>
              <w:t>(</w:t>
            </w:r>
            <w:r>
              <w:rPr>
                <w:rFonts w:ascii="Calibri" w:eastAsia="Calibri" w:hAnsi="Calibri" w:cs="Calibri"/>
                <w:i/>
                <w:color w:val="666666"/>
                <w:highlight w:val="white"/>
              </w:rPr>
              <w:t>AASL</w:t>
            </w:r>
            <w:r>
              <w:rPr>
                <w:rFonts w:ascii="Calibri" w:eastAsia="Calibri" w:hAnsi="Calibri" w:cs="Calibri"/>
                <w:color w:val="666666"/>
                <w:highlight w:val="white"/>
              </w:rPr>
              <w:t>—</w:t>
            </w:r>
            <w:r>
              <w:rPr>
                <w:rFonts w:ascii="Calibri" w:eastAsia="Calibri" w:hAnsi="Calibri" w:cs="Calibri"/>
                <w:i/>
                <w:color w:val="3C4043"/>
                <w:sz w:val="21"/>
                <w:szCs w:val="21"/>
                <w:highlight w:val="white"/>
              </w:rPr>
              <w:t>This indicator includes addressing all AASL Integrated Frameworks while evaluating the school library program.</w:t>
            </w:r>
            <w:r>
              <w:rPr>
                <w:rFonts w:ascii="Calibri" w:eastAsia="Calibri" w:hAnsi="Calibri" w:cs="Calibri"/>
                <w:color w:val="666666"/>
                <w:highlight w:val="white"/>
              </w:rPr>
              <w:t>)</w:t>
            </w:r>
          </w:p>
        </w:tc>
      </w:tr>
      <w:tr w:rsidR="00CD3517">
        <w:tc>
          <w:tcPr>
            <w:tcW w:w="10080" w:type="dxa"/>
            <w:shd w:val="clear" w:color="auto" w:fill="auto"/>
            <w:tcMar>
              <w:top w:w="100" w:type="dxa"/>
              <w:left w:w="100" w:type="dxa"/>
              <w:bottom w:w="100" w:type="dxa"/>
              <w:right w:w="100" w:type="dxa"/>
            </w:tcMar>
          </w:tcPr>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Exemplary (2 points):  </w:t>
            </w:r>
            <w:r>
              <w:rPr>
                <w:rFonts w:ascii="Calibri" w:eastAsia="Calibri" w:hAnsi="Calibri" w:cs="Calibri"/>
                <w:color w:val="434343"/>
              </w:rPr>
              <w:t>Regularly designs throughout the school year evaluative tools and acquires evaluative information regarding the school library program from all stakeholders:  school librarian, principal, certified teachers and/or support staff, parents, students</w:t>
            </w:r>
          </w:p>
          <w:p w:rsidR="00CD3517" w:rsidRDefault="00CD3517">
            <w:pPr>
              <w:widowControl w:val="0"/>
              <w:spacing w:line="240" w:lineRule="auto"/>
              <w:rPr>
                <w:rFonts w:ascii="Calibri" w:eastAsia="Calibri" w:hAnsi="Calibri" w:cs="Calibri"/>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Approaching (1 point):  </w:t>
            </w:r>
            <w:r>
              <w:rPr>
                <w:rFonts w:ascii="Calibri" w:eastAsia="Calibri" w:hAnsi="Calibri" w:cs="Calibri"/>
                <w:color w:val="434343"/>
              </w:rPr>
              <w:t>Annually designs evaluative tools and acquires evaluative information regarding the school library program from four of the following five stakeholders:  school librarian, principal, certified teachers and/or support staff, parents, students.</w:t>
            </w:r>
          </w:p>
          <w:p w:rsidR="00CD3517" w:rsidRDefault="00CD3517">
            <w:pPr>
              <w:widowControl w:val="0"/>
              <w:spacing w:line="240" w:lineRule="auto"/>
              <w:rPr>
                <w:rFonts w:ascii="Calibri" w:eastAsia="Calibri" w:hAnsi="Calibri" w:cs="Calibri"/>
                <w:color w:val="434343"/>
              </w:rPr>
            </w:pPr>
          </w:p>
        </w:tc>
      </w:tr>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Required Documentation/Evidence</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color w:val="434343"/>
              </w:rPr>
              <w:t>Evaluative tools(s) utilized with each stakeholder regarding perception of the library program.  These may be in the form of surveys, audio discussions, digital photos of physical documents as well as other data collection methods.  These evaluations may include the complete library program, book clubs, special celebrations such as Read Across America Week or Banned Book Week, resource collections, resource development, etc.</w:t>
            </w:r>
          </w:p>
          <w:p w:rsidR="00CD3517" w:rsidRDefault="00CD3517">
            <w:pPr>
              <w:widowControl w:val="0"/>
              <w:spacing w:line="240" w:lineRule="auto"/>
              <w:rPr>
                <w:rFonts w:ascii="Calibri" w:eastAsia="Calibri" w:hAnsi="Calibri" w:cs="Calibri"/>
                <w:color w:val="434343"/>
              </w:rPr>
            </w:pPr>
          </w:p>
        </w:tc>
      </w:tr>
    </w:tbl>
    <w:p w:rsidR="00CD3517" w:rsidRDefault="00CD3517">
      <w:pPr>
        <w:pStyle w:val="Heading3"/>
      </w:pPr>
      <w:bookmarkStart w:id="20" w:name="_2r0uhxc" w:colFirst="0" w:colLast="0"/>
      <w:bookmarkEnd w:id="20"/>
    </w:p>
    <w:p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ff"/>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Applicable Links Here:</w:t>
            </w:r>
          </w:p>
          <w:p w:rsidR="00CD3517" w:rsidRDefault="00CD3517">
            <w:pPr>
              <w:widowControl w:val="0"/>
              <w:spacing w:line="240" w:lineRule="auto"/>
              <w:rPr>
                <w:rFonts w:ascii="Calibri" w:eastAsia="Calibri" w:hAnsi="Calibri" w:cs="Calibri"/>
                <w:color w:val="434343"/>
              </w:rPr>
            </w:pPr>
          </w:p>
          <w:p w:rsidR="00CD3517" w:rsidRDefault="00CD3517">
            <w:pPr>
              <w:widowControl w:val="0"/>
              <w:spacing w:line="240" w:lineRule="auto"/>
              <w:rPr>
                <w:rFonts w:ascii="Calibri" w:eastAsia="Calibri" w:hAnsi="Calibri" w:cs="Calibri"/>
                <w:color w:val="434343"/>
              </w:rPr>
            </w:pPr>
          </w:p>
        </w:tc>
      </w:tr>
      <w:tr w:rsidR="00CD3517">
        <w:tc>
          <w:tcPr>
            <w:tcW w:w="10080" w:type="dxa"/>
            <w:shd w:val="clear" w:color="auto" w:fill="D1F1F3"/>
            <w:tcMar>
              <w:top w:w="100" w:type="dxa"/>
              <w:left w:w="100" w:type="dxa"/>
              <w:bottom w:w="100" w:type="dxa"/>
              <w:right w:w="100" w:type="dxa"/>
            </w:tcMar>
          </w:tcPr>
          <w:p w:rsidR="00576E76" w:rsidRDefault="00576E76" w:rsidP="00576E76">
            <w:pPr>
              <w:widowControl w:val="0"/>
              <w:spacing w:line="240" w:lineRule="auto"/>
              <w:rPr>
                <w:rFonts w:ascii="Calibri" w:eastAsia="Calibri" w:hAnsi="Calibri" w:cs="Calibri"/>
                <w:b/>
                <w:color w:val="434343"/>
              </w:rPr>
            </w:pPr>
            <w:r>
              <w:rPr>
                <w:rFonts w:ascii="Calibri" w:eastAsia="Calibri" w:hAnsi="Calibri" w:cs="Calibri"/>
                <w:b/>
                <w:color w:val="434343"/>
              </w:rPr>
              <w:t>Insert Documents/Narratives:</w:t>
            </w:r>
          </w:p>
          <w:p w:rsidR="00576E76" w:rsidRDefault="00576E76" w:rsidP="00576E76">
            <w:pPr>
              <w:widowControl w:val="0"/>
              <w:spacing w:line="240" w:lineRule="auto"/>
              <w:rPr>
                <w:rFonts w:ascii="Calibri" w:eastAsia="Calibri" w:hAnsi="Calibri" w:cs="Calibri"/>
                <w:color w:val="434343"/>
              </w:rPr>
            </w:pPr>
          </w:p>
          <w:p w:rsidR="00576E76" w:rsidRPr="00D33D84" w:rsidRDefault="00576E76" w:rsidP="00576E76">
            <w:pPr>
              <w:spacing w:line="240" w:lineRule="auto"/>
              <w:rPr>
                <w:rFonts w:ascii="Times New Roman" w:eastAsia="Times New Roman" w:hAnsi="Times New Roman" w:cs="Times New Roman"/>
                <w:lang w:val="en-US"/>
              </w:rPr>
            </w:pPr>
            <w:r w:rsidRPr="00D33D84">
              <w:rPr>
                <w:rFonts w:ascii="Lato" w:eastAsia="Times New Roman" w:hAnsi="Lato" w:cs="Times New Roman"/>
                <w:color w:val="000000"/>
                <w:sz w:val="22"/>
                <w:szCs w:val="22"/>
                <w:lang w:val="en-US"/>
              </w:rPr>
              <w:t xml:space="preserve">The Rockwood Summit High School library meets the expectations for a score of EXEMPLARY in indicator 16 because the librarians regularly design evaluative tools and acquire evaluative information regarding the school library program from all stakeholders:  school librarian, principal, certified teachers and/or support staff, parents, students. For this indicator, Rockwood Summit librarians have selected the following pieces of evidence: student surveys and survey responses; audio recording of student </w:t>
            </w:r>
            <w:r w:rsidR="00CC4F8B">
              <w:rPr>
                <w:rFonts w:ascii="Lato" w:eastAsia="Times New Roman" w:hAnsi="Lato" w:cs="Times New Roman"/>
                <w:color w:val="000000"/>
                <w:sz w:val="22"/>
                <w:szCs w:val="22"/>
                <w:lang w:val="en-US"/>
              </w:rPr>
              <w:t>panel</w:t>
            </w:r>
            <w:r w:rsidRPr="00D33D84">
              <w:rPr>
                <w:rFonts w:ascii="Lato" w:eastAsia="Times New Roman" w:hAnsi="Lato" w:cs="Times New Roman"/>
                <w:color w:val="000000"/>
                <w:sz w:val="22"/>
                <w:szCs w:val="22"/>
                <w:lang w:val="en-US"/>
              </w:rPr>
              <w:t>; staff surveys and survey responses; parent/community surveys and survey responses; “State of the Library” annual report and minutes.</w:t>
            </w:r>
          </w:p>
          <w:p w:rsidR="00576E76" w:rsidRPr="00D33D84" w:rsidRDefault="00576E76" w:rsidP="00576E76">
            <w:pPr>
              <w:spacing w:line="240" w:lineRule="auto"/>
              <w:rPr>
                <w:rFonts w:ascii="Times New Roman" w:eastAsia="Times New Roman" w:hAnsi="Times New Roman" w:cs="Times New Roman"/>
                <w:lang w:val="en-US"/>
              </w:rPr>
            </w:pPr>
            <w:r w:rsidRPr="00D33D84">
              <w:rPr>
                <w:rFonts w:ascii="Lato" w:eastAsia="Times New Roman" w:hAnsi="Lato" w:cs="Times New Roman"/>
                <w:color w:val="000000"/>
                <w:sz w:val="22"/>
                <w:szCs w:val="22"/>
                <w:lang w:val="en-US"/>
              </w:rPr>
              <w:t> </w:t>
            </w:r>
          </w:p>
          <w:p w:rsidR="00576E76" w:rsidRPr="00D33D84" w:rsidRDefault="00576E76" w:rsidP="00576E76">
            <w:pPr>
              <w:spacing w:line="240" w:lineRule="auto"/>
              <w:rPr>
                <w:rFonts w:ascii="Times New Roman" w:eastAsia="Times New Roman" w:hAnsi="Times New Roman" w:cs="Times New Roman"/>
                <w:lang w:val="en-US"/>
              </w:rPr>
            </w:pPr>
            <w:r w:rsidRPr="00D33D84">
              <w:rPr>
                <w:rFonts w:ascii="Lato" w:eastAsia="Times New Roman" w:hAnsi="Lato" w:cs="Times New Roman"/>
                <w:b/>
                <w:bCs/>
                <w:color w:val="000000"/>
                <w:sz w:val="22"/>
                <w:szCs w:val="22"/>
                <w:lang w:val="en-US"/>
              </w:rPr>
              <w:t>Student Feedback</w:t>
            </w:r>
          </w:p>
          <w:p w:rsidR="00576E76" w:rsidRPr="00D33D84" w:rsidRDefault="00576E76" w:rsidP="00576E76">
            <w:pPr>
              <w:spacing w:line="240" w:lineRule="auto"/>
              <w:rPr>
                <w:rFonts w:ascii="Times New Roman" w:eastAsia="Times New Roman" w:hAnsi="Times New Roman" w:cs="Times New Roman"/>
                <w:lang w:val="en-US"/>
              </w:rPr>
            </w:pPr>
            <w:r w:rsidRPr="00D33D84">
              <w:rPr>
                <w:rFonts w:ascii="Lato" w:eastAsia="Times New Roman" w:hAnsi="Lato" w:cs="Times New Roman"/>
                <w:b/>
                <w:bCs/>
                <w:color w:val="000000"/>
                <w:sz w:val="22"/>
                <w:szCs w:val="22"/>
                <w:lang w:val="en-US"/>
              </w:rPr>
              <w:t xml:space="preserve">Evidence: </w:t>
            </w:r>
            <w:r w:rsidR="00D25EE3" w:rsidRPr="00C30E6E">
              <w:rPr>
                <w:rFonts w:ascii="Lato" w:eastAsia="Times New Roman" w:hAnsi="Lato" w:cs="Times New Roman"/>
                <w:b/>
                <w:bCs/>
                <w:color w:val="000000"/>
                <w:sz w:val="22"/>
                <w:szCs w:val="22"/>
                <w:lang w:val="en-US"/>
              </w:rPr>
              <w:t xml:space="preserve">Freshman Seminar </w:t>
            </w:r>
            <w:r w:rsidRPr="00C30E6E">
              <w:rPr>
                <w:rFonts w:ascii="Lato" w:eastAsia="Times New Roman" w:hAnsi="Lato" w:cs="Times New Roman"/>
                <w:b/>
                <w:bCs/>
                <w:color w:val="000000"/>
                <w:sz w:val="22"/>
                <w:szCs w:val="22"/>
                <w:lang w:val="en-US"/>
              </w:rPr>
              <w:t>lesson survey responses</w:t>
            </w:r>
            <w:r w:rsidRPr="00EA71BF">
              <w:rPr>
                <w:rFonts w:ascii="Lato" w:eastAsia="Times New Roman" w:hAnsi="Lato" w:cs="Times New Roman"/>
                <w:b/>
                <w:bCs/>
                <w:color w:val="000000"/>
                <w:sz w:val="22"/>
                <w:szCs w:val="22"/>
                <w:lang w:val="en-US"/>
              </w:rPr>
              <w:t xml:space="preserve">; </w:t>
            </w:r>
            <w:r w:rsidR="000373BF" w:rsidRPr="00EA71BF">
              <w:rPr>
                <w:rFonts w:ascii="Lato" w:eastAsia="Times New Roman" w:hAnsi="Lato" w:cs="Times New Roman"/>
                <w:b/>
                <w:bCs/>
                <w:color w:val="000000"/>
                <w:sz w:val="22"/>
                <w:szCs w:val="22"/>
                <w:lang w:val="en-US"/>
              </w:rPr>
              <w:t>US History lesson survey responses</w:t>
            </w:r>
            <w:r w:rsidR="000373BF">
              <w:rPr>
                <w:rFonts w:ascii="Lato" w:eastAsia="Times New Roman" w:hAnsi="Lato" w:cs="Times New Roman"/>
                <w:b/>
                <w:bCs/>
                <w:color w:val="000000"/>
                <w:sz w:val="22"/>
                <w:szCs w:val="22"/>
                <w:lang w:val="en-US"/>
              </w:rPr>
              <w:t xml:space="preserve">; </w:t>
            </w:r>
            <w:r w:rsidRPr="00D33D84">
              <w:rPr>
                <w:rFonts w:ascii="Lato" w:eastAsia="Times New Roman" w:hAnsi="Lato" w:cs="Times New Roman"/>
                <w:b/>
                <w:bCs/>
                <w:color w:val="000000"/>
                <w:sz w:val="22"/>
                <w:szCs w:val="22"/>
                <w:lang w:val="en-US"/>
              </w:rPr>
              <w:t xml:space="preserve">library survey responses; </w:t>
            </w:r>
            <w:r w:rsidRPr="0098582F">
              <w:rPr>
                <w:rFonts w:ascii="Lato" w:eastAsia="Times New Roman" w:hAnsi="Lato" w:cs="Times New Roman"/>
                <w:b/>
                <w:bCs/>
                <w:color w:val="000000"/>
                <w:sz w:val="22"/>
                <w:szCs w:val="22"/>
                <w:lang w:val="en-US"/>
              </w:rPr>
              <w:t>audio recording</w:t>
            </w:r>
            <w:r w:rsidR="000373BF" w:rsidRPr="0098582F">
              <w:rPr>
                <w:rFonts w:ascii="Lato" w:eastAsia="Times New Roman" w:hAnsi="Lato" w:cs="Times New Roman"/>
                <w:b/>
                <w:bCs/>
                <w:color w:val="000000"/>
                <w:sz w:val="22"/>
                <w:szCs w:val="22"/>
                <w:lang w:val="en-US"/>
              </w:rPr>
              <w:t xml:space="preserve"> of student panel</w:t>
            </w:r>
            <w:r w:rsidRPr="00D33D84">
              <w:rPr>
                <w:rFonts w:ascii="Times New Roman" w:eastAsia="Times New Roman" w:hAnsi="Times New Roman" w:cs="Times New Roman"/>
                <w:lang w:val="en-US"/>
              </w:rPr>
              <w:br/>
            </w:r>
          </w:p>
          <w:p w:rsidR="00576E76" w:rsidRPr="00D33D84" w:rsidRDefault="00576E76" w:rsidP="00576E76">
            <w:pPr>
              <w:numPr>
                <w:ilvl w:val="0"/>
                <w:numId w:val="30"/>
              </w:numPr>
              <w:spacing w:line="240" w:lineRule="auto"/>
              <w:textAlignment w:val="baseline"/>
              <w:rPr>
                <w:rFonts w:ascii="Lato" w:eastAsia="Times New Roman" w:hAnsi="Lato" w:cs="Times New Roman"/>
                <w:color w:val="000000"/>
                <w:sz w:val="22"/>
                <w:szCs w:val="22"/>
                <w:lang w:val="en-US"/>
              </w:rPr>
            </w:pPr>
            <w:proofErr w:type="gramStart"/>
            <w:r w:rsidRPr="00D33D84">
              <w:rPr>
                <w:rFonts w:ascii="Lato" w:eastAsia="Times New Roman" w:hAnsi="Lato" w:cs="Times New Roman"/>
                <w:color w:val="000000"/>
                <w:sz w:val="22"/>
                <w:szCs w:val="22"/>
                <w:lang w:val="en-US"/>
              </w:rPr>
              <w:lastRenderedPageBreak/>
              <w:t>Students</w:t>
            </w:r>
            <w:proofErr w:type="gramEnd"/>
            <w:r w:rsidRPr="00D33D84">
              <w:rPr>
                <w:rFonts w:ascii="Lato" w:eastAsia="Times New Roman" w:hAnsi="Lato" w:cs="Times New Roman"/>
                <w:color w:val="000000"/>
                <w:sz w:val="22"/>
                <w:szCs w:val="22"/>
                <w:lang w:val="en-US"/>
              </w:rPr>
              <w:t xml:space="preserve"> surveys are one piece of evidence that Rockwood Summit librarians regularly design evaluative tools and acquire evaluative information regarding the school library program from all stakeholders. </w:t>
            </w:r>
          </w:p>
          <w:p w:rsidR="00576E76" w:rsidRDefault="00576E76" w:rsidP="00576E76">
            <w:pPr>
              <w:numPr>
                <w:ilvl w:val="0"/>
                <w:numId w:val="30"/>
              </w:numPr>
              <w:spacing w:line="240" w:lineRule="auto"/>
              <w:textAlignment w:val="baseline"/>
              <w:rPr>
                <w:rFonts w:ascii="Lato" w:eastAsia="Times New Roman" w:hAnsi="Lato" w:cs="Times New Roman"/>
                <w:color w:val="000000"/>
                <w:sz w:val="22"/>
                <w:szCs w:val="22"/>
                <w:lang w:val="en-US"/>
              </w:rPr>
            </w:pPr>
            <w:r w:rsidRPr="00D33D84">
              <w:rPr>
                <w:rFonts w:ascii="Lato" w:eastAsia="Times New Roman" w:hAnsi="Lato" w:cs="Times New Roman"/>
                <w:color w:val="000000"/>
                <w:sz w:val="22"/>
                <w:szCs w:val="22"/>
                <w:lang w:val="en-US"/>
              </w:rPr>
              <w:t xml:space="preserve">One example of this comes from surveys of Freshman Seminar classes. Freshman Seminar is a semester-long class for 9th-grade students. It </w:t>
            </w:r>
            <w:proofErr w:type="gramStart"/>
            <w:r w:rsidRPr="00D33D84">
              <w:rPr>
                <w:rFonts w:ascii="Lato" w:eastAsia="Times New Roman" w:hAnsi="Lato" w:cs="Times New Roman"/>
                <w:color w:val="000000"/>
                <w:sz w:val="22"/>
                <w:szCs w:val="22"/>
                <w:lang w:val="en-US"/>
              </w:rPr>
              <w:t>is designed</w:t>
            </w:r>
            <w:proofErr w:type="gramEnd"/>
            <w:r w:rsidRPr="00D33D84">
              <w:rPr>
                <w:rFonts w:ascii="Lato" w:eastAsia="Times New Roman" w:hAnsi="Lato" w:cs="Times New Roman"/>
                <w:color w:val="000000"/>
                <w:sz w:val="22"/>
                <w:szCs w:val="22"/>
                <w:lang w:val="en-US"/>
              </w:rPr>
              <w:t xml:space="preserve"> to help students transition successfully from middle school to high school. Rockwood Summit librarians collaborate with freshman seminar teachers to implement library resources and support into the Freshman Seminar curriculum. At the end of the fall semester, librarians surveyed students to see which lessons were most helpful and to receive feedback on how to improve the library-related content of the course. One piece of feedback that librarians received in </w:t>
            </w:r>
            <w:proofErr w:type="gramStart"/>
            <w:r w:rsidRPr="00D33D84">
              <w:rPr>
                <w:rFonts w:ascii="Lato" w:eastAsia="Times New Roman" w:hAnsi="Lato" w:cs="Times New Roman"/>
                <w:color w:val="000000"/>
                <w:sz w:val="22"/>
                <w:szCs w:val="22"/>
                <w:lang w:val="en-US"/>
              </w:rPr>
              <w:t>Fall</w:t>
            </w:r>
            <w:proofErr w:type="gramEnd"/>
            <w:r w:rsidRPr="00D33D84">
              <w:rPr>
                <w:rFonts w:ascii="Lato" w:eastAsia="Times New Roman" w:hAnsi="Lato" w:cs="Times New Roman"/>
                <w:color w:val="000000"/>
                <w:sz w:val="22"/>
                <w:szCs w:val="22"/>
                <w:lang w:val="en-US"/>
              </w:rPr>
              <w:t xml:space="preserve"> 202</w:t>
            </w:r>
            <w:r w:rsidR="002A0CE6">
              <w:rPr>
                <w:rFonts w:ascii="Lato" w:eastAsia="Times New Roman" w:hAnsi="Lato" w:cs="Times New Roman"/>
                <w:color w:val="000000"/>
                <w:sz w:val="22"/>
                <w:szCs w:val="22"/>
                <w:lang w:val="en-US"/>
              </w:rPr>
              <w:t>0</w:t>
            </w:r>
            <w:r w:rsidRPr="00D33D84">
              <w:rPr>
                <w:rFonts w:ascii="Lato" w:eastAsia="Times New Roman" w:hAnsi="Lato" w:cs="Times New Roman"/>
                <w:color w:val="000000"/>
                <w:sz w:val="22"/>
                <w:szCs w:val="22"/>
                <w:lang w:val="en-US"/>
              </w:rPr>
              <w:t xml:space="preserve"> was that many students already knew how to write an email appropriately. In order to make the email etiquette lesson more effective and meaningful, </w:t>
            </w:r>
            <w:r w:rsidR="002A0CE6">
              <w:rPr>
                <w:rFonts w:ascii="Lato" w:eastAsia="Times New Roman" w:hAnsi="Lato" w:cs="Times New Roman"/>
                <w:color w:val="000000"/>
                <w:sz w:val="22"/>
                <w:szCs w:val="22"/>
                <w:lang w:val="en-US"/>
              </w:rPr>
              <w:t xml:space="preserve">this year </w:t>
            </w:r>
            <w:r w:rsidRPr="00D33D84">
              <w:rPr>
                <w:rFonts w:ascii="Lato" w:eastAsia="Times New Roman" w:hAnsi="Lato" w:cs="Times New Roman"/>
                <w:color w:val="000000"/>
                <w:sz w:val="22"/>
                <w:szCs w:val="22"/>
                <w:lang w:val="en-US"/>
              </w:rPr>
              <w:t>librarians expanded the portion of the lesson that had to do with informal vs. formal registers and the importance of email etiquette, rather than simply focusing on the structure of a correctly formatted email.</w:t>
            </w:r>
            <w:r w:rsidR="002A0CE6">
              <w:rPr>
                <w:rFonts w:ascii="Lato" w:eastAsia="Times New Roman" w:hAnsi="Lato" w:cs="Times New Roman"/>
                <w:color w:val="000000"/>
                <w:sz w:val="22"/>
                <w:szCs w:val="22"/>
                <w:lang w:val="en-US"/>
              </w:rPr>
              <w:t xml:space="preserve"> Unfortunately, the lesson still received the lowest rating in </w:t>
            </w:r>
            <w:proofErr w:type="gramStart"/>
            <w:r w:rsidR="002A0CE6">
              <w:rPr>
                <w:rFonts w:ascii="Lato" w:eastAsia="Times New Roman" w:hAnsi="Lato" w:cs="Times New Roman"/>
                <w:color w:val="000000"/>
                <w:sz w:val="22"/>
                <w:szCs w:val="22"/>
                <w:lang w:val="en-US"/>
              </w:rPr>
              <w:t>Fall</w:t>
            </w:r>
            <w:proofErr w:type="gramEnd"/>
            <w:r w:rsidR="002A0CE6">
              <w:rPr>
                <w:rFonts w:ascii="Lato" w:eastAsia="Times New Roman" w:hAnsi="Lato" w:cs="Times New Roman"/>
                <w:color w:val="000000"/>
                <w:sz w:val="22"/>
                <w:szCs w:val="22"/>
                <w:lang w:val="en-US"/>
              </w:rPr>
              <w:t xml:space="preserve"> 2021 (of the lessons librarians taught), and so Rockwood Summit librarians will need to consider whether to continue including this lesson with revision.</w:t>
            </w:r>
          </w:p>
          <w:p w:rsidR="00C10E7D" w:rsidRPr="00D33D84" w:rsidRDefault="00A50FE9" w:rsidP="00576E76">
            <w:pPr>
              <w:numPr>
                <w:ilvl w:val="0"/>
                <w:numId w:val="30"/>
              </w:numPr>
              <w:spacing w:line="240" w:lineRule="auto"/>
              <w:textAlignment w:val="baseline"/>
              <w:rPr>
                <w:rFonts w:ascii="Lato" w:eastAsia="Times New Roman" w:hAnsi="Lato" w:cs="Times New Roman"/>
                <w:color w:val="000000"/>
                <w:sz w:val="22"/>
                <w:szCs w:val="22"/>
                <w:lang w:val="en-US"/>
              </w:rPr>
            </w:pPr>
            <w:r>
              <w:rPr>
                <w:rFonts w:ascii="Lato" w:eastAsia="Times New Roman" w:hAnsi="Lato" w:cs="Times New Roman"/>
                <w:color w:val="000000"/>
                <w:sz w:val="22"/>
                <w:szCs w:val="22"/>
                <w:lang w:val="en-US"/>
              </w:rPr>
              <w:t xml:space="preserve">Another example comes from two U.S. History classes, both taught by Mr. Miller, who collaborated with us on nine lessons during the first semester of the 2021-22 school year. At the end of the semester, we surveyed the students in those classes to find out which lessons they learned from and which ones they liked. Approximately half of the students responded, reporting that they felt they had learned something from each lesson. Interestingly, students were more likely to say they learned something from the lesson than to say they liked the lesson, a sign they focused on learning. We also asked which lesson was their favorite and which was their least favorite. We are already using this data to inform future instruction. For instance, the favorite lesson was creating a </w:t>
            </w:r>
            <w:proofErr w:type="gramStart"/>
            <w:r>
              <w:rPr>
                <w:rFonts w:ascii="Lato" w:eastAsia="Times New Roman" w:hAnsi="Lato" w:cs="Times New Roman"/>
                <w:color w:val="000000"/>
                <w:sz w:val="22"/>
                <w:szCs w:val="22"/>
                <w:lang w:val="en-US"/>
              </w:rPr>
              <w:t>podcast,</w:t>
            </w:r>
            <w:proofErr w:type="gramEnd"/>
            <w:r>
              <w:rPr>
                <w:rFonts w:ascii="Lato" w:eastAsia="Times New Roman" w:hAnsi="Lato" w:cs="Times New Roman"/>
                <w:color w:val="000000"/>
                <w:sz w:val="22"/>
                <w:szCs w:val="22"/>
                <w:lang w:val="en-US"/>
              </w:rPr>
              <w:t xml:space="preserve"> we plan to incorporate another podcast assignment at the end of the second semester.</w:t>
            </w:r>
          </w:p>
          <w:p w:rsidR="00576E76" w:rsidRPr="00D33D84" w:rsidRDefault="00576E76" w:rsidP="00576E76">
            <w:pPr>
              <w:numPr>
                <w:ilvl w:val="0"/>
                <w:numId w:val="30"/>
              </w:numPr>
              <w:spacing w:line="240" w:lineRule="auto"/>
              <w:textAlignment w:val="baseline"/>
              <w:rPr>
                <w:rFonts w:ascii="Lato" w:eastAsia="Times New Roman" w:hAnsi="Lato" w:cs="Times New Roman"/>
                <w:color w:val="000000"/>
                <w:sz w:val="22"/>
                <w:szCs w:val="22"/>
                <w:lang w:val="en-US"/>
              </w:rPr>
            </w:pPr>
            <w:r w:rsidRPr="00D33D84">
              <w:rPr>
                <w:rFonts w:ascii="Lato" w:eastAsia="Times New Roman" w:hAnsi="Lato" w:cs="Times New Roman"/>
                <w:color w:val="000000"/>
                <w:sz w:val="22"/>
                <w:szCs w:val="22"/>
                <w:lang w:val="en-US"/>
              </w:rPr>
              <w:t>Rockwood Summit librarians also surveyed the full student bod</w:t>
            </w:r>
            <w:r>
              <w:rPr>
                <w:rFonts w:ascii="Lato" w:eastAsia="Times New Roman" w:hAnsi="Lato" w:cs="Times New Roman"/>
                <w:color w:val="000000"/>
                <w:sz w:val="22"/>
                <w:szCs w:val="22"/>
                <w:lang w:val="en-US"/>
              </w:rPr>
              <w:t xml:space="preserve">y about the library program. </w:t>
            </w:r>
            <w:proofErr w:type="gramStart"/>
            <w:r w:rsidR="000373BF">
              <w:rPr>
                <w:rFonts w:ascii="Lato" w:eastAsia="Times New Roman" w:hAnsi="Lato" w:cs="Times New Roman"/>
                <w:color w:val="000000"/>
                <w:sz w:val="22"/>
                <w:szCs w:val="22"/>
                <w:lang w:val="en-US"/>
              </w:rPr>
              <w:t>66</w:t>
            </w:r>
            <w:proofErr w:type="gramEnd"/>
            <w:r w:rsidRPr="00D33D84">
              <w:rPr>
                <w:rFonts w:ascii="Lato" w:eastAsia="Times New Roman" w:hAnsi="Lato" w:cs="Times New Roman"/>
                <w:color w:val="000000"/>
                <w:sz w:val="22"/>
                <w:szCs w:val="22"/>
                <w:lang w:val="en-US"/>
              </w:rPr>
              <w:t xml:space="preserve"> students responded. Of those students, over half (</w:t>
            </w:r>
            <w:r w:rsidR="000373BF">
              <w:rPr>
                <w:rFonts w:ascii="Lato" w:eastAsia="Times New Roman" w:hAnsi="Lato" w:cs="Times New Roman"/>
                <w:color w:val="000000"/>
                <w:sz w:val="22"/>
                <w:szCs w:val="22"/>
                <w:lang w:val="en-US"/>
              </w:rPr>
              <w:t>59</w:t>
            </w:r>
            <w:r w:rsidRPr="00D33D84">
              <w:rPr>
                <w:rFonts w:ascii="Lato" w:eastAsia="Times New Roman" w:hAnsi="Lato" w:cs="Times New Roman"/>
                <w:color w:val="000000"/>
                <w:sz w:val="22"/>
                <w:szCs w:val="22"/>
                <w:lang w:val="en-US"/>
              </w:rPr>
              <w:t>.</w:t>
            </w:r>
            <w:r w:rsidR="000373BF">
              <w:rPr>
                <w:rFonts w:ascii="Lato" w:eastAsia="Times New Roman" w:hAnsi="Lato" w:cs="Times New Roman"/>
                <w:color w:val="000000"/>
                <w:sz w:val="22"/>
                <w:szCs w:val="22"/>
                <w:lang w:val="en-US"/>
              </w:rPr>
              <w:t>1</w:t>
            </w:r>
            <w:r w:rsidRPr="00D33D84">
              <w:rPr>
                <w:rFonts w:ascii="Lato" w:eastAsia="Times New Roman" w:hAnsi="Lato" w:cs="Times New Roman"/>
                <w:color w:val="000000"/>
                <w:sz w:val="22"/>
                <w:szCs w:val="22"/>
                <w:lang w:val="en-US"/>
              </w:rPr>
              <w:t>%) said they had checked out a book from the library this school year. 8</w:t>
            </w:r>
            <w:r w:rsidR="000373BF">
              <w:rPr>
                <w:rFonts w:ascii="Lato" w:eastAsia="Times New Roman" w:hAnsi="Lato" w:cs="Times New Roman"/>
                <w:color w:val="000000"/>
                <w:sz w:val="22"/>
                <w:szCs w:val="22"/>
                <w:lang w:val="en-US"/>
              </w:rPr>
              <w:t>3.3</w:t>
            </w:r>
            <w:r w:rsidRPr="00D33D84">
              <w:rPr>
                <w:rFonts w:ascii="Lato" w:eastAsia="Times New Roman" w:hAnsi="Lato" w:cs="Times New Roman"/>
                <w:color w:val="000000"/>
                <w:sz w:val="22"/>
                <w:szCs w:val="22"/>
                <w:lang w:val="en-US"/>
              </w:rPr>
              <w:t>% of students rated library staff as friendly and helpful. 89</w:t>
            </w:r>
            <w:r w:rsidR="000373BF">
              <w:rPr>
                <w:rFonts w:ascii="Lato" w:eastAsia="Times New Roman" w:hAnsi="Lato" w:cs="Times New Roman"/>
                <w:color w:val="000000"/>
                <w:sz w:val="22"/>
                <w:szCs w:val="22"/>
                <w:lang w:val="en-US"/>
              </w:rPr>
              <w:t>.4</w:t>
            </w:r>
            <w:r w:rsidRPr="00D33D84">
              <w:rPr>
                <w:rFonts w:ascii="Lato" w:eastAsia="Times New Roman" w:hAnsi="Lato" w:cs="Times New Roman"/>
                <w:color w:val="000000"/>
                <w:sz w:val="22"/>
                <w:szCs w:val="22"/>
                <w:lang w:val="en-US"/>
              </w:rPr>
              <w:t>% of students said the library had a good selection of fiction books. Student feedback encouraged librarians to continue broadening their selection of books</w:t>
            </w:r>
            <w:r w:rsidR="008B132B">
              <w:rPr>
                <w:rFonts w:ascii="Lato" w:eastAsia="Times New Roman" w:hAnsi="Lato" w:cs="Times New Roman"/>
                <w:color w:val="000000"/>
                <w:sz w:val="22"/>
                <w:szCs w:val="22"/>
                <w:lang w:val="en-US"/>
              </w:rPr>
              <w:t>, to work with teachers to find more time for students to come to the library, and to provide easy-to-read maps throughout the library</w:t>
            </w:r>
            <w:r w:rsidRPr="00D33D84">
              <w:rPr>
                <w:rFonts w:ascii="Lato" w:eastAsia="Times New Roman" w:hAnsi="Lato" w:cs="Times New Roman"/>
                <w:color w:val="000000"/>
                <w:sz w:val="22"/>
                <w:szCs w:val="22"/>
                <w:lang w:val="en-US"/>
              </w:rPr>
              <w:t>.</w:t>
            </w:r>
          </w:p>
          <w:p w:rsidR="00576E76" w:rsidRDefault="00576E76" w:rsidP="00576E76">
            <w:pPr>
              <w:numPr>
                <w:ilvl w:val="0"/>
                <w:numId w:val="30"/>
              </w:numPr>
              <w:spacing w:line="240" w:lineRule="auto"/>
              <w:textAlignment w:val="baseline"/>
              <w:rPr>
                <w:rFonts w:ascii="Lato" w:eastAsia="Times New Roman" w:hAnsi="Lato" w:cs="Times New Roman"/>
                <w:color w:val="000000"/>
                <w:sz w:val="22"/>
                <w:szCs w:val="22"/>
                <w:lang w:val="en-US"/>
              </w:rPr>
            </w:pPr>
            <w:r w:rsidRPr="00D33D84">
              <w:rPr>
                <w:rFonts w:ascii="Lato" w:eastAsia="Times New Roman" w:hAnsi="Lato" w:cs="Times New Roman"/>
                <w:color w:val="000000"/>
                <w:sz w:val="22"/>
                <w:szCs w:val="22"/>
                <w:lang w:val="en-US"/>
              </w:rPr>
              <w:t xml:space="preserve">Rockwood Summit librarians also conducted a discussion evaluating the library program with a panel of students. A recording of this panel discussion provides additional evidence that Rockwood Summit librarians regularly design evaluative tools and acquire evaluative information about the library program. In this panel discussion, students praised the atmosphere of the school library </w:t>
            </w:r>
            <w:r w:rsidR="00C74A33">
              <w:rPr>
                <w:rFonts w:ascii="Lato" w:eastAsia="Times New Roman" w:hAnsi="Lato" w:cs="Times New Roman"/>
                <w:color w:val="000000"/>
                <w:sz w:val="22"/>
                <w:szCs w:val="22"/>
                <w:lang w:val="en-US"/>
              </w:rPr>
              <w:t xml:space="preserve">in general </w:t>
            </w:r>
            <w:r w:rsidRPr="00D33D84">
              <w:rPr>
                <w:rFonts w:ascii="Lato" w:eastAsia="Times New Roman" w:hAnsi="Lato" w:cs="Times New Roman"/>
                <w:color w:val="000000"/>
                <w:sz w:val="22"/>
                <w:szCs w:val="22"/>
                <w:lang w:val="en-US"/>
              </w:rPr>
              <w:t xml:space="preserve">and said that they enjoyed using the library. Their main suggestion for feedback was that </w:t>
            </w:r>
            <w:r w:rsidR="00C74A33">
              <w:rPr>
                <w:rFonts w:ascii="Lato" w:eastAsia="Times New Roman" w:hAnsi="Lato" w:cs="Times New Roman"/>
                <w:color w:val="000000"/>
                <w:sz w:val="22"/>
                <w:szCs w:val="22"/>
                <w:lang w:val="en-US"/>
              </w:rPr>
              <w:t xml:space="preserve">sometimes the assistant at the circulation desk was not welcoming to students. </w:t>
            </w:r>
            <w:r w:rsidRPr="00D33D84">
              <w:rPr>
                <w:rFonts w:ascii="Lato" w:eastAsia="Times New Roman" w:hAnsi="Lato" w:cs="Times New Roman"/>
                <w:color w:val="000000"/>
                <w:sz w:val="22"/>
                <w:szCs w:val="22"/>
                <w:lang w:val="en-US"/>
              </w:rPr>
              <w:t xml:space="preserve">In response to that </w:t>
            </w:r>
            <w:r w:rsidR="00C74A33">
              <w:rPr>
                <w:rFonts w:ascii="Lato" w:eastAsia="Times New Roman" w:hAnsi="Lato" w:cs="Times New Roman"/>
                <w:color w:val="000000"/>
                <w:sz w:val="22"/>
                <w:szCs w:val="22"/>
                <w:lang w:val="en-US"/>
              </w:rPr>
              <w:t>information</w:t>
            </w:r>
            <w:r w:rsidRPr="00D33D84">
              <w:rPr>
                <w:rFonts w:ascii="Lato" w:eastAsia="Times New Roman" w:hAnsi="Lato" w:cs="Times New Roman"/>
                <w:color w:val="000000"/>
                <w:sz w:val="22"/>
                <w:szCs w:val="22"/>
                <w:lang w:val="en-US"/>
              </w:rPr>
              <w:t xml:space="preserve">, Rockwood Summit librarians have </w:t>
            </w:r>
            <w:r w:rsidR="00C74A33">
              <w:rPr>
                <w:rFonts w:ascii="Lato" w:eastAsia="Times New Roman" w:hAnsi="Lato" w:cs="Times New Roman"/>
                <w:color w:val="000000"/>
                <w:sz w:val="22"/>
                <w:szCs w:val="22"/>
                <w:lang w:val="en-US"/>
              </w:rPr>
              <w:t>worked with library assistants to create a more welcoming atmo</w:t>
            </w:r>
            <w:r w:rsidRPr="00D33D84">
              <w:rPr>
                <w:rFonts w:ascii="Lato" w:eastAsia="Times New Roman" w:hAnsi="Lato" w:cs="Times New Roman"/>
                <w:color w:val="000000"/>
                <w:sz w:val="22"/>
                <w:szCs w:val="22"/>
                <w:lang w:val="en-US"/>
              </w:rPr>
              <w:t>s</w:t>
            </w:r>
            <w:r w:rsidR="00C74A33">
              <w:rPr>
                <w:rFonts w:ascii="Lato" w:eastAsia="Times New Roman" w:hAnsi="Lato" w:cs="Times New Roman"/>
                <w:color w:val="000000"/>
                <w:sz w:val="22"/>
                <w:szCs w:val="22"/>
                <w:lang w:val="en-US"/>
              </w:rPr>
              <w:t>phere</w:t>
            </w:r>
            <w:r w:rsidRPr="00D33D84">
              <w:rPr>
                <w:rFonts w:ascii="Lato" w:eastAsia="Times New Roman" w:hAnsi="Lato" w:cs="Times New Roman"/>
                <w:color w:val="000000"/>
                <w:sz w:val="22"/>
                <w:szCs w:val="22"/>
                <w:lang w:val="en-US"/>
              </w:rPr>
              <w:t>.</w:t>
            </w:r>
          </w:p>
          <w:p w:rsidR="00890817" w:rsidRPr="00D33D84" w:rsidRDefault="00706E68" w:rsidP="00890817">
            <w:pPr>
              <w:spacing w:line="240" w:lineRule="auto"/>
              <w:textAlignment w:val="baseline"/>
              <w:rPr>
                <w:rFonts w:ascii="Lato" w:eastAsia="Times New Roman" w:hAnsi="Lato" w:cs="Times New Roman"/>
                <w:color w:val="000000"/>
                <w:sz w:val="22"/>
                <w:szCs w:val="22"/>
                <w:lang w:val="en-US"/>
              </w:rPr>
            </w:pPr>
            <w:r>
              <w:rPr>
                <w:rFonts w:ascii="Lato" w:eastAsia="Times New Roman" w:hAnsi="Lato" w:cs="Times New Roman"/>
                <w:color w:val="000000"/>
                <w:sz w:val="22"/>
                <w:szCs w:val="22"/>
                <w:lang w:val="en-US"/>
              </w:rPr>
              <w:object w:dxaOrig="1504" w:dyaOrig="982">
                <v:shape id="_x0000_i1045" type="#_x0000_t75" style="width:75.15pt;height:48.85pt" o:ole="">
                  <v:imagedata r:id="rId69" o:title=""/>
                </v:shape>
                <o:OLEObject Type="Embed" ProgID="AcroExch.Document.DC" ShapeID="_x0000_i1045" DrawAspect="Icon" ObjectID="_1710690872" r:id="rId70"/>
              </w:object>
            </w:r>
          </w:p>
          <w:p w:rsidR="00576E76" w:rsidRDefault="00C30E6E" w:rsidP="00576E76">
            <w:pPr>
              <w:spacing w:line="240" w:lineRule="auto"/>
              <w:rPr>
                <w:rFonts w:ascii="Times New Roman" w:eastAsia="Times New Roman" w:hAnsi="Times New Roman" w:cs="Times New Roman"/>
                <w:lang w:val="en-US"/>
              </w:rPr>
            </w:pPr>
            <w:r>
              <w:rPr>
                <w:rFonts w:ascii="Times New Roman" w:eastAsia="Times New Roman" w:hAnsi="Times New Roman" w:cs="Times New Roman"/>
                <w:lang w:val="en-US"/>
              </w:rPr>
              <w:object w:dxaOrig="1301" w:dyaOrig="850">
                <v:shape id="_x0000_i1046" type="#_x0000_t75" style="width:65.1pt;height:41.95pt" o:ole="">
                  <v:imagedata r:id="rId71" o:title=""/>
                </v:shape>
                <o:OLEObject Type="Embed" ProgID="AcroExch.Document.DC" ShapeID="_x0000_i1046" DrawAspect="Icon" ObjectID="_1710690873" r:id="rId72"/>
              </w:object>
            </w:r>
            <w:r w:rsidR="00D25EE3">
              <w:rPr>
                <w:rFonts w:ascii="Times New Roman" w:eastAsia="Times New Roman" w:hAnsi="Times New Roman" w:cs="Times New Roman"/>
                <w:lang w:val="en-US"/>
              </w:rPr>
              <w:object w:dxaOrig="1504" w:dyaOrig="982">
                <v:shape id="_x0000_i1047" type="#_x0000_t75" style="width:75.15pt;height:48.85pt" o:ole="">
                  <v:imagedata r:id="rId73" o:title=""/>
                </v:shape>
                <o:OLEObject Type="Embed" ProgID="Excel.Sheet.12" ShapeID="_x0000_i1047" DrawAspect="Icon" ObjectID="_1710690874" r:id="rId74"/>
              </w:object>
            </w:r>
            <w:r w:rsidR="00FD49D8">
              <w:rPr>
                <w:rFonts w:ascii="Times New Roman" w:eastAsia="Times New Roman" w:hAnsi="Times New Roman" w:cs="Times New Roman"/>
                <w:lang w:val="en-US"/>
              </w:rPr>
              <w:object w:dxaOrig="2117" w:dyaOrig="1383">
                <v:shape id="_x0000_i1048" type="#_x0000_t75" style="width:105.8pt;height:68.85pt" o:ole="">
                  <v:imagedata r:id="rId75" o:title=""/>
                </v:shape>
                <o:OLEObject Type="Embed" ProgID="Package" ShapeID="_x0000_i1048" DrawAspect="Icon" ObjectID="_1710690875" r:id="rId76"/>
              </w:object>
            </w:r>
            <w:r w:rsidR="002A0CE6">
              <w:rPr>
                <w:rFonts w:ascii="Times New Roman" w:eastAsia="Times New Roman" w:hAnsi="Times New Roman" w:cs="Times New Roman"/>
                <w:lang w:val="en-US"/>
              </w:rPr>
              <w:object w:dxaOrig="1503" w:dyaOrig="983">
                <v:shape id="_x0000_i1049" type="#_x0000_t75" style="width:75.15pt;height:48.85pt" o:ole="">
                  <v:imagedata r:id="rId77" o:title=""/>
                </v:shape>
                <o:OLEObject Type="Embed" ProgID="Excel.Sheet.12" ShapeID="_x0000_i1049" DrawAspect="Icon" ObjectID="_1710690876" r:id="rId78"/>
              </w:object>
            </w:r>
          </w:p>
          <w:p w:rsidR="00890817" w:rsidRPr="00D33D84" w:rsidRDefault="00890817" w:rsidP="00576E76">
            <w:pPr>
              <w:spacing w:line="240" w:lineRule="auto"/>
              <w:rPr>
                <w:rFonts w:ascii="Times New Roman" w:eastAsia="Times New Roman" w:hAnsi="Times New Roman" w:cs="Times New Roman"/>
                <w:lang w:val="en-US"/>
              </w:rPr>
            </w:pPr>
          </w:p>
          <w:p w:rsidR="00576E76" w:rsidRPr="00D33D84" w:rsidRDefault="00576E76" w:rsidP="00576E76">
            <w:pPr>
              <w:spacing w:line="240" w:lineRule="auto"/>
              <w:rPr>
                <w:rFonts w:ascii="Times New Roman" w:eastAsia="Times New Roman" w:hAnsi="Times New Roman" w:cs="Times New Roman"/>
                <w:lang w:val="en-US"/>
              </w:rPr>
            </w:pPr>
            <w:r w:rsidRPr="00D33D84">
              <w:rPr>
                <w:rFonts w:ascii="Lato" w:eastAsia="Times New Roman" w:hAnsi="Lato" w:cs="Times New Roman"/>
                <w:b/>
                <w:bCs/>
                <w:color w:val="000000"/>
                <w:sz w:val="22"/>
                <w:szCs w:val="22"/>
                <w:lang w:val="en-US"/>
              </w:rPr>
              <w:lastRenderedPageBreak/>
              <w:t>Staff Surveys</w:t>
            </w:r>
          </w:p>
          <w:p w:rsidR="00576E76" w:rsidRPr="00D33D84" w:rsidRDefault="00576E76" w:rsidP="00576E76">
            <w:pPr>
              <w:spacing w:line="240" w:lineRule="auto"/>
              <w:rPr>
                <w:rFonts w:ascii="Times New Roman" w:eastAsia="Times New Roman" w:hAnsi="Times New Roman" w:cs="Times New Roman"/>
                <w:lang w:val="en-US"/>
              </w:rPr>
            </w:pPr>
            <w:r w:rsidRPr="00D33D84">
              <w:rPr>
                <w:rFonts w:ascii="Lato" w:eastAsia="Times New Roman" w:hAnsi="Lato" w:cs="Times New Roman"/>
                <w:b/>
                <w:bCs/>
                <w:color w:val="000000"/>
                <w:sz w:val="22"/>
                <w:szCs w:val="22"/>
                <w:lang w:val="en-US"/>
              </w:rPr>
              <w:t>Evidence: survey responses</w:t>
            </w:r>
          </w:p>
          <w:p w:rsidR="00576E76" w:rsidRPr="00D33D84" w:rsidRDefault="00576E76" w:rsidP="00576E76">
            <w:pPr>
              <w:spacing w:line="240" w:lineRule="auto"/>
              <w:rPr>
                <w:rFonts w:ascii="Times New Roman" w:eastAsia="Times New Roman" w:hAnsi="Times New Roman" w:cs="Times New Roman"/>
                <w:lang w:val="en-US"/>
              </w:rPr>
            </w:pPr>
          </w:p>
          <w:p w:rsidR="00576E76" w:rsidRPr="00D33D84" w:rsidRDefault="00576E76" w:rsidP="00576E76">
            <w:pPr>
              <w:numPr>
                <w:ilvl w:val="0"/>
                <w:numId w:val="31"/>
              </w:numPr>
              <w:spacing w:line="240" w:lineRule="auto"/>
              <w:textAlignment w:val="baseline"/>
              <w:rPr>
                <w:rFonts w:ascii="Lato" w:eastAsia="Times New Roman" w:hAnsi="Lato" w:cs="Times New Roman"/>
                <w:color w:val="000000"/>
                <w:sz w:val="22"/>
                <w:szCs w:val="22"/>
                <w:lang w:val="en-US"/>
              </w:rPr>
            </w:pPr>
            <w:r w:rsidRPr="00D33D84">
              <w:rPr>
                <w:rFonts w:ascii="Lato" w:eastAsia="Times New Roman" w:hAnsi="Lato" w:cs="Times New Roman"/>
                <w:color w:val="000000"/>
                <w:sz w:val="22"/>
                <w:szCs w:val="22"/>
                <w:lang w:val="en-US"/>
              </w:rPr>
              <w:t>Staff surveys are another piece of evidence that Rockwood Summit librarians regularly design evaluative tools and acquire evaluative information regarding the school library program from all stakeholders.</w:t>
            </w:r>
          </w:p>
          <w:p w:rsidR="00935E05" w:rsidRDefault="00576E76" w:rsidP="00576E76">
            <w:pPr>
              <w:numPr>
                <w:ilvl w:val="0"/>
                <w:numId w:val="31"/>
              </w:numPr>
              <w:spacing w:line="240" w:lineRule="auto"/>
              <w:textAlignment w:val="baseline"/>
              <w:rPr>
                <w:rFonts w:ascii="Lato" w:eastAsia="Times New Roman" w:hAnsi="Lato" w:cs="Times New Roman"/>
                <w:color w:val="000000"/>
                <w:sz w:val="22"/>
                <w:szCs w:val="22"/>
                <w:lang w:val="en-US"/>
              </w:rPr>
            </w:pPr>
            <w:r w:rsidRPr="00D33D84">
              <w:rPr>
                <w:rFonts w:ascii="Lato" w:eastAsia="Times New Roman" w:hAnsi="Lato" w:cs="Times New Roman"/>
                <w:color w:val="000000"/>
                <w:sz w:val="22"/>
                <w:szCs w:val="22"/>
                <w:lang w:val="en-US"/>
              </w:rPr>
              <w:t xml:space="preserve">For the most part, staff responded with praise and support of the library program. However, Rockwood Summit librarians also received valuable feedback and constructive criticism from teachers. For example, one piece of feedback that affected Margaret and Greg’s collection development plan came from </w:t>
            </w:r>
            <w:r w:rsidR="00935E05">
              <w:rPr>
                <w:rFonts w:ascii="Lato" w:eastAsia="Times New Roman" w:hAnsi="Lato" w:cs="Times New Roman"/>
                <w:color w:val="000000"/>
                <w:sz w:val="22"/>
                <w:szCs w:val="22"/>
                <w:lang w:val="en-US"/>
              </w:rPr>
              <w:t>World Language teachers (Spanish and French). Teachers requested short, low-level readers that their students could check out from the library. After considering the curricular need and the cost of the book sets, Rockwood Summit librarians decided to add these to the collection.</w:t>
            </w:r>
          </w:p>
          <w:p w:rsidR="00576E76" w:rsidRDefault="00576E76" w:rsidP="00576E76">
            <w:pPr>
              <w:numPr>
                <w:ilvl w:val="0"/>
                <w:numId w:val="31"/>
              </w:numPr>
              <w:spacing w:line="240" w:lineRule="auto"/>
              <w:textAlignment w:val="baseline"/>
              <w:rPr>
                <w:rFonts w:ascii="Lato" w:eastAsia="Times New Roman" w:hAnsi="Lato" w:cs="Times New Roman"/>
                <w:color w:val="000000"/>
                <w:sz w:val="22"/>
                <w:szCs w:val="22"/>
                <w:lang w:val="en-US"/>
              </w:rPr>
            </w:pPr>
            <w:r w:rsidRPr="00D33D84">
              <w:rPr>
                <w:rFonts w:ascii="Lato" w:eastAsia="Times New Roman" w:hAnsi="Lato" w:cs="Times New Roman"/>
                <w:color w:val="000000"/>
                <w:sz w:val="22"/>
                <w:szCs w:val="22"/>
                <w:lang w:val="en-US"/>
              </w:rPr>
              <w:t>Special Education teacher</w:t>
            </w:r>
            <w:r w:rsidR="00935E05">
              <w:rPr>
                <w:rFonts w:ascii="Lato" w:eastAsia="Times New Roman" w:hAnsi="Lato" w:cs="Times New Roman"/>
                <w:color w:val="000000"/>
                <w:sz w:val="22"/>
                <w:szCs w:val="22"/>
                <w:lang w:val="en-US"/>
              </w:rPr>
              <w:t>s also asked for more opportunities to visit the library and participate in makerspace activities</w:t>
            </w:r>
            <w:r w:rsidRPr="00D33D84">
              <w:rPr>
                <w:rFonts w:ascii="Lato" w:eastAsia="Times New Roman" w:hAnsi="Lato" w:cs="Times New Roman"/>
                <w:color w:val="000000"/>
                <w:sz w:val="22"/>
                <w:szCs w:val="22"/>
                <w:lang w:val="en-US"/>
              </w:rPr>
              <w:t xml:space="preserve">. This teacher </w:t>
            </w:r>
            <w:r w:rsidR="00935E05">
              <w:rPr>
                <w:rFonts w:ascii="Lato" w:eastAsia="Times New Roman" w:hAnsi="Lato" w:cs="Times New Roman"/>
                <w:color w:val="000000"/>
                <w:sz w:val="22"/>
                <w:szCs w:val="22"/>
                <w:lang w:val="en-US"/>
              </w:rPr>
              <w:t>works specifically with</w:t>
            </w:r>
            <w:r w:rsidRPr="00D33D84">
              <w:rPr>
                <w:rFonts w:ascii="Lato" w:eastAsia="Times New Roman" w:hAnsi="Lato" w:cs="Times New Roman"/>
                <w:color w:val="000000"/>
                <w:sz w:val="22"/>
                <w:szCs w:val="22"/>
                <w:lang w:val="en-US"/>
              </w:rPr>
              <w:t xml:space="preserve"> students in intervention programs. </w:t>
            </w:r>
            <w:r w:rsidR="00935E05">
              <w:rPr>
                <w:rFonts w:ascii="Lato" w:eastAsia="Times New Roman" w:hAnsi="Lato" w:cs="Times New Roman"/>
                <w:color w:val="000000"/>
                <w:sz w:val="22"/>
                <w:szCs w:val="22"/>
                <w:lang w:val="en-US"/>
              </w:rPr>
              <w:t xml:space="preserve">Although last year, the library reduced makerspace activities in response to COVID-19, this year, </w:t>
            </w:r>
            <w:r w:rsidRPr="00D33D84">
              <w:rPr>
                <w:rFonts w:ascii="Lato" w:eastAsia="Times New Roman" w:hAnsi="Lato" w:cs="Times New Roman"/>
                <w:color w:val="000000"/>
                <w:sz w:val="22"/>
                <w:szCs w:val="22"/>
                <w:lang w:val="en-US"/>
              </w:rPr>
              <w:t xml:space="preserve">Margaret and Greg have </w:t>
            </w:r>
            <w:r w:rsidR="00935E05">
              <w:rPr>
                <w:rFonts w:ascii="Lato" w:eastAsia="Times New Roman" w:hAnsi="Lato" w:cs="Times New Roman"/>
                <w:color w:val="000000"/>
                <w:sz w:val="22"/>
                <w:szCs w:val="22"/>
                <w:lang w:val="en-US"/>
              </w:rPr>
              <w:t>developed monthly makerspace activities that act as extensions for the skills and topics that Special Education students are studying</w:t>
            </w:r>
            <w:r w:rsidRPr="00D33D84">
              <w:rPr>
                <w:rFonts w:ascii="Lato" w:eastAsia="Times New Roman" w:hAnsi="Lato" w:cs="Times New Roman"/>
                <w:color w:val="000000"/>
                <w:sz w:val="22"/>
                <w:szCs w:val="22"/>
                <w:lang w:val="en-US"/>
              </w:rPr>
              <w:t>.</w:t>
            </w:r>
          </w:p>
          <w:p w:rsidR="00985682" w:rsidRPr="00D33D84" w:rsidRDefault="00985682" w:rsidP="00576E76">
            <w:pPr>
              <w:numPr>
                <w:ilvl w:val="0"/>
                <w:numId w:val="31"/>
              </w:numPr>
              <w:spacing w:line="240" w:lineRule="auto"/>
              <w:textAlignment w:val="baseline"/>
              <w:rPr>
                <w:rFonts w:ascii="Lato" w:eastAsia="Times New Roman" w:hAnsi="Lato" w:cs="Times New Roman"/>
                <w:color w:val="000000"/>
                <w:sz w:val="22"/>
                <w:szCs w:val="22"/>
                <w:lang w:val="en-US"/>
              </w:rPr>
            </w:pPr>
            <w:r>
              <w:rPr>
                <w:rFonts w:ascii="Lato" w:eastAsia="Times New Roman" w:hAnsi="Lato" w:cs="Times New Roman"/>
                <w:color w:val="000000"/>
                <w:sz w:val="22"/>
                <w:szCs w:val="22"/>
                <w:lang w:val="en-US"/>
              </w:rPr>
              <w:t xml:space="preserve">In the January survey, staff feedback showed high levels of satisfaction with the librarians, the library space, and the library collection. Staff did request more high-low titles for IEP classes and an expanded range of audiobooks, which </w:t>
            </w:r>
            <w:proofErr w:type="gramStart"/>
            <w:r>
              <w:rPr>
                <w:rFonts w:ascii="Lato" w:eastAsia="Times New Roman" w:hAnsi="Lato" w:cs="Times New Roman"/>
                <w:color w:val="000000"/>
                <w:sz w:val="22"/>
                <w:szCs w:val="22"/>
                <w:lang w:val="en-US"/>
              </w:rPr>
              <w:t>will be factored</w:t>
            </w:r>
            <w:proofErr w:type="gramEnd"/>
            <w:r>
              <w:rPr>
                <w:rFonts w:ascii="Lato" w:eastAsia="Times New Roman" w:hAnsi="Lato" w:cs="Times New Roman"/>
                <w:color w:val="000000"/>
                <w:sz w:val="22"/>
                <w:szCs w:val="22"/>
                <w:lang w:val="en-US"/>
              </w:rPr>
              <w:t xml:space="preserve"> into Rockwood Summit librarians’ collection development plan.</w:t>
            </w:r>
          </w:p>
          <w:p w:rsidR="00576E76" w:rsidRDefault="00F5412C" w:rsidP="00576E76">
            <w:pPr>
              <w:spacing w:line="240" w:lineRule="auto"/>
              <w:rPr>
                <w:rFonts w:ascii="Times New Roman" w:eastAsia="Times New Roman" w:hAnsi="Times New Roman" w:cs="Times New Roman"/>
                <w:lang w:val="en-US"/>
              </w:rPr>
            </w:pPr>
            <w:r>
              <w:rPr>
                <w:rFonts w:ascii="Times New Roman" w:eastAsia="Times New Roman" w:hAnsi="Times New Roman" w:cs="Times New Roman"/>
                <w:lang w:val="en-US"/>
              </w:rPr>
              <w:object w:dxaOrig="1504" w:dyaOrig="982">
                <v:shape id="_x0000_i1050" type="#_x0000_t75" style="width:75.15pt;height:48.85pt" o:ole="">
                  <v:imagedata r:id="rId79" o:title=""/>
                </v:shape>
                <o:OLEObject Type="Embed" ProgID="Excel.Sheet.12" ShapeID="_x0000_i1050" DrawAspect="Icon" ObjectID="_1710690877" r:id="rId80"/>
              </w:object>
            </w:r>
            <w:r w:rsidR="00985682">
              <w:rPr>
                <w:rFonts w:ascii="Times New Roman" w:eastAsia="Times New Roman" w:hAnsi="Times New Roman" w:cs="Times New Roman"/>
                <w:lang w:val="en-US"/>
              </w:rPr>
              <w:object w:dxaOrig="1503" w:dyaOrig="983">
                <v:shape id="_x0000_i1051" type="#_x0000_t75" style="width:75.15pt;height:48.85pt" o:ole="">
                  <v:imagedata r:id="rId81" o:title=""/>
                </v:shape>
                <o:OLEObject Type="Embed" ProgID="Excel.Sheet.12" ShapeID="_x0000_i1051" DrawAspect="Icon" ObjectID="_1710690878" r:id="rId82"/>
              </w:object>
            </w:r>
          </w:p>
          <w:p w:rsidR="00576E76" w:rsidRPr="00D33D84" w:rsidRDefault="00576E76" w:rsidP="00576E76">
            <w:pPr>
              <w:spacing w:line="240" w:lineRule="auto"/>
              <w:rPr>
                <w:rFonts w:ascii="Times New Roman" w:eastAsia="Times New Roman" w:hAnsi="Times New Roman" w:cs="Times New Roman"/>
                <w:lang w:val="en-US"/>
              </w:rPr>
            </w:pPr>
          </w:p>
          <w:p w:rsidR="00576E76" w:rsidRPr="00D33D84" w:rsidRDefault="00576E76" w:rsidP="00576E76">
            <w:pPr>
              <w:spacing w:line="240" w:lineRule="auto"/>
              <w:rPr>
                <w:rFonts w:ascii="Times New Roman" w:eastAsia="Times New Roman" w:hAnsi="Times New Roman" w:cs="Times New Roman"/>
                <w:lang w:val="en-US"/>
              </w:rPr>
            </w:pPr>
            <w:r w:rsidRPr="00D33D84">
              <w:rPr>
                <w:rFonts w:ascii="Lato" w:eastAsia="Times New Roman" w:hAnsi="Lato" w:cs="Times New Roman"/>
                <w:b/>
                <w:bCs/>
                <w:color w:val="000000"/>
                <w:sz w:val="22"/>
                <w:szCs w:val="22"/>
                <w:lang w:val="en-US"/>
              </w:rPr>
              <w:t>Parent/Community Surveys</w:t>
            </w:r>
          </w:p>
          <w:p w:rsidR="00576E76" w:rsidRPr="00D33D84" w:rsidRDefault="00576E76" w:rsidP="00576E76">
            <w:pPr>
              <w:spacing w:line="240" w:lineRule="auto"/>
              <w:rPr>
                <w:rFonts w:ascii="Times New Roman" w:eastAsia="Times New Roman" w:hAnsi="Times New Roman" w:cs="Times New Roman"/>
                <w:lang w:val="en-US"/>
              </w:rPr>
            </w:pPr>
            <w:r w:rsidRPr="00D33D84">
              <w:rPr>
                <w:rFonts w:ascii="Lato" w:eastAsia="Times New Roman" w:hAnsi="Lato" w:cs="Times New Roman"/>
                <w:b/>
                <w:bCs/>
                <w:color w:val="000000"/>
                <w:sz w:val="22"/>
                <w:szCs w:val="22"/>
                <w:lang w:val="en-US"/>
              </w:rPr>
              <w:t>Evidence: survey responses</w:t>
            </w:r>
          </w:p>
          <w:p w:rsidR="00576E76" w:rsidRPr="00D33D84" w:rsidRDefault="00576E76" w:rsidP="00576E76">
            <w:pPr>
              <w:spacing w:line="240" w:lineRule="auto"/>
              <w:rPr>
                <w:rFonts w:ascii="Times New Roman" w:eastAsia="Times New Roman" w:hAnsi="Times New Roman" w:cs="Times New Roman"/>
                <w:lang w:val="en-US"/>
              </w:rPr>
            </w:pPr>
          </w:p>
          <w:p w:rsidR="00576E76" w:rsidRPr="00D33D84" w:rsidRDefault="00576E76" w:rsidP="00576E76">
            <w:pPr>
              <w:numPr>
                <w:ilvl w:val="0"/>
                <w:numId w:val="32"/>
              </w:numPr>
              <w:spacing w:line="240" w:lineRule="auto"/>
              <w:textAlignment w:val="baseline"/>
              <w:rPr>
                <w:rFonts w:ascii="Lato" w:eastAsia="Times New Roman" w:hAnsi="Lato" w:cs="Times New Roman"/>
                <w:color w:val="000000"/>
                <w:sz w:val="22"/>
                <w:szCs w:val="22"/>
                <w:lang w:val="en-US"/>
              </w:rPr>
            </w:pPr>
            <w:r w:rsidRPr="00D33D84">
              <w:rPr>
                <w:rFonts w:ascii="Lato" w:eastAsia="Times New Roman" w:hAnsi="Lato" w:cs="Times New Roman"/>
                <w:color w:val="000000"/>
                <w:sz w:val="22"/>
                <w:szCs w:val="22"/>
                <w:lang w:val="en-US"/>
              </w:rPr>
              <w:t>The parent and community survey is another piece of evidence that Rockwood Summit librarians regularly design evaluative tools and acquire evaluative information regarding the school library program from all stakeholders.</w:t>
            </w:r>
          </w:p>
          <w:p w:rsidR="00576E76" w:rsidRPr="00D33D84" w:rsidRDefault="00576E76" w:rsidP="00576E76">
            <w:pPr>
              <w:numPr>
                <w:ilvl w:val="0"/>
                <w:numId w:val="32"/>
              </w:numPr>
              <w:spacing w:line="240" w:lineRule="auto"/>
              <w:textAlignment w:val="baseline"/>
              <w:rPr>
                <w:rFonts w:ascii="Lato" w:eastAsia="Times New Roman" w:hAnsi="Lato" w:cs="Times New Roman"/>
                <w:color w:val="000000"/>
                <w:sz w:val="22"/>
                <w:szCs w:val="22"/>
                <w:lang w:val="en-US"/>
              </w:rPr>
            </w:pPr>
            <w:proofErr w:type="gramStart"/>
            <w:r>
              <w:rPr>
                <w:rFonts w:ascii="Lato" w:eastAsia="Times New Roman" w:hAnsi="Lato" w:cs="Times New Roman"/>
                <w:color w:val="000000"/>
                <w:sz w:val="22"/>
                <w:szCs w:val="22"/>
                <w:lang w:val="en-US"/>
              </w:rPr>
              <w:t>34</w:t>
            </w:r>
            <w:proofErr w:type="gramEnd"/>
            <w:r w:rsidRPr="00D33D84">
              <w:rPr>
                <w:rFonts w:ascii="Lato" w:eastAsia="Times New Roman" w:hAnsi="Lato" w:cs="Times New Roman"/>
                <w:color w:val="000000"/>
                <w:sz w:val="22"/>
                <w:szCs w:val="22"/>
                <w:lang w:val="en-US"/>
              </w:rPr>
              <w:t xml:space="preserve"> parent and community members responded to the survey.</w:t>
            </w:r>
          </w:p>
          <w:p w:rsidR="00576E76" w:rsidRPr="00D33D84" w:rsidRDefault="00576E76" w:rsidP="00576E76">
            <w:pPr>
              <w:numPr>
                <w:ilvl w:val="0"/>
                <w:numId w:val="32"/>
              </w:numPr>
              <w:spacing w:line="240" w:lineRule="auto"/>
              <w:textAlignment w:val="baseline"/>
              <w:rPr>
                <w:rFonts w:ascii="Lato" w:eastAsia="Times New Roman" w:hAnsi="Lato" w:cs="Times New Roman"/>
                <w:color w:val="000000"/>
                <w:sz w:val="22"/>
                <w:szCs w:val="22"/>
                <w:lang w:val="en-US"/>
              </w:rPr>
            </w:pPr>
            <w:r w:rsidRPr="00D33D84">
              <w:rPr>
                <w:rFonts w:ascii="Lato" w:eastAsia="Times New Roman" w:hAnsi="Lato" w:cs="Times New Roman"/>
                <w:color w:val="000000"/>
                <w:sz w:val="22"/>
                <w:szCs w:val="22"/>
                <w:lang w:val="en-US"/>
              </w:rPr>
              <w:t xml:space="preserve">Of those respondents, </w:t>
            </w:r>
            <w:r w:rsidR="006C25E6">
              <w:rPr>
                <w:rFonts w:ascii="Lato" w:eastAsia="Times New Roman" w:hAnsi="Lato" w:cs="Times New Roman"/>
                <w:color w:val="000000"/>
                <w:sz w:val="22"/>
                <w:szCs w:val="22"/>
                <w:lang w:val="en-US"/>
              </w:rPr>
              <w:t>70.6</w:t>
            </w:r>
            <w:r w:rsidRPr="00D33D84">
              <w:rPr>
                <w:rFonts w:ascii="Lato" w:eastAsia="Times New Roman" w:hAnsi="Lato" w:cs="Times New Roman"/>
                <w:color w:val="000000"/>
                <w:sz w:val="22"/>
                <w:szCs w:val="22"/>
                <w:lang w:val="en-US"/>
              </w:rPr>
              <w:t xml:space="preserve">% agreed or strongly agreed that the Rockwood Summit Library Media Center is an important part of the school community. </w:t>
            </w:r>
            <w:proofErr w:type="gramStart"/>
            <w:r w:rsidR="006C25E6">
              <w:rPr>
                <w:rFonts w:ascii="Lato" w:eastAsia="Times New Roman" w:hAnsi="Lato" w:cs="Times New Roman"/>
                <w:color w:val="000000"/>
                <w:sz w:val="22"/>
                <w:szCs w:val="22"/>
                <w:lang w:val="en-US"/>
              </w:rPr>
              <w:t>50</w:t>
            </w:r>
            <w:r w:rsidRPr="00D33D84">
              <w:rPr>
                <w:rFonts w:ascii="Lato" w:eastAsia="Times New Roman" w:hAnsi="Lato" w:cs="Times New Roman"/>
                <w:color w:val="000000"/>
                <w:sz w:val="22"/>
                <w:szCs w:val="22"/>
                <w:lang w:val="en-US"/>
              </w:rPr>
              <w:t>%</w:t>
            </w:r>
            <w:proofErr w:type="gramEnd"/>
            <w:r w:rsidRPr="00D33D84">
              <w:rPr>
                <w:rFonts w:ascii="Lato" w:eastAsia="Times New Roman" w:hAnsi="Lato" w:cs="Times New Roman"/>
                <w:color w:val="000000"/>
                <w:sz w:val="22"/>
                <w:szCs w:val="22"/>
                <w:lang w:val="en-US"/>
              </w:rPr>
              <w:t xml:space="preserve"> agreed or strongly agreed that the library staff is friendly and helpful.</w:t>
            </w:r>
            <w:r w:rsidR="00340B00">
              <w:rPr>
                <w:rFonts w:ascii="Lato" w:eastAsia="Times New Roman" w:hAnsi="Lato" w:cs="Times New Roman"/>
                <w:color w:val="000000"/>
                <w:sz w:val="22"/>
                <w:szCs w:val="22"/>
                <w:lang w:val="en-US"/>
              </w:rPr>
              <w:t xml:space="preserve"> These numbers have prompted Rockwood Summit librarians to reconsider how they promote the library and how to improve patron satisfaction.</w:t>
            </w:r>
          </w:p>
          <w:p w:rsidR="006C25E6" w:rsidRDefault="006C25E6" w:rsidP="00576E76">
            <w:pPr>
              <w:numPr>
                <w:ilvl w:val="0"/>
                <w:numId w:val="32"/>
              </w:numPr>
              <w:spacing w:line="240" w:lineRule="auto"/>
              <w:textAlignment w:val="baseline"/>
              <w:rPr>
                <w:rFonts w:ascii="Lato" w:eastAsia="Times New Roman" w:hAnsi="Lato" w:cs="Times New Roman"/>
                <w:color w:val="000000"/>
                <w:sz w:val="22"/>
                <w:szCs w:val="22"/>
                <w:lang w:val="en-US"/>
              </w:rPr>
            </w:pPr>
            <w:r>
              <w:rPr>
                <w:rFonts w:ascii="Lato" w:eastAsia="Times New Roman" w:hAnsi="Lato" w:cs="Times New Roman"/>
                <w:color w:val="000000"/>
                <w:sz w:val="22"/>
                <w:szCs w:val="22"/>
                <w:lang w:val="en-US"/>
              </w:rPr>
              <w:t>As a follow-up to last year’s survey</w:t>
            </w:r>
            <w:r w:rsidR="00007181">
              <w:rPr>
                <w:rFonts w:ascii="Lato" w:eastAsia="Times New Roman" w:hAnsi="Lato" w:cs="Times New Roman"/>
                <w:color w:val="000000"/>
                <w:sz w:val="22"/>
                <w:szCs w:val="22"/>
                <w:lang w:val="en-US"/>
              </w:rPr>
              <w:t>, where parents and guardians indicated a lack of familiarity with library services</w:t>
            </w:r>
            <w:r>
              <w:rPr>
                <w:rFonts w:ascii="Lato" w:eastAsia="Times New Roman" w:hAnsi="Lato" w:cs="Times New Roman"/>
                <w:color w:val="000000"/>
                <w:sz w:val="22"/>
                <w:szCs w:val="22"/>
                <w:lang w:val="en-US"/>
              </w:rPr>
              <w:t xml:space="preserve">, Rockwood Summit librarians sent out a welcome video providing an overview of library services. </w:t>
            </w:r>
            <w:r w:rsidR="00007181">
              <w:rPr>
                <w:rFonts w:ascii="Lato" w:eastAsia="Times New Roman" w:hAnsi="Lato" w:cs="Times New Roman"/>
                <w:color w:val="000000"/>
                <w:sz w:val="22"/>
                <w:szCs w:val="22"/>
                <w:lang w:val="en-US"/>
              </w:rPr>
              <w:t>This area will continue to be a focus for Rockwood Summit librarians since the survey indicates that only 20.6% feel familiar with library services and resources.</w:t>
            </w:r>
          </w:p>
          <w:p w:rsidR="00576E76" w:rsidRDefault="00576E76" w:rsidP="00576E76">
            <w:pPr>
              <w:numPr>
                <w:ilvl w:val="0"/>
                <w:numId w:val="32"/>
              </w:numPr>
              <w:spacing w:line="240" w:lineRule="auto"/>
              <w:textAlignment w:val="baseline"/>
              <w:rPr>
                <w:rFonts w:ascii="Lato" w:eastAsia="Times New Roman" w:hAnsi="Lato" w:cs="Times New Roman"/>
                <w:color w:val="000000"/>
                <w:sz w:val="22"/>
                <w:szCs w:val="22"/>
                <w:lang w:val="en-US"/>
              </w:rPr>
            </w:pPr>
            <w:r w:rsidRPr="00D33D84">
              <w:rPr>
                <w:rFonts w:ascii="Lato" w:eastAsia="Times New Roman" w:hAnsi="Lato" w:cs="Times New Roman"/>
                <w:color w:val="000000"/>
                <w:sz w:val="22"/>
                <w:szCs w:val="22"/>
                <w:lang w:val="en-US"/>
              </w:rPr>
              <w:t>In the feedback section, several parents</w:t>
            </w:r>
            <w:r w:rsidR="00007181">
              <w:rPr>
                <w:rFonts w:ascii="Lato" w:eastAsia="Times New Roman" w:hAnsi="Lato" w:cs="Times New Roman"/>
                <w:color w:val="000000"/>
                <w:sz w:val="22"/>
                <w:szCs w:val="22"/>
                <w:lang w:val="en-US"/>
              </w:rPr>
              <w:t xml:space="preserve"> and community members</w:t>
            </w:r>
            <w:r w:rsidRPr="00D33D84">
              <w:rPr>
                <w:rFonts w:ascii="Lato" w:eastAsia="Times New Roman" w:hAnsi="Lato" w:cs="Times New Roman"/>
                <w:color w:val="000000"/>
                <w:sz w:val="22"/>
                <w:szCs w:val="22"/>
                <w:lang w:val="en-US"/>
              </w:rPr>
              <w:t xml:space="preserve"> </w:t>
            </w:r>
            <w:r w:rsidR="00007181">
              <w:rPr>
                <w:rFonts w:ascii="Lato" w:eastAsia="Times New Roman" w:hAnsi="Lato" w:cs="Times New Roman"/>
                <w:color w:val="000000"/>
                <w:sz w:val="22"/>
                <w:szCs w:val="22"/>
                <w:lang w:val="en-US"/>
              </w:rPr>
              <w:t>expressed concerns about content of titles in the library collection</w:t>
            </w:r>
            <w:r w:rsidRPr="00D33D84">
              <w:rPr>
                <w:rFonts w:ascii="Lato" w:eastAsia="Times New Roman" w:hAnsi="Lato" w:cs="Times New Roman"/>
                <w:color w:val="000000"/>
                <w:sz w:val="22"/>
                <w:szCs w:val="22"/>
                <w:lang w:val="en-US"/>
              </w:rPr>
              <w:t>.</w:t>
            </w:r>
            <w:r w:rsidR="00007181">
              <w:rPr>
                <w:rFonts w:ascii="Lato" w:eastAsia="Times New Roman" w:hAnsi="Lato" w:cs="Times New Roman"/>
                <w:color w:val="000000"/>
                <w:sz w:val="22"/>
                <w:szCs w:val="22"/>
                <w:lang w:val="en-US"/>
              </w:rPr>
              <w:t xml:space="preserve"> Other parents and community members applauded the library for titles representing diverse characters and asked librarians to continue to increase representation in the library collection. Rockwood Summit librarians will continue to follow collection development best practices in terms of both age-appropriate content and diversity.</w:t>
            </w:r>
          </w:p>
          <w:p w:rsidR="006C25E6" w:rsidRPr="00D33D84" w:rsidRDefault="006C25E6" w:rsidP="006C25E6">
            <w:pPr>
              <w:spacing w:line="240" w:lineRule="auto"/>
              <w:textAlignment w:val="baseline"/>
              <w:rPr>
                <w:rFonts w:ascii="Lato" w:eastAsia="Times New Roman" w:hAnsi="Lato" w:cs="Times New Roman"/>
                <w:color w:val="000000"/>
                <w:sz w:val="22"/>
                <w:szCs w:val="22"/>
                <w:lang w:val="en-US"/>
              </w:rPr>
            </w:pPr>
          </w:p>
          <w:p w:rsidR="00576E76" w:rsidRDefault="00340B00" w:rsidP="00576E76">
            <w:pPr>
              <w:spacing w:line="240" w:lineRule="auto"/>
              <w:rPr>
                <w:rFonts w:ascii="Times New Roman" w:eastAsia="Times New Roman" w:hAnsi="Times New Roman" w:cs="Times New Roman"/>
                <w:lang w:val="en-US"/>
              </w:rPr>
            </w:pPr>
            <w:r>
              <w:rPr>
                <w:rFonts w:ascii="Times New Roman" w:eastAsia="Times New Roman" w:hAnsi="Times New Roman" w:cs="Times New Roman"/>
                <w:lang w:val="en-US"/>
              </w:rPr>
              <w:object w:dxaOrig="1504" w:dyaOrig="982">
                <v:shape id="_x0000_i1052" type="#_x0000_t75" style="width:75.15pt;height:48.85pt" o:ole="">
                  <v:imagedata r:id="rId83" o:title=""/>
                </v:shape>
                <o:OLEObject Type="Embed" ProgID="AcroExch.Document.DC" ShapeID="_x0000_i1052" DrawAspect="Icon" ObjectID="_1710690879" r:id="rId84"/>
              </w:object>
            </w:r>
            <w:r>
              <w:rPr>
                <w:rFonts w:ascii="Times New Roman" w:eastAsia="Times New Roman" w:hAnsi="Times New Roman" w:cs="Times New Roman"/>
                <w:lang w:val="en-US"/>
              </w:rPr>
              <w:object w:dxaOrig="1504" w:dyaOrig="982">
                <v:shape id="_x0000_i1053" type="#_x0000_t75" style="width:75.15pt;height:48.85pt" o:ole="">
                  <v:imagedata r:id="rId85" o:title=""/>
                </v:shape>
                <o:OLEObject Type="Embed" ProgID="Excel.Sheet.12" ShapeID="_x0000_i1053" DrawAspect="Icon" ObjectID="_1710690880" r:id="rId86"/>
              </w:object>
            </w:r>
          </w:p>
          <w:p w:rsidR="00576E76" w:rsidRPr="00D33D84" w:rsidRDefault="00576E76" w:rsidP="00576E76">
            <w:pPr>
              <w:spacing w:line="240" w:lineRule="auto"/>
              <w:rPr>
                <w:rFonts w:ascii="Times New Roman" w:eastAsia="Times New Roman" w:hAnsi="Times New Roman" w:cs="Times New Roman"/>
                <w:lang w:val="en-US"/>
              </w:rPr>
            </w:pPr>
          </w:p>
          <w:p w:rsidR="00576E76" w:rsidRPr="00D33D84" w:rsidRDefault="00576E76" w:rsidP="00576E76">
            <w:pPr>
              <w:spacing w:line="240" w:lineRule="auto"/>
              <w:rPr>
                <w:rFonts w:ascii="Times New Roman" w:eastAsia="Times New Roman" w:hAnsi="Times New Roman" w:cs="Times New Roman"/>
                <w:lang w:val="en-US"/>
              </w:rPr>
            </w:pPr>
            <w:r w:rsidRPr="00D33D84">
              <w:rPr>
                <w:rFonts w:ascii="Lato" w:eastAsia="Times New Roman" w:hAnsi="Lato" w:cs="Times New Roman"/>
                <w:b/>
                <w:bCs/>
                <w:color w:val="000000"/>
                <w:sz w:val="22"/>
                <w:szCs w:val="22"/>
                <w:lang w:val="en-US"/>
              </w:rPr>
              <w:t>“State of the Library” Annual Report</w:t>
            </w:r>
          </w:p>
          <w:p w:rsidR="00576E76" w:rsidRPr="00D33D84" w:rsidRDefault="00576E76" w:rsidP="00576E76">
            <w:pPr>
              <w:spacing w:line="240" w:lineRule="auto"/>
              <w:rPr>
                <w:rFonts w:ascii="Times New Roman" w:eastAsia="Times New Roman" w:hAnsi="Times New Roman" w:cs="Times New Roman"/>
                <w:lang w:val="en-US"/>
              </w:rPr>
            </w:pPr>
            <w:r w:rsidRPr="00D33D84">
              <w:rPr>
                <w:rFonts w:ascii="Lato" w:eastAsia="Times New Roman" w:hAnsi="Lato" w:cs="Times New Roman"/>
                <w:b/>
                <w:bCs/>
                <w:color w:val="000000"/>
                <w:sz w:val="22"/>
                <w:szCs w:val="22"/>
                <w:lang w:val="en-US"/>
              </w:rPr>
              <w:t xml:space="preserve">Evidence: </w:t>
            </w:r>
            <w:r w:rsidRPr="00102B70">
              <w:rPr>
                <w:rFonts w:ascii="Lato" w:eastAsia="Times New Roman" w:hAnsi="Lato" w:cs="Times New Roman"/>
                <w:b/>
                <w:bCs/>
                <w:color w:val="000000"/>
                <w:sz w:val="22"/>
                <w:szCs w:val="22"/>
                <w:lang w:val="en-US"/>
              </w:rPr>
              <w:t>report and minutes</w:t>
            </w:r>
          </w:p>
          <w:p w:rsidR="00576E76" w:rsidRPr="00D33D84" w:rsidRDefault="00576E76" w:rsidP="00576E76">
            <w:pPr>
              <w:spacing w:line="240" w:lineRule="auto"/>
              <w:rPr>
                <w:rFonts w:ascii="Times New Roman" w:eastAsia="Times New Roman" w:hAnsi="Times New Roman" w:cs="Times New Roman"/>
                <w:lang w:val="en-US"/>
              </w:rPr>
            </w:pPr>
          </w:p>
          <w:p w:rsidR="00576E76" w:rsidRPr="00D33D84" w:rsidRDefault="00576E76" w:rsidP="00576E76">
            <w:pPr>
              <w:numPr>
                <w:ilvl w:val="0"/>
                <w:numId w:val="33"/>
              </w:numPr>
              <w:spacing w:line="240" w:lineRule="auto"/>
              <w:textAlignment w:val="baseline"/>
              <w:rPr>
                <w:rFonts w:ascii="Lato" w:eastAsia="Times New Roman" w:hAnsi="Lato" w:cs="Times New Roman"/>
                <w:color w:val="000000"/>
                <w:sz w:val="22"/>
                <w:szCs w:val="22"/>
                <w:lang w:val="en-US"/>
              </w:rPr>
            </w:pPr>
            <w:r w:rsidRPr="00D33D84">
              <w:rPr>
                <w:rFonts w:ascii="Lato" w:eastAsia="Times New Roman" w:hAnsi="Lato" w:cs="Times New Roman"/>
                <w:color w:val="000000"/>
                <w:sz w:val="22"/>
                <w:szCs w:val="22"/>
                <w:lang w:val="en-US"/>
              </w:rPr>
              <w:t>The “State of the Library” annual report and meeting minutes are another piece of evidence that Rockwood Summit librarians regularly design evaluative tools and acquire evaluative information regarding the school library program from all stakeholders.</w:t>
            </w:r>
          </w:p>
          <w:p w:rsidR="00576E76" w:rsidRPr="00D33D84" w:rsidRDefault="00576E76" w:rsidP="00576E76">
            <w:pPr>
              <w:numPr>
                <w:ilvl w:val="0"/>
                <w:numId w:val="33"/>
              </w:numPr>
              <w:spacing w:line="240" w:lineRule="auto"/>
              <w:textAlignment w:val="baseline"/>
              <w:rPr>
                <w:rFonts w:ascii="Lato" w:eastAsia="Times New Roman" w:hAnsi="Lato" w:cs="Times New Roman"/>
                <w:color w:val="000000"/>
                <w:sz w:val="22"/>
                <w:szCs w:val="22"/>
                <w:lang w:val="en-US"/>
              </w:rPr>
            </w:pPr>
            <w:r w:rsidRPr="00D33D84">
              <w:rPr>
                <w:rFonts w:ascii="Lato" w:eastAsia="Times New Roman" w:hAnsi="Lato" w:cs="Times New Roman"/>
                <w:color w:val="000000"/>
                <w:sz w:val="22"/>
                <w:szCs w:val="22"/>
                <w:lang w:val="en-US"/>
              </w:rPr>
              <w:t>In the report, Rockwood Summit librarians provide an overview of the current state of the library: collaborative instruction, including changes made to</w:t>
            </w:r>
            <w:r w:rsidR="009B473B">
              <w:rPr>
                <w:rFonts w:ascii="Lato" w:eastAsia="Times New Roman" w:hAnsi="Lato" w:cs="Times New Roman"/>
                <w:color w:val="000000"/>
                <w:sz w:val="22"/>
                <w:szCs w:val="22"/>
                <w:lang w:val="en-US"/>
              </w:rPr>
              <w:t xml:space="preserve"> continue</w:t>
            </w:r>
            <w:r w:rsidRPr="00D33D84">
              <w:rPr>
                <w:rFonts w:ascii="Lato" w:eastAsia="Times New Roman" w:hAnsi="Lato" w:cs="Times New Roman"/>
                <w:color w:val="000000"/>
                <w:sz w:val="22"/>
                <w:szCs w:val="22"/>
                <w:lang w:val="en-US"/>
              </w:rPr>
              <w:t xml:space="preserve"> accommodat</w:t>
            </w:r>
            <w:r w:rsidR="009B473B">
              <w:rPr>
                <w:rFonts w:ascii="Lato" w:eastAsia="Times New Roman" w:hAnsi="Lato" w:cs="Times New Roman"/>
                <w:color w:val="000000"/>
                <w:sz w:val="22"/>
                <w:szCs w:val="22"/>
                <w:lang w:val="en-US"/>
              </w:rPr>
              <w:t>ing</w:t>
            </w:r>
            <w:r w:rsidRPr="00D33D84">
              <w:rPr>
                <w:rFonts w:ascii="Lato" w:eastAsia="Times New Roman" w:hAnsi="Lato" w:cs="Times New Roman"/>
                <w:color w:val="000000"/>
                <w:sz w:val="22"/>
                <w:szCs w:val="22"/>
                <w:lang w:val="en-US"/>
              </w:rPr>
              <w:t xml:space="preserve"> remote learning; library programming during the 202</w:t>
            </w:r>
            <w:r>
              <w:rPr>
                <w:rFonts w:ascii="Lato" w:eastAsia="Times New Roman" w:hAnsi="Lato" w:cs="Times New Roman"/>
                <w:color w:val="000000"/>
                <w:sz w:val="22"/>
                <w:szCs w:val="22"/>
                <w:lang w:val="en-US"/>
              </w:rPr>
              <w:t>1</w:t>
            </w:r>
            <w:r w:rsidRPr="00D33D84">
              <w:rPr>
                <w:rFonts w:ascii="Lato" w:eastAsia="Times New Roman" w:hAnsi="Lato" w:cs="Times New Roman"/>
                <w:color w:val="000000"/>
                <w:sz w:val="22"/>
                <w:szCs w:val="22"/>
                <w:lang w:val="en-US"/>
              </w:rPr>
              <w:t>-2</w:t>
            </w:r>
            <w:r>
              <w:rPr>
                <w:rFonts w:ascii="Lato" w:eastAsia="Times New Roman" w:hAnsi="Lato" w:cs="Times New Roman"/>
                <w:color w:val="000000"/>
                <w:sz w:val="22"/>
                <w:szCs w:val="22"/>
                <w:lang w:val="en-US"/>
              </w:rPr>
              <w:t>2</w:t>
            </w:r>
            <w:r w:rsidRPr="00D33D84">
              <w:rPr>
                <w:rFonts w:ascii="Lato" w:eastAsia="Times New Roman" w:hAnsi="Lato" w:cs="Times New Roman"/>
                <w:color w:val="000000"/>
                <w:sz w:val="22"/>
                <w:szCs w:val="22"/>
                <w:lang w:val="en-US"/>
              </w:rPr>
              <w:t xml:space="preserve"> school year; updates to the Rockwood Summit Library Media Center’s collection and collection development policy; budget request for 202</w:t>
            </w:r>
            <w:r w:rsidR="009B473B">
              <w:rPr>
                <w:rFonts w:ascii="Lato" w:eastAsia="Times New Roman" w:hAnsi="Lato" w:cs="Times New Roman"/>
                <w:color w:val="000000"/>
                <w:sz w:val="22"/>
                <w:szCs w:val="22"/>
                <w:lang w:val="en-US"/>
              </w:rPr>
              <w:t>2</w:t>
            </w:r>
            <w:r w:rsidRPr="00D33D84">
              <w:rPr>
                <w:rFonts w:ascii="Lato" w:eastAsia="Times New Roman" w:hAnsi="Lato" w:cs="Times New Roman"/>
                <w:color w:val="000000"/>
                <w:sz w:val="22"/>
                <w:szCs w:val="22"/>
                <w:lang w:val="en-US"/>
              </w:rPr>
              <w:t>-2</w:t>
            </w:r>
            <w:r w:rsidR="009B473B">
              <w:rPr>
                <w:rFonts w:ascii="Lato" w:eastAsia="Times New Roman" w:hAnsi="Lato" w:cs="Times New Roman"/>
                <w:color w:val="000000"/>
                <w:sz w:val="22"/>
                <w:szCs w:val="22"/>
                <w:lang w:val="en-US"/>
              </w:rPr>
              <w:t>3</w:t>
            </w:r>
            <w:r w:rsidRPr="00D33D84">
              <w:rPr>
                <w:rFonts w:ascii="Lato" w:eastAsia="Times New Roman" w:hAnsi="Lato" w:cs="Times New Roman"/>
                <w:color w:val="000000"/>
                <w:sz w:val="22"/>
                <w:szCs w:val="22"/>
                <w:lang w:val="en-US"/>
              </w:rPr>
              <w:t>; and staffing. </w:t>
            </w:r>
          </w:p>
          <w:p w:rsidR="00576E76" w:rsidRPr="00D33D84" w:rsidRDefault="00576E76" w:rsidP="00576E76">
            <w:pPr>
              <w:numPr>
                <w:ilvl w:val="0"/>
                <w:numId w:val="33"/>
              </w:numPr>
              <w:spacing w:line="240" w:lineRule="auto"/>
              <w:textAlignment w:val="baseline"/>
              <w:rPr>
                <w:rFonts w:ascii="Lato" w:eastAsia="Times New Roman" w:hAnsi="Lato" w:cs="Times New Roman"/>
                <w:color w:val="000000"/>
                <w:sz w:val="22"/>
                <w:szCs w:val="22"/>
                <w:lang w:val="en-US"/>
              </w:rPr>
            </w:pPr>
            <w:r w:rsidRPr="00D33D84">
              <w:rPr>
                <w:rFonts w:ascii="Lato" w:eastAsia="Times New Roman" w:hAnsi="Lato" w:cs="Times New Roman"/>
                <w:color w:val="000000"/>
                <w:sz w:val="22"/>
                <w:szCs w:val="22"/>
                <w:lang w:val="en-US"/>
              </w:rPr>
              <w:t xml:space="preserve">In the annual meeting, Rockwood Summit librarians were able to follow up on these items, including a conversation with the building principal about </w:t>
            </w:r>
            <w:r w:rsidR="00102B70">
              <w:rPr>
                <w:rFonts w:ascii="Lato" w:eastAsia="Times New Roman" w:hAnsi="Lato" w:cs="Times New Roman"/>
                <w:color w:val="000000"/>
                <w:sz w:val="22"/>
                <w:szCs w:val="22"/>
                <w:lang w:val="en-US"/>
              </w:rPr>
              <w:t xml:space="preserve">damaged library equipment and </w:t>
            </w:r>
            <w:r w:rsidRPr="00D33D84">
              <w:rPr>
                <w:rFonts w:ascii="Lato" w:eastAsia="Times New Roman" w:hAnsi="Lato" w:cs="Times New Roman"/>
                <w:color w:val="000000"/>
                <w:sz w:val="22"/>
                <w:szCs w:val="22"/>
                <w:lang w:val="en-US"/>
              </w:rPr>
              <w:t xml:space="preserve">converting one library assistant to a </w:t>
            </w:r>
            <w:r w:rsidR="006C25E6">
              <w:rPr>
                <w:rFonts w:ascii="Lato" w:eastAsia="Times New Roman" w:hAnsi="Lato" w:cs="Times New Roman"/>
                <w:color w:val="000000"/>
                <w:sz w:val="22"/>
                <w:szCs w:val="22"/>
                <w:lang w:val="en-US"/>
              </w:rPr>
              <w:t>“</w:t>
            </w:r>
            <w:r w:rsidRPr="00D33D84">
              <w:rPr>
                <w:rFonts w:ascii="Lato" w:eastAsia="Times New Roman" w:hAnsi="Lato" w:cs="Times New Roman"/>
                <w:color w:val="000000"/>
                <w:sz w:val="22"/>
                <w:szCs w:val="22"/>
                <w:lang w:val="en-US"/>
              </w:rPr>
              <w:t xml:space="preserve">resource assistant,’ using the example of another high school in the district. Summit librarians also had an opportunity to discuss how the library’s five-year plan and budgetary plan align with and support the building’s strategic plan and the district’s strategic plan. At the end of the meeting, plans </w:t>
            </w:r>
            <w:proofErr w:type="gramStart"/>
            <w:r w:rsidRPr="00D33D84">
              <w:rPr>
                <w:rFonts w:ascii="Lato" w:eastAsia="Times New Roman" w:hAnsi="Lato" w:cs="Times New Roman"/>
                <w:color w:val="000000"/>
                <w:sz w:val="22"/>
                <w:szCs w:val="22"/>
                <w:lang w:val="en-US"/>
              </w:rPr>
              <w:t>were made</w:t>
            </w:r>
            <w:proofErr w:type="gramEnd"/>
            <w:r w:rsidRPr="00D33D84">
              <w:rPr>
                <w:rFonts w:ascii="Lato" w:eastAsia="Times New Roman" w:hAnsi="Lato" w:cs="Times New Roman"/>
                <w:color w:val="000000"/>
                <w:sz w:val="22"/>
                <w:szCs w:val="22"/>
                <w:lang w:val="en-US"/>
              </w:rPr>
              <w:t xml:space="preserve"> to meet the following year with new action items.</w:t>
            </w:r>
          </w:p>
          <w:bookmarkStart w:id="21" w:name="_MON_1704007310"/>
          <w:bookmarkEnd w:id="21"/>
          <w:p w:rsidR="00CD3517" w:rsidRDefault="00102B70" w:rsidP="00576E76">
            <w:pPr>
              <w:widowControl w:val="0"/>
              <w:spacing w:line="240" w:lineRule="auto"/>
              <w:rPr>
                <w:rFonts w:ascii="Calibri" w:eastAsia="Calibri" w:hAnsi="Calibri" w:cs="Calibri"/>
                <w:color w:val="434343"/>
              </w:rPr>
            </w:pPr>
            <w:r>
              <w:rPr>
                <w:rFonts w:ascii="Calibri" w:eastAsia="Calibri" w:hAnsi="Calibri" w:cs="Calibri"/>
                <w:color w:val="434343"/>
              </w:rPr>
              <w:object w:dxaOrig="2117" w:dyaOrig="1383">
                <v:shape id="_x0000_i1054" type="#_x0000_t75" style="width:105.8pt;height:68.85pt" o:ole="">
                  <v:imagedata r:id="rId87" o:title=""/>
                </v:shape>
                <o:OLEObject Type="Embed" ProgID="Word.Document.12" ShapeID="_x0000_i1054" DrawAspect="Icon" ObjectID="_1710690881" r:id="rId88">
                  <o:FieldCodes>\s</o:FieldCodes>
                </o:OLEObject>
              </w:object>
            </w:r>
            <w:bookmarkStart w:id="22" w:name="_MON_1704007308"/>
            <w:bookmarkEnd w:id="22"/>
            <w:r>
              <w:rPr>
                <w:rFonts w:ascii="Calibri" w:eastAsia="Calibri" w:hAnsi="Calibri" w:cs="Calibri"/>
                <w:color w:val="434343"/>
              </w:rPr>
              <w:object w:dxaOrig="2117" w:dyaOrig="1383">
                <v:shape id="_x0000_i1055" type="#_x0000_t75" style="width:105.8pt;height:68.85pt" o:ole="">
                  <v:imagedata r:id="rId89" o:title=""/>
                </v:shape>
                <o:OLEObject Type="Embed" ProgID="Word.Document.12" ShapeID="_x0000_i1055" DrawAspect="Icon" ObjectID="_1710690882" r:id="rId90">
                  <o:FieldCodes>\s</o:FieldCodes>
                </o:OLEObject>
              </w:object>
            </w:r>
          </w:p>
        </w:tc>
      </w:tr>
    </w:tbl>
    <w:p w:rsidR="00CD3517" w:rsidRDefault="00CD3517"/>
    <w:p w:rsidR="00CD3517" w:rsidRDefault="00D606F7">
      <w:pPr>
        <w:rPr>
          <w:rFonts w:ascii="Calibri" w:eastAsia="Calibri" w:hAnsi="Calibri" w:cs="Calibri"/>
        </w:rPr>
      </w:pPr>
      <w:hyperlink w:anchor="_30j0zll">
        <w:r w:rsidR="00F21ACC">
          <w:rPr>
            <w:rFonts w:ascii="Calibri" w:eastAsia="Calibri" w:hAnsi="Calibri" w:cs="Calibri"/>
            <w:color w:val="1155CC"/>
            <w:sz w:val="32"/>
            <w:szCs w:val="32"/>
            <w:u w:val="single"/>
          </w:rPr>
          <w:t>Return to Table of Contents</w:t>
        </w:r>
      </w:hyperlink>
      <w:r w:rsidR="00F21ACC">
        <w:br w:type="page"/>
      </w:r>
    </w:p>
    <w:p w:rsidR="00CD3517" w:rsidRDefault="00CD3517"/>
    <w:tbl>
      <w:tblPr>
        <w:tblStyle w:val="afff0"/>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16"/>
                <w:szCs w:val="16"/>
              </w:rPr>
            </w:pPr>
            <w:bookmarkStart w:id="23" w:name="1664s55" w:colFirst="0" w:colLast="0"/>
            <w:bookmarkEnd w:id="23"/>
            <w:r>
              <w:rPr>
                <w:rFonts w:ascii="Calibri" w:eastAsia="Calibri" w:hAnsi="Calibri" w:cs="Calibri"/>
                <w:b/>
                <w:color w:val="434343"/>
              </w:rPr>
              <w:t>Indicator #17:  Program has a budget that is adequate to purchase books, materials, supplies, etc., to meet the library’s strategic plan</w:t>
            </w:r>
          </w:p>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 xml:space="preserve"> </w:t>
            </w:r>
          </w:p>
          <w:p w:rsidR="00CD3517" w:rsidRDefault="00F21ACC">
            <w:pPr>
              <w:widowControl w:val="0"/>
              <w:spacing w:line="240" w:lineRule="auto"/>
              <w:rPr>
                <w:rFonts w:ascii="Calibri" w:eastAsia="Calibri" w:hAnsi="Calibri" w:cs="Calibri"/>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curate, include</w:t>
            </w:r>
            <w:r>
              <w:rPr>
                <w:rFonts w:ascii="Calibri" w:eastAsia="Calibri" w:hAnsi="Calibri" w:cs="Calibri"/>
                <w:color w:val="666666"/>
              </w:rPr>
              <w:t>)</w:t>
            </w:r>
          </w:p>
        </w:tc>
      </w:tr>
      <w:tr w:rsidR="00CD3517">
        <w:tc>
          <w:tcPr>
            <w:tcW w:w="10080" w:type="dxa"/>
            <w:shd w:val="clear" w:color="auto" w:fill="auto"/>
            <w:tcMar>
              <w:top w:w="100" w:type="dxa"/>
              <w:left w:w="100" w:type="dxa"/>
              <w:bottom w:w="100" w:type="dxa"/>
              <w:right w:w="100" w:type="dxa"/>
            </w:tcMar>
          </w:tcPr>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Exemplary (2 points):  </w:t>
            </w:r>
            <w:r>
              <w:rPr>
                <w:rFonts w:ascii="Calibri" w:eastAsia="Calibri" w:hAnsi="Calibri" w:cs="Calibri"/>
                <w:color w:val="434343"/>
              </w:rPr>
              <w:t>Collaboratively works to establish an adequate budget with the building and/or district administration by communicating a strategic five-year plan that outlines the vision and progression of the school library program goals in connection with the school and/or district strategic plan</w:t>
            </w:r>
          </w:p>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Approaching (1 point):  </w:t>
            </w:r>
            <w:r>
              <w:rPr>
                <w:rFonts w:ascii="Calibri" w:eastAsia="Calibri" w:hAnsi="Calibri" w:cs="Calibri"/>
                <w:color w:val="434343"/>
              </w:rPr>
              <w:t>Collaboratively works to establish an adequate budget with the building and/or district administration by communicating a three-year plan that outlines the vision and progression of the school library program strategic plan</w:t>
            </w:r>
          </w:p>
          <w:p w:rsidR="00CD3517" w:rsidRDefault="00CD3517">
            <w:pPr>
              <w:widowControl w:val="0"/>
              <w:spacing w:line="240" w:lineRule="auto"/>
              <w:rPr>
                <w:rFonts w:ascii="Calibri" w:eastAsia="Calibri" w:hAnsi="Calibri" w:cs="Calibri"/>
                <w:color w:val="434343"/>
              </w:rPr>
            </w:pPr>
          </w:p>
        </w:tc>
      </w:tr>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16"/>
                <w:szCs w:val="16"/>
              </w:rPr>
            </w:pPr>
            <w:r>
              <w:rPr>
                <w:rFonts w:ascii="Calibri" w:eastAsia="Calibri" w:hAnsi="Calibri" w:cs="Calibri"/>
                <w:b/>
                <w:color w:val="434343"/>
              </w:rPr>
              <w:t>Required Documentation/Evidence</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color w:val="434343"/>
              </w:rPr>
              <w:t>Submission of collaborative budgetary plan denoting the library’s strategic plan and its connection to the building or district strategic plan.  Submission must include the dollar amount (total and per student) provided by the district to support the library plan.  Examples:  written reports, spreadsheets.</w:t>
            </w:r>
          </w:p>
          <w:p w:rsidR="00CD3517" w:rsidRDefault="00CD3517">
            <w:pPr>
              <w:widowControl w:val="0"/>
              <w:spacing w:line="240" w:lineRule="auto"/>
              <w:rPr>
                <w:rFonts w:ascii="Calibri" w:eastAsia="Calibri" w:hAnsi="Calibri" w:cs="Calibri"/>
                <w:b/>
                <w:color w:val="434343"/>
              </w:rPr>
            </w:pPr>
          </w:p>
        </w:tc>
      </w:tr>
    </w:tbl>
    <w:p w:rsidR="00CD3517" w:rsidRDefault="00CD3517">
      <w:pPr>
        <w:rPr>
          <w:b/>
          <w:color w:val="434343"/>
          <w:sz w:val="28"/>
          <w:szCs w:val="28"/>
        </w:rPr>
      </w:pPr>
    </w:p>
    <w:p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ff1"/>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Applicable Links Here:</w:t>
            </w:r>
          </w:p>
          <w:p w:rsidR="00CD3517" w:rsidRDefault="00CD3517">
            <w:pPr>
              <w:widowControl w:val="0"/>
              <w:spacing w:line="240" w:lineRule="auto"/>
              <w:rPr>
                <w:rFonts w:ascii="Calibri" w:eastAsia="Calibri" w:hAnsi="Calibri" w:cs="Calibri"/>
                <w:color w:val="434343"/>
              </w:rPr>
            </w:pPr>
          </w:p>
          <w:p w:rsidR="00CD3517" w:rsidRDefault="00CD3517">
            <w:pPr>
              <w:widowControl w:val="0"/>
              <w:spacing w:line="240" w:lineRule="auto"/>
              <w:rPr>
                <w:rFonts w:ascii="Calibri" w:eastAsia="Calibri" w:hAnsi="Calibri" w:cs="Calibri"/>
                <w:color w:val="434343"/>
              </w:rPr>
            </w:pPr>
          </w:p>
        </w:tc>
      </w:tr>
      <w:tr w:rsidR="00CD3517">
        <w:tc>
          <w:tcPr>
            <w:tcW w:w="10080" w:type="dxa"/>
            <w:shd w:val="clear" w:color="auto" w:fill="D1F1F3"/>
            <w:tcMar>
              <w:top w:w="100" w:type="dxa"/>
              <w:left w:w="100" w:type="dxa"/>
              <w:bottom w:w="100" w:type="dxa"/>
              <w:right w:w="100" w:type="dxa"/>
            </w:tcMar>
          </w:tcPr>
          <w:p w:rsidR="00697BAD" w:rsidRDefault="00697BAD" w:rsidP="00697BAD">
            <w:pPr>
              <w:widowControl w:val="0"/>
              <w:spacing w:line="240" w:lineRule="auto"/>
              <w:rPr>
                <w:rFonts w:ascii="Calibri" w:eastAsia="Calibri" w:hAnsi="Calibri" w:cs="Calibri"/>
                <w:b/>
                <w:color w:val="434343"/>
              </w:rPr>
            </w:pPr>
            <w:r>
              <w:rPr>
                <w:rFonts w:ascii="Calibri" w:eastAsia="Calibri" w:hAnsi="Calibri" w:cs="Calibri"/>
                <w:b/>
                <w:color w:val="434343"/>
              </w:rPr>
              <w:t>Insert Documents/Narratives:</w:t>
            </w:r>
          </w:p>
          <w:p w:rsidR="00697BAD" w:rsidRDefault="00697BAD" w:rsidP="00697BAD">
            <w:pPr>
              <w:widowControl w:val="0"/>
              <w:spacing w:line="240" w:lineRule="auto"/>
              <w:rPr>
                <w:rFonts w:ascii="Calibri" w:eastAsia="Calibri" w:hAnsi="Calibri" w:cs="Calibri"/>
                <w:color w:val="434343"/>
              </w:rPr>
            </w:pPr>
          </w:p>
          <w:p w:rsidR="00697BAD" w:rsidRPr="00D05A2B" w:rsidRDefault="00697BAD" w:rsidP="00697BAD">
            <w:pPr>
              <w:spacing w:line="240" w:lineRule="auto"/>
              <w:rPr>
                <w:rFonts w:ascii="Times New Roman" w:eastAsia="Times New Roman" w:hAnsi="Times New Roman" w:cs="Times New Roman"/>
                <w:lang w:val="en-US"/>
              </w:rPr>
            </w:pPr>
            <w:proofErr w:type="gramStart"/>
            <w:r w:rsidRPr="00D05A2B">
              <w:rPr>
                <w:rFonts w:ascii="Lato" w:eastAsia="Times New Roman" w:hAnsi="Lato" w:cs="Times New Roman"/>
                <w:color w:val="000000"/>
                <w:sz w:val="22"/>
                <w:szCs w:val="22"/>
                <w:lang w:val="en-US"/>
              </w:rPr>
              <w:t>The Rockwood Summit High School library meets the expectations for a score of EXEMPLARY in indicator 17 because the librarians collaboratively work to establish an adequate budget with the building and/or district administration by communicating a strategic five-year plan that outlines the vision and progression of the school library program goals in connection with the school and/or district strategic plan.</w:t>
            </w:r>
            <w:proofErr w:type="gramEnd"/>
            <w:r w:rsidRPr="00D05A2B">
              <w:rPr>
                <w:rFonts w:ascii="Lato" w:eastAsia="Times New Roman" w:hAnsi="Lato" w:cs="Times New Roman"/>
                <w:color w:val="000000"/>
                <w:sz w:val="22"/>
                <w:szCs w:val="22"/>
                <w:lang w:val="en-US"/>
              </w:rPr>
              <w:t xml:space="preserve"> For this indicator, Rockwood Summit librarians have selected the following pieces of evidence: library strategic</w:t>
            </w:r>
            <w:r>
              <w:rPr>
                <w:rFonts w:ascii="Lato" w:eastAsia="Times New Roman" w:hAnsi="Lato" w:cs="Times New Roman"/>
                <w:color w:val="000000"/>
                <w:sz w:val="22"/>
                <w:szCs w:val="22"/>
                <w:lang w:val="en-US"/>
              </w:rPr>
              <w:t xml:space="preserve"> plan, including budgetary plan, </w:t>
            </w:r>
            <w:r w:rsidRPr="00D05A2B">
              <w:rPr>
                <w:rFonts w:ascii="Lato" w:eastAsia="Times New Roman" w:hAnsi="Lato" w:cs="Times New Roman"/>
                <w:color w:val="000000"/>
                <w:sz w:val="22"/>
                <w:szCs w:val="22"/>
                <w:lang w:val="en-US"/>
              </w:rPr>
              <w:t>the district strategic plan</w:t>
            </w:r>
            <w:proofErr w:type="gramStart"/>
            <w:r w:rsidRPr="00D05A2B">
              <w:rPr>
                <w:rFonts w:ascii="Lato" w:eastAsia="Times New Roman" w:hAnsi="Lato" w:cs="Times New Roman"/>
                <w:color w:val="000000"/>
                <w:sz w:val="22"/>
                <w:szCs w:val="22"/>
                <w:lang w:val="en-US"/>
              </w:rPr>
              <w:t>;</w:t>
            </w:r>
            <w:proofErr w:type="gramEnd"/>
            <w:r w:rsidRPr="00D05A2B">
              <w:rPr>
                <w:rFonts w:ascii="Lato" w:eastAsia="Times New Roman" w:hAnsi="Lato" w:cs="Times New Roman"/>
                <w:color w:val="000000"/>
                <w:sz w:val="22"/>
                <w:szCs w:val="22"/>
                <w:lang w:val="en-US"/>
              </w:rPr>
              <w:t xml:space="preserve"> and the </w:t>
            </w:r>
            <w:r w:rsidRPr="00131C00">
              <w:rPr>
                <w:rFonts w:ascii="Lato" w:eastAsia="Times New Roman" w:hAnsi="Lato" w:cs="Times New Roman"/>
                <w:color w:val="000000"/>
                <w:sz w:val="22"/>
                <w:szCs w:val="22"/>
                <w:lang w:val="en-US"/>
              </w:rPr>
              <w:t>State of the Library annual report with meeting minutes.</w:t>
            </w:r>
          </w:p>
          <w:p w:rsidR="00697BAD" w:rsidRPr="00D05A2B" w:rsidRDefault="00697BAD" w:rsidP="00697BAD">
            <w:pPr>
              <w:spacing w:line="240" w:lineRule="auto"/>
              <w:rPr>
                <w:rFonts w:ascii="Times New Roman" w:eastAsia="Times New Roman" w:hAnsi="Times New Roman" w:cs="Times New Roman"/>
                <w:lang w:val="en-US"/>
              </w:rPr>
            </w:pPr>
            <w:r w:rsidRPr="00D05A2B">
              <w:rPr>
                <w:rFonts w:ascii="Lato" w:eastAsia="Times New Roman" w:hAnsi="Lato" w:cs="Times New Roman"/>
                <w:color w:val="000000"/>
                <w:sz w:val="22"/>
                <w:szCs w:val="22"/>
                <w:lang w:val="en-US"/>
              </w:rPr>
              <w:t> </w:t>
            </w:r>
          </w:p>
          <w:p w:rsidR="00697BAD" w:rsidRPr="00D05A2B" w:rsidRDefault="00697BAD" w:rsidP="00697BAD">
            <w:pPr>
              <w:spacing w:line="240" w:lineRule="auto"/>
              <w:rPr>
                <w:rFonts w:ascii="Times New Roman" w:eastAsia="Times New Roman" w:hAnsi="Times New Roman" w:cs="Times New Roman"/>
                <w:lang w:val="en-US"/>
              </w:rPr>
            </w:pPr>
            <w:r w:rsidRPr="00D05A2B">
              <w:rPr>
                <w:rFonts w:ascii="Lato" w:eastAsia="Times New Roman" w:hAnsi="Lato" w:cs="Times New Roman"/>
                <w:b/>
                <w:bCs/>
                <w:color w:val="000000"/>
                <w:sz w:val="22"/>
                <w:szCs w:val="22"/>
                <w:lang w:val="en-US"/>
              </w:rPr>
              <w:t>Rockwood Summit Library Five-Year Plan</w:t>
            </w:r>
          </w:p>
          <w:p w:rsidR="00697BAD" w:rsidRPr="00D05A2B" w:rsidRDefault="00697BAD" w:rsidP="00697BAD">
            <w:pPr>
              <w:spacing w:line="240" w:lineRule="auto"/>
              <w:rPr>
                <w:rFonts w:ascii="Times New Roman" w:eastAsia="Times New Roman" w:hAnsi="Times New Roman" w:cs="Times New Roman"/>
                <w:lang w:val="en-US"/>
              </w:rPr>
            </w:pPr>
            <w:r w:rsidRPr="00D05A2B">
              <w:rPr>
                <w:rFonts w:ascii="Lato" w:eastAsia="Times New Roman" w:hAnsi="Lato" w:cs="Times New Roman"/>
                <w:b/>
                <w:bCs/>
                <w:color w:val="000000"/>
                <w:sz w:val="22"/>
                <w:szCs w:val="22"/>
                <w:lang w:val="en-US"/>
              </w:rPr>
              <w:t xml:space="preserve">Evidence: </w:t>
            </w:r>
            <w:r>
              <w:rPr>
                <w:rFonts w:ascii="Lato" w:eastAsia="Times New Roman" w:hAnsi="Lato" w:cs="Times New Roman"/>
                <w:b/>
                <w:bCs/>
                <w:color w:val="000000"/>
                <w:sz w:val="22"/>
                <w:szCs w:val="22"/>
                <w:lang w:val="en-US"/>
              </w:rPr>
              <w:t>five-year</w:t>
            </w:r>
            <w:r w:rsidRPr="00D05A2B">
              <w:rPr>
                <w:rFonts w:ascii="Lato" w:eastAsia="Times New Roman" w:hAnsi="Lato" w:cs="Times New Roman"/>
                <w:b/>
                <w:bCs/>
                <w:color w:val="000000"/>
                <w:sz w:val="22"/>
                <w:szCs w:val="22"/>
                <w:lang w:val="en-US"/>
              </w:rPr>
              <w:t xml:space="preserve"> plan, with separate budgetary plan spreadsheet</w:t>
            </w:r>
          </w:p>
          <w:p w:rsidR="00697BAD" w:rsidRPr="00D05A2B" w:rsidRDefault="00697BAD" w:rsidP="00697BAD">
            <w:pPr>
              <w:spacing w:line="240" w:lineRule="auto"/>
              <w:rPr>
                <w:rFonts w:ascii="Times New Roman" w:eastAsia="Times New Roman" w:hAnsi="Times New Roman" w:cs="Times New Roman"/>
                <w:lang w:val="en-US"/>
              </w:rPr>
            </w:pPr>
          </w:p>
          <w:p w:rsidR="00697BAD" w:rsidRPr="00D05A2B" w:rsidRDefault="00697BAD" w:rsidP="00697BAD">
            <w:pPr>
              <w:spacing w:line="240" w:lineRule="auto"/>
              <w:rPr>
                <w:rFonts w:ascii="Times New Roman" w:eastAsia="Times New Roman" w:hAnsi="Times New Roman" w:cs="Times New Roman"/>
                <w:lang w:val="en-US"/>
              </w:rPr>
            </w:pPr>
            <w:r w:rsidRPr="00D05A2B">
              <w:rPr>
                <w:rFonts w:ascii="Lato" w:eastAsia="Times New Roman" w:hAnsi="Lato" w:cs="Times New Roman"/>
                <w:color w:val="000000"/>
                <w:sz w:val="22"/>
                <w:szCs w:val="22"/>
                <w:lang w:val="en-US"/>
              </w:rPr>
              <w:t xml:space="preserve">The library’s budgetary plan, in conjunction with the library’s five-year plan, provides evidence that the Rockwood Summit library </w:t>
            </w:r>
            <w:proofErr w:type="gramStart"/>
            <w:r w:rsidRPr="00D05A2B">
              <w:rPr>
                <w:rFonts w:ascii="Lato" w:eastAsia="Times New Roman" w:hAnsi="Lato" w:cs="Times New Roman"/>
                <w:color w:val="000000"/>
                <w:sz w:val="22"/>
                <w:szCs w:val="22"/>
                <w:lang w:val="en-US"/>
              </w:rPr>
              <w:t>is adequately funded</w:t>
            </w:r>
            <w:proofErr w:type="gramEnd"/>
            <w:r w:rsidRPr="00D05A2B">
              <w:rPr>
                <w:rFonts w:ascii="Lato" w:eastAsia="Times New Roman" w:hAnsi="Lato" w:cs="Times New Roman"/>
                <w:color w:val="000000"/>
                <w:sz w:val="22"/>
                <w:szCs w:val="22"/>
                <w:lang w:val="en-US"/>
              </w:rPr>
              <w:t xml:space="preserve"> in order to achieve goals that are aligned with building and district plans. </w:t>
            </w:r>
          </w:p>
          <w:p w:rsidR="00697BAD" w:rsidRPr="00D05A2B" w:rsidRDefault="00697BAD" w:rsidP="00697BAD">
            <w:pPr>
              <w:spacing w:line="240" w:lineRule="auto"/>
              <w:rPr>
                <w:rFonts w:ascii="Times New Roman" w:eastAsia="Times New Roman" w:hAnsi="Times New Roman" w:cs="Times New Roman"/>
                <w:lang w:val="en-US"/>
              </w:rPr>
            </w:pPr>
          </w:p>
          <w:p w:rsidR="00697BAD" w:rsidRPr="00D05A2B" w:rsidRDefault="00697BAD" w:rsidP="00697BAD">
            <w:pPr>
              <w:spacing w:line="240" w:lineRule="auto"/>
              <w:rPr>
                <w:rFonts w:ascii="Times New Roman" w:eastAsia="Times New Roman" w:hAnsi="Times New Roman" w:cs="Times New Roman"/>
                <w:lang w:val="en-US"/>
              </w:rPr>
            </w:pPr>
            <w:r w:rsidRPr="00D05A2B">
              <w:rPr>
                <w:rFonts w:ascii="Lato" w:eastAsia="Times New Roman" w:hAnsi="Lato" w:cs="Times New Roman"/>
                <w:color w:val="000000"/>
                <w:sz w:val="22"/>
                <w:szCs w:val="22"/>
                <w:lang w:val="en-US"/>
              </w:rPr>
              <w:t>The library’s budget is adequate to support the library’s goals as outlined in the library’s five-year plan (which in turn reflects building and district CSIP) in the following ways:</w:t>
            </w:r>
          </w:p>
          <w:p w:rsidR="00697BAD" w:rsidRPr="00D05A2B" w:rsidRDefault="00697BAD" w:rsidP="00697BAD">
            <w:pPr>
              <w:numPr>
                <w:ilvl w:val="0"/>
                <w:numId w:val="34"/>
              </w:numPr>
              <w:spacing w:line="240" w:lineRule="auto"/>
              <w:textAlignment w:val="baseline"/>
              <w:rPr>
                <w:rFonts w:ascii="Lato" w:eastAsia="Times New Roman" w:hAnsi="Lato" w:cs="Times New Roman"/>
                <w:color w:val="000000"/>
                <w:sz w:val="22"/>
                <w:szCs w:val="22"/>
                <w:lang w:val="en-US"/>
              </w:rPr>
            </w:pPr>
            <w:r w:rsidRPr="00D05A2B">
              <w:rPr>
                <w:rFonts w:ascii="Lato" w:eastAsia="Times New Roman" w:hAnsi="Lato" w:cs="Times New Roman"/>
                <w:color w:val="000000"/>
                <w:sz w:val="22"/>
                <w:szCs w:val="22"/>
                <w:lang w:val="en-US"/>
              </w:rPr>
              <w:t>The library’s first goal in its five-year plan is to support multiple literacies and help all students to become lifelong readers. In support of this goal, the library budget allocates $5,000 to technology-related supplies, $2</w:t>
            </w:r>
            <w:r w:rsidR="00764389">
              <w:rPr>
                <w:rFonts w:ascii="Lato" w:eastAsia="Times New Roman" w:hAnsi="Lato" w:cs="Times New Roman"/>
                <w:color w:val="000000"/>
                <w:sz w:val="22"/>
                <w:szCs w:val="22"/>
                <w:lang w:val="en-US"/>
              </w:rPr>
              <w:t>3</w:t>
            </w:r>
            <w:r w:rsidRPr="00D05A2B">
              <w:rPr>
                <w:rFonts w:ascii="Lato" w:eastAsia="Times New Roman" w:hAnsi="Lato" w:cs="Times New Roman"/>
                <w:color w:val="000000"/>
                <w:sz w:val="22"/>
                <w:szCs w:val="22"/>
                <w:lang w:val="en-US"/>
              </w:rPr>
              <w:t>,</w:t>
            </w:r>
            <w:r w:rsidR="00764389">
              <w:rPr>
                <w:rFonts w:ascii="Lato" w:eastAsia="Times New Roman" w:hAnsi="Lato" w:cs="Times New Roman"/>
                <w:color w:val="000000"/>
                <w:sz w:val="22"/>
                <w:szCs w:val="22"/>
                <w:lang w:val="en-US"/>
              </w:rPr>
              <w:t>5</w:t>
            </w:r>
            <w:r w:rsidRPr="00D05A2B">
              <w:rPr>
                <w:rFonts w:ascii="Lato" w:eastAsia="Times New Roman" w:hAnsi="Lato" w:cs="Times New Roman"/>
                <w:color w:val="000000"/>
                <w:sz w:val="22"/>
                <w:szCs w:val="22"/>
                <w:lang w:val="en-US"/>
              </w:rPr>
              <w:t xml:space="preserve">00 to collection development, and $2,500 to resource materials. By maintaining a current, diverse, and relevant library collection, the librarians are better able to help all readers find books of interest. The resource budget allows librarians to invest in subscriptions like the </w:t>
            </w:r>
            <w:r w:rsidRPr="00D05A2B">
              <w:rPr>
                <w:rFonts w:ascii="Lato" w:eastAsia="Times New Roman" w:hAnsi="Lato" w:cs="Times New Roman"/>
                <w:i/>
                <w:iCs/>
                <w:color w:val="000000"/>
                <w:sz w:val="22"/>
                <w:szCs w:val="22"/>
                <w:lang w:val="en-US"/>
              </w:rPr>
              <w:t xml:space="preserve">New York Times </w:t>
            </w:r>
            <w:r w:rsidRPr="00D05A2B">
              <w:rPr>
                <w:rFonts w:ascii="Lato" w:eastAsia="Times New Roman" w:hAnsi="Lato" w:cs="Times New Roman"/>
                <w:color w:val="000000"/>
                <w:sz w:val="22"/>
                <w:szCs w:val="22"/>
                <w:lang w:val="en-US"/>
              </w:rPr>
              <w:t>and other periodicals, which offers opportunities for students to learn media literacy and visual literacy. The technology budget allows for the purchase of subscriptions to databases, to help students master information literacy, and equipment, to support technological literacy.</w:t>
            </w:r>
          </w:p>
          <w:p w:rsidR="00697BAD" w:rsidRPr="00D05A2B" w:rsidRDefault="00697BAD" w:rsidP="00697BAD">
            <w:pPr>
              <w:numPr>
                <w:ilvl w:val="0"/>
                <w:numId w:val="34"/>
              </w:numPr>
              <w:spacing w:line="240" w:lineRule="auto"/>
              <w:textAlignment w:val="baseline"/>
              <w:rPr>
                <w:rFonts w:ascii="Lato" w:eastAsia="Times New Roman" w:hAnsi="Lato" w:cs="Times New Roman"/>
                <w:color w:val="000000"/>
                <w:sz w:val="22"/>
                <w:szCs w:val="22"/>
                <w:lang w:val="en-US"/>
              </w:rPr>
            </w:pPr>
            <w:r w:rsidRPr="00D05A2B">
              <w:rPr>
                <w:rFonts w:ascii="Lato" w:eastAsia="Times New Roman" w:hAnsi="Lato" w:cs="Times New Roman"/>
                <w:color w:val="000000"/>
                <w:sz w:val="22"/>
                <w:szCs w:val="22"/>
                <w:lang w:val="en-US"/>
              </w:rPr>
              <w:t>The library’s second goal in its five-year plan is to foster lifelong learning by collaborating with staff across curricula. The library’s budget reflects that goal by allocating $5,000 to technology-related resources, $2</w:t>
            </w:r>
            <w:r w:rsidR="00764389">
              <w:rPr>
                <w:rFonts w:ascii="Lato" w:eastAsia="Times New Roman" w:hAnsi="Lato" w:cs="Times New Roman"/>
                <w:color w:val="000000"/>
                <w:sz w:val="22"/>
                <w:szCs w:val="22"/>
                <w:lang w:val="en-US"/>
              </w:rPr>
              <w:t>3</w:t>
            </w:r>
            <w:r w:rsidRPr="00D05A2B">
              <w:rPr>
                <w:rFonts w:ascii="Lato" w:eastAsia="Times New Roman" w:hAnsi="Lato" w:cs="Times New Roman"/>
                <w:color w:val="000000"/>
                <w:sz w:val="22"/>
                <w:szCs w:val="22"/>
                <w:lang w:val="en-US"/>
              </w:rPr>
              <w:t>,</w:t>
            </w:r>
            <w:r w:rsidR="00764389">
              <w:rPr>
                <w:rFonts w:ascii="Lato" w:eastAsia="Times New Roman" w:hAnsi="Lato" w:cs="Times New Roman"/>
                <w:color w:val="000000"/>
                <w:sz w:val="22"/>
                <w:szCs w:val="22"/>
                <w:lang w:val="en-US"/>
              </w:rPr>
              <w:t>5</w:t>
            </w:r>
            <w:r w:rsidRPr="00D05A2B">
              <w:rPr>
                <w:rFonts w:ascii="Lato" w:eastAsia="Times New Roman" w:hAnsi="Lato" w:cs="Times New Roman"/>
                <w:color w:val="000000"/>
                <w:sz w:val="22"/>
                <w:szCs w:val="22"/>
                <w:lang w:val="en-US"/>
              </w:rPr>
              <w:t xml:space="preserve">00 to collection development, and $2,500 to resource materials. Money for technology-related resources allows the library to support multiple curricula through database subscriptions and equipment purchases. Money for collection development, especially the priority investment in current and relevant nonfiction, allows the library to support multiple curricula. Money for resource materials allows for subscriptions to the </w:t>
            </w:r>
            <w:r w:rsidRPr="00D05A2B">
              <w:rPr>
                <w:rFonts w:ascii="Lato" w:eastAsia="Times New Roman" w:hAnsi="Lato" w:cs="Times New Roman"/>
                <w:i/>
                <w:iCs/>
                <w:color w:val="000000"/>
                <w:sz w:val="22"/>
                <w:szCs w:val="22"/>
                <w:lang w:val="en-US"/>
              </w:rPr>
              <w:t xml:space="preserve">New York Times </w:t>
            </w:r>
            <w:r w:rsidRPr="00D05A2B">
              <w:rPr>
                <w:rFonts w:ascii="Lato" w:eastAsia="Times New Roman" w:hAnsi="Lato" w:cs="Times New Roman"/>
                <w:color w:val="000000"/>
                <w:sz w:val="22"/>
                <w:szCs w:val="22"/>
                <w:lang w:val="en-US"/>
              </w:rPr>
              <w:t>and other pe</w:t>
            </w:r>
            <w:r>
              <w:rPr>
                <w:rFonts w:ascii="Lato" w:eastAsia="Times New Roman" w:hAnsi="Lato" w:cs="Times New Roman"/>
                <w:color w:val="000000"/>
                <w:sz w:val="22"/>
                <w:szCs w:val="22"/>
                <w:lang w:val="en-US"/>
              </w:rPr>
              <w:t>riodicals that support multiple</w:t>
            </w:r>
            <w:r w:rsidRPr="00D05A2B">
              <w:rPr>
                <w:rFonts w:ascii="Lato" w:eastAsia="Times New Roman" w:hAnsi="Lato" w:cs="Times New Roman"/>
                <w:color w:val="000000"/>
                <w:sz w:val="22"/>
                <w:szCs w:val="22"/>
                <w:lang w:val="en-US"/>
              </w:rPr>
              <w:t xml:space="preserve"> curricula. For example, in school year 202</w:t>
            </w:r>
            <w:r w:rsidR="00764389">
              <w:rPr>
                <w:rFonts w:ascii="Lato" w:eastAsia="Times New Roman" w:hAnsi="Lato" w:cs="Times New Roman"/>
                <w:color w:val="000000"/>
                <w:sz w:val="22"/>
                <w:szCs w:val="22"/>
                <w:lang w:val="en-US"/>
              </w:rPr>
              <w:t>1</w:t>
            </w:r>
            <w:r w:rsidRPr="00D05A2B">
              <w:rPr>
                <w:rFonts w:ascii="Lato" w:eastAsia="Times New Roman" w:hAnsi="Lato" w:cs="Times New Roman"/>
                <w:color w:val="000000"/>
                <w:sz w:val="22"/>
                <w:szCs w:val="22"/>
                <w:lang w:val="en-US"/>
              </w:rPr>
              <w:t>-202</w:t>
            </w:r>
            <w:r w:rsidR="00764389">
              <w:rPr>
                <w:rFonts w:ascii="Lato" w:eastAsia="Times New Roman" w:hAnsi="Lato" w:cs="Times New Roman"/>
                <w:color w:val="000000"/>
                <w:sz w:val="22"/>
                <w:szCs w:val="22"/>
                <w:lang w:val="en-US"/>
              </w:rPr>
              <w:t>2</w:t>
            </w:r>
            <w:r w:rsidRPr="00D05A2B">
              <w:rPr>
                <w:rFonts w:ascii="Lato" w:eastAsia="Times New Roman" w:hAnsi="Lato" w:cs="Times New Roman"/>
                <w:color w:val="000000"/>
                <w:sz w:val="22"/>
                <w:szCs w:val="22"/>
                <w:lang w:val="en-US"/>
              </w:rPr>
              <w:t xml:space="preserve">, the Rockwood Summit library </w:t>
            </w:r>
            <w:r w:rsidR="00764389">
              <w:rPr>
                <w:rFonts w:ascii="Lato" w:eastAsia="Times New Roman" w:hAnsi="Lato" w:cs="Times New Roman"/>
                <w:color w:val="000000"/>
                <w:sz w:val="22"/>
                <w:szCs w:val="22"/>
                <w:lang w:val="en-US"/>
              </w:rPr>
              <w:t xml:space="preserve">renewed its </w:t>
            </w:r>
            <w:r w:rsidRPr="00D05A2B">
              <w:rPr>
                <w:rFonts w:ascii="Lato" w:eastAsia="Times New Roman" w:hAnsi="Lato" w:cs="Times New Roman"/>
                <w:color w:val="000000"/>
                <w:sz w:val="22"/>
                <w:szCs w:val="22"/>
                <w:lang w:val="en-US"/>
              </w:rPr>
              <w:t>purchase</w:t>
            </w:r>
            <w:r w:rsidR="00764389">
              <w:rPr>
                <w:rFonts w:ascii="Lato" w:eastAsia="Times New Roman" w:hAnsi="Lato" w:cs="Times New Roman"/>
                <w:color w:val="000000"/>
                <w:sz w:val="22"/>
                <w:szCs w:val="22"/>
                <w:lang w:val="en-US"/>
              </w:rPr>
              <w:t xml:space="preserve"> of</w:t>
            </w:r>
            <w:r w:rsidRPr="00D05A2B">
              <w:rPr>
                <w:rFonts w:ascii="Lato" w:eastAsia="Times New Roman" w:hAnsi="Lato" w:cs="Times New Roman"/>
                <w:color w:val="000000"/>
                <w:sz w:val="22"/>
                <w:szCs w:val="22"/>
                <w:lang w:val="en-US"/>
              </w:rPr>
              <w:t xml:space="preserve"> individual subscriptions to the </w:t>
            </w:r>
            <w:r w:rsidRPr="00D05A2B">
              <w:rPr>
                <w:rFonts w:ascii="Lato" w:eastAsia="Times New Roman" w:hAnsi="Lato" w:cs="Times New Roman"/>
                <w:i/>
                <w:iCs/>
                <w:color w:val="000000"/>
                <w:sz w:val="22"/>
                <w:szCs w:val="22"/>
                <w:lang w:val="en-US"/>
              </w:rPr>
              <w:t xml:space="preserve">New York Times </w:t>
            </w:r>
            <w:r w:rsidRPr="00D05A2B">
              <w:rPr>
                <w:rFonts w:ascii="Lato" w:eastAsia="Times New Roman" w:hAnsi="Lato" w:cs="Times New Roman"/>
                <w:color w:val="000000"/>
                <w:sz w:val="22"/>
                <w:szCs w:val="22"/>
                <w:lang w:val="en-US"/>
              </w:rPr>
              <w:t xml:space="preserve">for all staff and students. In collaboration with the science department, the library also added </w:t>
            </w:r>
            <w:r w:rsidRPr="00D05A2B">
              <w:rPr>
                <w:rFonts w:ascii="Lato" w:eastAsia="Times New Roman" w:hAnsi="Lato" w:cs="Times New Roman"/>
                <w:i/>
                <w:iCs/>
                <w:color w:val="000000"/>
                <w:sz w:val="22"/>
                <w:szCs w:val="22"/>
                <w:lang w:val="en-US"/>
              </w:rPr>
              <w:t xml:space="preserve">National Geographic </w:t>
            </w:r>
            <w:r w:rsidRPr="00D05A2B">
              <w:rPr>
                <w:rFonts w:ascii="Lato" w:eastAsia="Times New Roman" w:hAnsi="Lato" w:cs="Times New Roman"/>
                <w:color w:val="000000"/>
                <w:sz w:val="22"/>
                <w:szCs w:val="22"/>
                <w:lang w:val="en-US"/>
              </w:rPr>
              <w:t>to its online and print periodical collection</w:t>
            </w:r>
            <w:r w:rsidR="00764389">
              <w:rPr>
                <w:rFonts w:ascii="Lato" w:eastAsia="Times New Roman" w:hAnsi="Lato" w:cs="Times New Roman"/>
                <w:color w:val="000000"/>
                <w:sz w:val="22"/>
                <w:szCs w:val="22"/>
                <w:lang w:val="en-US"/>
              </w:rPr>
              <w:t xml:space="preserve"> and </w:t>
            </w:r>
            <w:r w:rsidR="00764389">
              <w:rPr>
                <w:rFonts w:ascii="Lato" w:eastAsia="Times New Roman" w:hAnsi="Lato" w:cs="Times New Roman"/>
                <w:i/>
                <w:color w:val="000000"/>
                <w:sz w:val="22"/>
                <w:szCs w:val="22"/>
                <w:lang w:val="en-US"/>
              </w:rPr>
              <w:t xml:space="preserve">Consumer Reports </w:t>
            </w:r>
            <w:r w:rsidR="00764389">
              <w:rPr>
                <w:rFonts w:ascii="Lato" w:eastAsia="Times New Roman" w:hAnsi="Lato" w:cs="Times New Roman"/>
                <w:color w:val="000000"/>
                <w:sz w:val="22"/>
                <w:szCs w:val="22"/>
                <w:lang w:val="en-US"/>
              </w:rPr>
              <w:t>to its print periodical collection</w:t>
            </w:r>
            <w:r w:rsidRPr="00D05A2B">
              <w:rPr>
                <w:rFonts w:ascii="Lato" w:eastAsia="Times New Roman" w:hAnsi="Lato" w:cs="Times New Roman"/>
                <w:color w:val="000000"/>
                <w:sz w:val="22"/>
                <w:szCs w:val="22"/>
                <w:lang w:val="en-US"/>
              </w:rPr>
              <w:t>.</w:t>
            </w:r>
          </w:p>
          <w:p w:rsidR="00697BAD" w:rsidRPr="00D05A2B" w:rsidRDefault="00697BAD" w:rsidP="00697BAD">
            <w:pPr>
              <w:numPr>
                <w:ilvl w:val="0"/>
                <w:numId w:val="34"/>
              </w:numPr>
              <w:spacing w:line="240" w:lineRule="auto"/>
              <w:textAlignment w:val="baseline"/>
              <w:rPr>
                <w:rFonts w:ascii="Lato" w:eastAsia="Times New Roman" w:hAnsi="Lato" w:cs="Times New Roman"/>
                <w:color w:val="000000"/>
                <w:sz w:val="22"/>
                <w:szCs w:val="22"/>
                <w:lang w:val="en-US"/>
              </w:rPr>
            </w:pPr>
            <w:r w:rsidRPr="00D05A2B">
              <w:rPr>
                <w:rFonts w:ascii="Lato" w:eastAsia="Times New Roman" w:hAnsi="Lato" w:cs="Times New Roman"/>
                <w:color w:val="000000"/>
                <w:sz w:val="22"/>
                <w:szCs w:val="22"/>
                <w:lang w:val="en-US"/>
              </w:rPr>
              <w:t>The library’s third goal is to act as the heart of the Rockwood Summit community. The library budget reflects this goal by allocating $2,000 to library supplies, $5,000 to technology-related supplies, $2</w:t>
            </w:r>
            <w:r w:rsidR="00764389">
              <w:rPr>
                <w:rFonts w:ascii="Lato" w:eastAsia="Times New Roman" w:hAnsi="Lato" w:cs="Times New Roman"/>
                <w:color w:val="000000"/>
                <w:sz w:val="22"/>
                <w:szCs w:val="22"/>
                <w:lang w:val="en-US"/>
              </w:rPr>
              <w:t>3</w:t>
            </w:r>
            <w:r w:rsidRPr="00D05A2B">
              <w:rPr>
                <w:rFonts w:ascii="Lato" w:eastAsia="Times New Roman" w:hAnsi="Lato" w:cs="Times New Roman"/>
                <w:color w:val="000000"/>
                <w:sz w:val="22"/>
                <w:szCs w:val="22"/>
                <w:lang w:val="en-US"/>
              </w:rPr>
              <w:t>,</w:t>
            </w:r>
            <w:r w:rsidR="00764389">
              <w:rPr>
                <w:rFonts w:ascii="Lato" w:eastAsia="Times New Roman" w:hAnsi="Lato" w:cs="Times New Roman"/>
                <w:color w:val="000000"/>
                <w:sz w:val="22"/>
                <w:szCs w:val="22"/>
                <w:lang w:val="en-US"/>
              </w:rPr>
              <w:t>5</w:t>
            </w:r>
            <w:r w:rsidRPr="00D05A2B">
              <w:rPr>
                <w:rFonts w:ascii="Lato" w:eastAsia="Times New Roman" w:hAnsi="Lato" w:cs="Times New Roman"/>
                <w:color w:val="000000"/>
                <w:sz w:val="22"/>
                <w:szCs w:val="22"/>
                <w:lang w:val="en-US"/>
              </w:rPr>
              <w:t xml:space="preserve">00 to collection development, and $2,500 to resource materials. The $2,000 to library supplies allows the library to invest in supplies to keep the library clean, attractive, and welcoming, including investments in furnishings that are comfortable, functional, and mobile. This money also goes toward makerspace materials such as (in non-pandemic years) the 3D printer, puzzles, STEAM competitions, the Cricut (for making shirts), </w:t>
            </w:r>
            <w:proofErr w:type="gramStart"/>
            <w:r w:rsidRPr="00D05A2B">
              <w:rPr>
                <w:rFonts w:ascii="Lato" w:eastAsia="Times New Roman" w:hAnsi="Lato" w:cs="Times New Roman"/>
                <w:color w:val="000000"/>
                <w:sz w:val="22"/>
                <w:szCs w:val="22"/>
                <w:lang w:val="en-US"/>
              </w:rPr>
              <w:t>button-making</w:t>
            </w:r>
            <w:proofErr w:type="gramEnd"/>
            <w:r w:rsidRPr="00D05A2B">
              <w:rPr>
                <w:rFonts w:ascii="Lato" w:eastAsia="Times New Roman" w:hAnsi="Lato" w:cs="Times New Roman"/>
                <w:color w:val="000000"/>
                <w:sz w:val="22"/>
                <w:szCs w:val="22"/>
                <w:lang w:val="en-US"/>
              </w:rPr>
              <w:t>, etc. The $5,000 to technology-related supplies includes equipment in the media production room, which clubs, organizations, and teams use--for example, this year, several sports teams have used the library space more than usual because they are in the process of digitizing game footage and team pictures.</w:t>
            </w:r>
            <w:r w:rsidR="00764389">
              <w:rPr>
                <w:rFonts w:ascii="Lato" w:eastAsia="Times New Roman" w:hAnsi="Lato" w:cs="Times New Roman"/>
                <w:color w:val="000000"/>
                <w:sz w:val="22"/>
                <w:szCs w:val="22"/>
                <w:lang w:val="en-US"/>
              </w:rPr>
              <w:t xml:space="preserve"> Teams and clubs also regularly make use of the library’s cameras, tripods, and green screen, all of which </w:t>
            </w:r>
            <w:proofErr w:type="gramStart"/>
            <w:r w:rsidR="00764389">
              <w:rPr>
                <w:rFonts w:ascii="Lato" w:eastAsia="Times New Roman" w:hAnsi="Lato" w:cs="Times New Roman"/>
                <w:color w:val="000000"/>
                <w:sz w:val="22"/>
                <w:szCs w:val="22"/>
                <w:lang w:val="en-US"/>
              </w:rPr>
              <w:t>must be regularly updated and replaced</w:t>
            </w:r>
            <w:proofErr w:type="gramEnd"/>
            <w:r w:rsidR="00764389">
              <w:rPr>
                <w:rFonts w:ascii="Lato" w:eastAsia="Times New Roman" w:hAnsi="Lato" w:cs="Times New Roman"/>
                <w:color w:val="000000"/>
                <w:sz w:val="22"/>
                <w:szCs w:val="22"/>
                <w:lang w:val="en-US"/>
              </w:rPr>
              <w:t>.</w:t>
            </w:r>
            <w:r w:rsidRPr="00D05A2B">
              <w:rPr>
                <w:rFonts w:ascii="Lato" w:eastAsia="Times New Roman" w:hAnsi="Lato" w:cs="Times New Roman"/>
                <w:color w:val="000000"/>
                <w:sz w:val="22"/>
                <w:szCs w:val="22"/>
                <w:lang w:val="en-US"/>
              </w:rPr>
              <w:t xml:space="preserve"> The $</w:t>
            </w:r>
            <w:r w:rsidR="00764389">
              <w:rPr>
                <w:rFonts w:ascii="Lato" w:eastAsia="Times New Roman" w:hAnsi="Lato" w:cs="Times New Roman"/>
                <w:color w:val="000000"/>
                <w:sz w:val="22"/>
                <w:szCs w:val="22"/>
                <w:lang w:val="en-US"/>
              </w:rPr>
              <w:t>23</w:t>
            </w:r>
            <w:r w:rsidRPr="00D05A2B">
              <w:rPr>
                <w:rFonts w:ascii="Lato" w:eastAsia="Times New Roman" w:hAnsi="Lato" w:cs="Times New Roman"/>
                <w:color w:val="000000"/>
                <w:sz w:val="22"/>
                <w:szCs w:val="22"/>
                <w:lang w:val="en-US"/>
              </w:rPr>
              <w:t>,</w:t>
            </w:r>
            <w:r w:rsidR="00764389">
              <w:rPr>
                <w:rFonts w:ascii="Lato" w:eastAsia="Times New Roman" w:hAnsi="Lato" w:cs="Times New Roman"/>
                <w:color w:val="000000"/>
                <w:sz w:val="22"/>
                <w:szCs w:val="22"/>
                <w:lang w:val="en-US"/>
              </w:rPr>
              <w:t>5</w:t>
            </w:r>
            <w:r w:rsidRPr="00D05A2B">
              <w:rPr>
                <w:rFonts w:ascii="Lato" w:eastAsia="Times New Roman" w:hAnsi="Lato" w:cs="Times New Roman"/>
                <w:color w:val="000000"/>
                <w:sz w:val="22"/>
                <w:szCs w:val="22"/>
                <w:lang w:val="en-US"/>
              </w:rPr>
              <w:t xml:space="preserve">00 to collection development represents a desire to keep a current, diverse, and relevant collection that all patrons will find engaging and useful. This also includes staff, which </w:t>
            </w:r>
            <w:proofErr w:type="gramStart"/>
            <w:r w:rsidRPr="00D05A2B">
              <w:rPr>
                <w:rFonts w:ascii="Lato" w:eastAsia="Times New Roman" w:hAnsi="Lato" w:cs="Times New Roman"/>
                <w:color w:val="000000"/>
                <w:sz w:val="22"/>
                <w:szCs w:val="22"/>
                <w:lang w:val="en-US"/>
              </w:rPr>
              <w:t>is reflected</w:t>
            </w:r>
            <w:proofErr w:type="gramEnd"/>
            <w:r w:rsidRPr="00D05A2B">
              <w:rPr>
                <w:rFonts w:ascii="Lato" w:eastAsia="Times New Roman" w:hAnsi="Lato" w:cs="Times New Roman"/>
                <w:color w:val="000000"/>
                <w:sz w:val="22"/>
                <w:szCs w:val="22"/>
                <w:lang w:val="en-US"/>
              </w:rPr>
              <w:t xml:space="preserve"> in the library’s commitment to investing in professional development materials. The $2,500 to resource materials also supports this goal as the library invests in periodicals that support clubs, organizations, student and staff hobbies and pastimes, and general use of the library as a space for people to come together as a community.</w:t>
            </w:r>
          </w:p>
          <w:p w:rsidR="00697BAD" w:rsidRPr="00D05A2B" w:rsidRDefault="00697BAD" w:rsidP="00697BAD">
            <w:pPr>
              <w:numPr>
                <w:ilvl w:val="0"/>
                <w:numId w:val="34"/>
              </w:numPr>
              <w:spacing w:line="240" w:lineRule="auto"/>
              <w:textAlignment w:val="baseline"/>
              <w:rPr>
                <w:rFonts w:ascii="Lato" w:eastAsia="Times New Roman" w:hAnsi="Lato" w:cs="Times New Roman"/>
                <w:color w:val="000000"/>
                <w:sz w:val="22"/>
                <w:szCs w:val="22"/>
                <w:lang w:val="en-US"/>
              </w:rPr>
            </w:pPr>
            <w:r w:rsidRPr="00D05A2B">
              <w:rPr>
                <w:rFonts w:ascii="Lato" w:eastAsia="Times New Roman" w:hAnsi="Lato" w:cs="Times New Roman"/>
                <w:color w:val="000000"/>
                <w:sz w:val="22"/>
                <w:szCs w:val="22"/>
                <w:lang w:val="en-US"/>
              </w:rPr>
              <w:t>The library’s fourth goal in its five-year plan is to provide a flexible, adaptable, and accessible space that supports learning. The library’s budget reflects that in allocating $2,000 to library supplies</w:t>
            </w:r>
            <w:r w:rsidR="00764389">
              <w:rPr>
                <w:rFonts w:ascii="Lato" w:eastAsia="Times New Roman" w:hAnsi="Lato" w:cs="Times New Roman"/>
                <w:color w:val="000000"/>
                <w:sz w:val="22"/>
                <w:szCs w:val="22"/>
                <w:lang w:val="en-US"/>
              </w:rPr>
              <w:t xml:space="preserve"> and $2,000 to repairs and maintenance</w:t>
            </w:r>
            <w:r w:rsidRPr="00D05A2B">
              <w:rPr>
                <w:rFonts w:ascii="Lato" w:eastAsia="Times New Roman" w:hAnsi="Lato" w:cs="Times New Roman"/>
                <w:color w:val="000000"/>
                <w:sz w:val="22"/>
                <w:szCs w:val="22"/>
                <w:lang w:val="en-US"/>
              </w:rPr>
              <w:t>. The $2,000 to library supplies allows the library to invest in supplies to keep the library clean, attractive, and welcoming, including investments in furnishings that are comfortable, functional, and mobile.</w:t>
            </w:r>
            <w:r w:rsidR="00764389">
              <w:rPr>
                <w:rFonts w:ascii="Lato" w:eastAsia="Times New Roman" w:hAnsi="Lato" w:cs="Times New Roman"/>
                <w:color w:val="000000"/>
                <w:sz w:val="22"/>
                <w:szCs w:val="22"/>
                <w:lang w:val="en-US"/>
              </w:rPr>
              <w:t xml:space="preserve"> The $2,000 to repairs and maintenance covers a service contract with Bibliotheca, which allows the library to keep the security gates and book sensitization equipment in top working condition.</w:t>
            </w:r>
          </w:p>
          <w:p w:rsidR="00697BAD" w:rsidRPr="00D05A2B" w:rsidRDefault="00697BAD" w:rsidP="00697BAD">
            <w:pPr>
              <w:numPr>
                <w:ilvl w:val="0"/>
                <w:numId w:val="34"/>
              </w:numPr>
              <w:spacing w:line="240" w:lineRule="auto"/>
              <w:textAlignment w:val="baseline"/>
              <w:rPr>
                <w:rFonts w:ascii="Lato" w:eastAsia="Times New Roman" w:hAnsi="Lato" w:cs="Times New Roman"/>
                <w:color w:val="000000"/>
                <w:sz w:val="22"/>
                <w:szCs w:val="22"/>
                <w:lang w:val="en-US"/>
              </w:rPr>
            </w:pPr>
            <w:r w:rsidRPr="00D05A2B">
              <w:rPr>
                <w:rFonts w:ascii="Lato" w:eastAsia="Times New Roman" w:hAnsi="Lato" w:cs="Times New Roman"/>
                <w:color w:val="000000"/>
                <w:sz w:val="22"/>
                <w:szCs w:val="22"/>
                <w:lang w:val="en-US"/>
              </w:rPr>
              <w:t xml:space="preserve">The library’s fifth goal in its five-year plan is to enhance existing collections and services. This goal </w:t>
            </w:r>
            <w:proofErr w:type="gramStart"/>
            <w:r w:rsidRPr="00D05A2B">
              <w:rPr>
                <w:rFonts w:ascii="Lato" w:eastAsia="Times New Roman" w:hAnsi="Lato" w:cs="Times New Roman"/>
                <w:color w:val="000000"/>
                <w:sz w:val="22"/>
                <w:szCs w:val="22"/>
                <w:lang w:val="en-US"/>
              </w:rPr>
              <w:t>is reflected</w:t>
            </w:r>
            <w:proofErr w:type="gramEnd"/>
            <w:r w:rsidRPr="00D05A2B">
              <w:rPr>
                <w:rFonts w:ascii="Lato" w:eastAsia="Times New Roman" w:hAnsi="Lato" w:cs="Times New Roman"/>
                <w:color w:val="000000"/>
                <w:sz w:val="22"/>
                <w:szCs w:val="22"/>
                <w:lang w:val="en-US"/>
              </w:rPr>
              <w:t xml:space="preserve"> in the allocation of $5,000 to technology-related supplies, $2</w:t>
            </w:r>
            <w:r w:rsidR="00764389">
              <w:rPr>
                <w:rFonts w:ascii="Lato" w:eastAsia="Times New Roman" w:hAnsi="Lato" w:cs="Times New Roman"/>
                <w:color w:val="000000"/>
                <w:sz w:val="22"/>
                <w:szCs w:val="22"/>
                <w:lang w:val="en-US"/>
              </w:rPr>
              <w:t>3</w:t>
            </w:r>
            <w:r w:rsidRPr="00D05A2B">
              <w:rPr>
                <w:rFonts w:ascii="Lato" w:eastAsia="Times New Roman" w:hAnsi="Lato" w:cs="Times New Roman"/>
                <w:color w:val="000000"/>
                <w:sz w:val="22"/>
                <w:szCs w:val="22"/>
                <w:lang w:val="en-US"/>
              </w:rPr>
              <w:t>,</w:t>
            </w:r>
            <w:r w:rsidR="00764389">
              <w:rPr>
                <w:rFonts w:ascii="Lato" w:eastAsia="Times New Roman" w:hAnsi="Lato" w:cs="Times New Roman"/>
                <w:color w:val="000000"/>
                <w:sz w:val="22"/>
                <w:szCs w:val="22"/>
                <w:lang w:val="en-US"/>
              </w:rPr>
              <w:t>5</w:t>
            </w:r>
            <w:r w:rsidRPr="00D05A2B">
              <w:rPr>
                <w:rFonts w:ascii="Lato" w:eastAsia="Times New Roman" w:hAnsi="Lato" w:cs="Times New Roman"/>
                <w:color w:val="000000"/>
                <w:sz w:val="22"/>
                <w:szCs w:val="22"/>
                <w:lang w:val="en-US"/>
              </w:rPr>
              <w:t xml:space="preserve">00 to collection development, and $2,500 to resource materials. The $5,000 to technology-related supplies allows the </w:t>
            </w:r>
            <w:r w:rsidRPr="00D05A2B">
              <w:rPr>
                <w:rFonts w:ascii="Lato" w:eastAsia="Times New Roman" w:hAnsi="Lato" w:cs="Times New Roman"/>
                <w:color w:val="000000"/>
                <w:sz w:val="22"/>
                <w:szCs w:val="22"/>
                <w:lang w:val="en-US"/>
              </w:rPr>
              <w:lastRenderedPageBreak/>
              <w:t>library to invest in database subscriptions and online services, as well as equipment such as cameras, tripods, microphones,</w:t>
            </w:r>
            <w:r w:rsidR="00764389">
              <w:rPr>
                <w:rFonts w:ascii="Lato" w:eastAsia="Times New Roman" w:hAnsi="Lato" w:cs="Times New Roman"/>
                <w:color w:val="000000"/>
                <w:sz w:val="22"/>
                <w:szCs w:val="22"/>
                <w:lang w:val="en-US"/>
              </w:rPr>
              <w:t xml:space="preserve"> webcams, document cameras,</w:t>
            </w:r>
            <w:r w:rsidRPr="00D05A2B">
              <w:rPr>
                <w:rFonts w:ascii="Lato" w:eastAsia="Times New Roman" w:hAnsi="Lato" w:cs="Times New Roman"/>
                <w:color w:val="000000"/>
                <w:sz w:val="22"/>
                <w:szCs w:val="22"/>
                <w:lang w:val="en-US"/>
              </w:rPr>
              <w:t xml:space="preserve"> and external DVD drives, all of which are in high demand. The $2</w:t>
            </w:r>
            <w:r w:rsidR="00764389">
              <w:rPr>
                <w:rFonts w:ascii="Lato" w:eastAsia="Times New Roman" w:hAnsi="Lato" w:cs="Times New Roman"/>
                <w:color w:val="000000"/>
                <w:sz w:val="22"/>
                <w:szCs w:val="22"/>
                <w:lang w:val="en-US"/>
              </w:rPr>
              <w:t>3</w:t>
            </w:r>
            <w:r w:rsidRPr="00D05A2B">
              <w:rPr>
                <w:rFonts w:ascii="Lato" w:eastAsia="Times New Roman" w:hAnsi="Lato" w:cs="Times New Roman"/>
                <w:color w:val="000000"/>
                <w:sz w:val="22"/>
                <w:szCs w:val="22"/>
                <w:lang w:val="en-US"/>
              </w:rPr>
              <w:t>,</w:t>
            </w:r>
            <w:r w:rsidR="00764389">
              <w:rPr>
                <w:rFonts w:ascii="Lato" w:eastAsia="Times New Roman" w:hAnsi="Lato" w:cs="Times New Roman"/>
                <w:color w:val="000000"/>
                <w:sz w:val="22"/>
                <w:szCs w:val="22"/>
                <w:lang w:val="en-US"/>
              </w:rPr>
              <w:t>5</w:t>
            </w:r>
            <w:r w:rsidRPr="00D05A2B">
              <w:rPr>
                <w:rFonts w:ascii="Lato" w:eastAsia="Times New Roman" w:hAnsi="Lato" w:cs="Times New Roman"/>
                <w:color w:val="000000"/>
                <w:sz w:val="22"/>
                <w:szCs w:val="22"/>
                <w:lang w:val="en-US"/>
              </w:rPr>
              <w:t xml:space="preserve">00 to collection development allows the library to continue building a current, diverse, and relevant collection that all patrons will find engaging and useful. This also includes staff, which </w:t>
            </w:r>
            <w:proofErr w:type="gramStart"/>
            <w:r w:rsidRPr="00D05A2B">
              <w:rPr>
                <w:rFonts w:ascii="Lato" w:eastAsia="Times New Roman" w:hAnsi="Lato" w:cs="Times New Roman"/>
                <w:color w:val="000000"/>
                <w:sz w:val="22"/>
                <w:szCs w:val="22"/>
                <w:lang w:val="en-US"/>
              </w:rPr>
              <w:t>is reflected</w:t>
            </w:r>
            <w:proofErr w:type="gramEnd"/>
            <w:r w:rsidRPr="00D05A2B">
              <w:rPr>
                <w:rFonts w:ascii="Lato" w:eastAsia="Times New Roman" w:hAnsi="Lato" w:cs="Times New Roman"/>
                <w:color w:val="000000"/>
                <w:sz w:val="22"/>
                <w:szCs w:val="22"/>
                <w:lang w:val="en-US"/>
              </w:rPr>
              <w:t xml:space="preserve"> in the library’s commitment to investing in professional development materials. The $2,500 to resource materials allows for subscriptions to the </w:t>
            </w:r>
            <w:r w:rsidRPr="00D05A2B">
              <w:rPr>
                <w:rFonts w:ascii="Lato" w:eastAsia="Times New Roman" w:hAnsi="Lato" w:cs="Times New Roman"/>
                <w:i/>
                <w:iCs/>
                <w:color w:val="000000"/>
                <w:sz w:val="22"/>
                <w:szCs w:val="22"/>
                <w:lang w:val="en-US"/>
              </w:rPr>
              <w:t xml:space="preserve">New York Times </w:t>
            </w:r>
            <w:r w:rsidRPr="00D05A2B">
              <w:rPr>
                <w:rFonts w:ascii="Lato" w:eastAsia="Times New Roman" w:hAnsi="Lato" w:cs="Times New Roman"/>
                <w:color w:val="000000"/>
                <w:sz w:val="22"/>
                <w:szCs w:val="22"/>
                <w:lang w:val="en-US"/>
              </w:rPr>
              <w:t>and other per</w:t>
            </w:r>
            <w:r>
              <w:rPr>
                <w:rFonts w:ascii="Lato" w:eastAsia="Times New Roman" w:hAnsi="Lato" w:cs="Times New Roman"/>
                <w:color w:val="000000"/>
                <w:sz w:val="22"/>
                <w:szCs w:val="22"/>
                <w:lang w:val="en-US"/>
              </w:rPr>
              <w:t>iodicals that support multiple </w:t>
            </w:r>
            <w:r w:rsidRPr="00D05A2B">
              <w:rPr>
                <w:rFonts w:ascii="Lato" w:eastAsia="Times New Roman" w:hAnsi="Lato" w:cs="Times New Roman"/>
                <w:color w:val="000000"/>
                <w:sz w:val="22"/>
                <w:szCs w:val="22"/>
                <w:lang w:val="en-US"/>
              </w:rPr>
              <w:t>curricula as well as periodicals that support clubs, organizations, student and staff hobbies and pastimes.</w:t>
            </w:r>
          </w:p>
          <w:p w:rsidR="00697BAD" w:rsidRPr="00D05A2B" w:rsidRDefault="00697BAD" w:rsidP="00697BAD">
            <w:pPr>
              <w:numPr>
                <w:ilvl w:val="0"/>
                <w:numId w:val="34"/>
              </w:numPr>
              <w:spacing w:line="240" w:lineRule="auto"/>
              <w:textAlignment w:val="baseline"/>
              <w:rPr>
                <w:rFonts w:ascii="Lato" w:eastAsia="Times New Roman" w:hAnsi="Lato" w:cs="Times New Roman"/>
                <w:color w:val="000000"/>
                <w:sz w:val="22"/>
                <w:szCs w:val="22"/>
                <w:lang w:val="en-US"/>
              </w:rPr>
            </w:pPr>
            <w:r w:rsidRPr="00D05A2B">
              <w:rPr>
                <w:rFonts w:ascii="Lato" w:eastAsia="Times New Roman" w:hAnsi="Lato" w:cs="Times New Roman"/>
                <w:color w:val="000000"/>
                <w:sz w:val="22"/>
                <w:szCs w:val="22"/>
                <w:lang w:val="en-US"/>
              </w:rPr>
              <w:t xml:space="preserve">The library’s sixth goal in its five-year plan is to improve outreach and communication to patrons and stakeholders. The library’s budget is adequate to support this goal, and this goal </w:t>
            </w:r>
            <w:proofErr w:type="gramStart"/>
            <w:r w:rsidRPr="00D05A2B">
              <w:rPr>
                <w:rFonts w:ascii="Lato" w:eastAsia="Times New Roman" w:hAnsi="Lato" w:cs="Times New Roman"/>
                <w:color w:val="000000"/>
                <w:sz w:val="22"/>
                <w:szCs w:val="22"/>
                <w:lang w:val="en-US"/>
              </w:rPr>
              <w:t>is reflected</w:t>
            </w:r>
            <w:proofErr w:type="gramEnd"/>
            <w:r w:rsidRPr="00D05A2B">
              <w:rPr>
                <w:rFonts w:ascii="Lato" w:eastAsia="Times New Roman" w:hAnsi="Lato" w:cs="Times New Roman"/>
                <w:color w:val="000000"/>
                <w:sz w:val="22"/>
                <w:szCs w:val="22"/>
                <w:lang w:val="en-US"/>
              </w:rPr>
              <w:t xml:space="preserve"> in the allocation of $2,000 to library supplies and $5,000 to technology-related supplies. The $2,000 to library supplies allows the library to use circulation materials </w:t>
            </w:r>
            <w:proofErr w:type="gramStart"/>
            <w:r w:rsidRPr="00D05A2B">
              <w:rPr>
                <w:rFonts w:ascii="Lato" w:eastAsia="Times New Roman" w:hAnsi="Lato" w:cs="Times New Roman"/>
                <w:color w:val="000000"/>
                <w:sz w:val="22"/>
                <w:szCs w:val="22"/>
                <w:lang w:val="en-US"/>
              </w:rPr>
              <w:t>to effectively communicate</w:t>
            </w:r>
            <w:proofErr w:type="gramEnd"/>
            <w:r w:rsidRPr="00D05A2B">
              <w:rPr>
                <w:rFonts w:ascii="Lato" w:eastAsia="Times New Roman" w:hAnsi="Lato" w:cs="Times New Roman"/>
                <w:color w:val="000000"/>
                <w:sz w:val="22"/>
                <w:szCs w:val="22"/>
                <w:lang w:val="en-US"/>
              </w:rPr>
              <w:t xml:space="preserve"> with patrons about borrowed items. The $5,000 in technology-related supplies allows the library to maintain a current website and social media presence.</w:t>
            </w:r>
          </w:p>
          <w:p w:rsidR="00697BAD" w:rsidRPr="00D05A2B" w:rsidRDefault="00697BAD" w:rsidP="00697BAD">
            <w:pPr>
              <w:numPr>
                <w:ilvl w:val="0"/>
                <w:numId w:val="34"/>
              </w:numPr>
              <w:spacing w:line="240" w:lineRule="auto"/>
              <w:textAlignment w:val="baseline"/>
              <w:rPr>
                <w:rFonts w:ascii="Lato" w:eastAsia="Times New Roman" w:hAnsi="Lato" w:cs="Times New Roman"/>
                <w:color w:val="000000"/>
                <w:sz w:val="22"/>
                <w:szCs w:val="22"/>
                <w:lang w:val="en-US"/>
              </w:rPr>
            </w:pPr>
            <w:r w:rsidRPr="00D05A2B">
              <w:rPr>
                <w:rFonts w:ascii="Lato" w:eastAsia="Times New Roman" w:hAnsi="Lato" w:cs="Times New Roman"/>
                <w:color w:val="000000"/>
                <w:sz w:val="22"/>
                <w:szCs w:val="22"/>
                <w:lang w:val="en-US"/>
              </w:rPr>
              <w:t xml:space="preserve">The library’s seventh goal in its five-year plan is to provide the highest quality of service to all patrons. The library’s budget is adequate to support this goal, and this goal </w:t>
            </w:r>
            <w:proofErr w:type="gramStart"/>
            <w:r w:rsidRPr="00D05A2B">
              <w:rPr>
                <w:rFonts w:ascii="Lato" w:eastAsia="Times New Roman" w:hAnsi="Lato" w:cs="Times New Roman"/>
                <w:color w:val="000000"/>
                <w:sz w:val="22"/>
                <w:szCs w:val="22"/>
                <w:lang w:val="en-US"/>
              </w:rPr>
              <w:t>is reflected</w:t>
            </w:r>
            <w:proofErr w:type="gramEnd"/>
            <w:r w:rsidRPr="00D05A2B">
              <w:rPr>
                <w:rFonts w:ascii="Lato" w:eastAsia="Times New Roman" w:hAnsi="Lato" w:cs="Times New Roman"/>
                <w:color w:val="000000"/>
                <w:sz w:val="22"/>
                <w:szCs w:val="22"/>
                <w:lang w:val="en-US"/>
              </w:rPr>
              <w:t xml:space="preserve"> in the $</w:t>
            </w:r>
            <w:r w:rsidR="00764389">
              <w:rPr>
                <w:rFonts w:ascii="Lato" w:eastAsia="Times New Roman" w:hAnsi="Lato" w:cs="Times New Roman"/>
                <w:color w:val="000000"/>
                <w:sz w:val="22"/>
                <w:szCs w:val="22"/>
                <w:lang w:val="en-US"/>
              </w:rPr>
              <w:t>2,0</w:t>
            </w:r>
            <w:r w:rsidRPr="00D05A2B">
              <w:rPr>
                <w:rFonts w:ascii="Lato" w:eastAsia="Times New Roman" w:hAnsi="Lato" w:cs="Times New Roman"/>
                <w:color w:val="000000"/>
                <w:sz w:val="22"/>
                <w:szCs w:val="22"/>
                <w:lang w:val="en-US"/>
              </w:rPr>
              <w:t xml:space="preserve">00 allocated to </w:t>
            </w:r>
            <w:r w:rsidR="00764389">
              <w:rPr>
                <w:rFonts w:ascii="Lato" w:eastAsia="Times New Roman" w:hAnsi="Lato" w:cs="Times New Roman"/>
                <w:color w:val="000000"/>
                <w:sz w:val="22"/>
                <w:szCs w:val="22"/>
                <w:lang w:val="en-US"/>
              </w:rPr>
              <w:t>repairs and maintenance</w:t>
            </w:r>
            <w:r w:rsidRPr="00D05A2B">
              <w:rPr>
                <w:rFonts w:ascii="Lato" w:eastAsia="Times New Roman" w:hAnsi="Lato" w:cs="Times New Roman"/>
                <w:color w:val="000000"/>
                <w:sz w:val="22"/>
                <w:szCs w:val="22"/>
                <w:lang w:val="en-US"/>
              </w:rPr>
              <w:t>, in the $2</w:t>
            </w:r>
            <w:r w:rsidR="00764389">
              <w:rPr>
                <w:rFonts w:ascii="Lato" w:eastAsia="Times New Roman" w:hAnsi="Lato" w:cs="Times New Roman"/>
                <w:color w:val="000000"/>
                <w:sz w:val="22"/>
                <w:szCs w:val="22"/>
                <w:lang w:val="en-US"/>
              </w:rPr>
              <w:t>3</w:t>
            </w:r>
            <w:r w:rsidRPr="00D05A2B">
              <w:rPr>
                <w:rFonts w:ascii="Lato" w:eastAsia="Times New Roman" w:hAnsi="Lato" w:cs="Times New Roman"/>
                <w:color w:val="000000"/>
                <w:sz w:val="22"/>
                <w:szCs w:val="22"/>
                <w:lang w:val="en-US"/>
              </w:rPr>
              <w:t>,</w:t>
            </w:r>
            <w:r w:rsidR="00764389">
              <w:rPr>
                <w:rFonts w:ascii="Lato" w:eastAsia="Times New Roman" w:hAnsi="Lato" w:cs="Times New Roman"/>
                <w:color w:val="000000"/>
                <w:sz w:val="22"/>
                <w:szCs w:val="22"/>
                <w:lang w:val="en-US"/>
              </w:rPr>
              <w:t>5</w:t>
            </w:r>
            <w:r w:rsidRPr="00D05A2B">
              <w:rPr>
                <w:rFonts w:ascii="Lato" w:eastAsia="Times New Roman" w:hAnsi="Lato" w:cs="Times New Roman"/>
                <w:color w:val="000000"/>
                <w:sz w:val="22"/>
                <w:szCs w:val="22"/>
                <w:lang w:val="en-US"/>
              </w:rPr>
              <w:t xml:space="preserve">00 allocated to collection development, and in the $2,500 allocated to resource materials. </w:t>
            </w:r>
            <w:r w:rsidR="00764389">
              <w:rPr>
                <w:rFonts w:ascii="Lato" w:eastAsia="Times New Roman" w:hAnsi="Lato" w:cs="Times New Roman"/>
                <w:color w:val="000000"/>
                <w:sz w:val="22"/>
                <w:szCs w:val="22"/>
                <w:lang w:val="en-US"/>
              </w:rPr>
              <w:t>The $2,000 to repairs and maintenance covers a service contract with Bibliotheca, which allows the library to keep the security gates and book sensitization equipment in top working condition.</w:t>
            </w:r>
            <w:r w:rsidRPr="00D05A2B">
              <w:rPr>
                <w:rFonts w:ascii="Lato" w:eastAsia="Times New Roman" w:hAnsi="Lato" w:cs="Times New Roman"/>
                <w:color w:val="000000"/>
                <w:sz w:val="22"/>
                <w:szCs w:val="22"/>
                <w:lang w:val="en-US"/>
              </w:rPr>
              <w:t xml:space="preserve"> The $2</w:t>
            </w:r>
            <w:r w:rsidR="00764389">
              <w:rPr>
                <w:rFonts w:ascii="Lato" w:eastAsia="Times New Roman" w:hAnsi="Lato" w:cs="Times New Roman"/>
                <w:color w:val="000000"/>
                <w:sz w:val="22"/>
                <w:szCs w:val="22"/>
                <w:lang w:val="en-US"/>
              </w:rPr>
              <w:t>3</w:t>
            </w:r>
            <w:r w:rsidRPr="00D05A2B">
              <w:rPr>
                <w:rFonts w:ascii="Lato" w:eastAsia="Times New Roman" w:hAnsi="Lato" w:cs="Times New Roman"/>
                <w:color w:val="000000"/>
                <w:sz w:val="22"/>
                <w:szCs w:val="22"/>
                <w:lang w:val="en-US"/>
              </w:rPr>
              <w:t>,</w:t>
            </w:r>
            <w:r w:rsidR="00764389">
              <w:rPr>
                <w:rFonts w:ascii="Lato" w:eastAsia="Times New Roman" w:hAnsi="Lato" w:cs="Times New Roman"/>
                <w:color w:val="000000"/>
                <w:sz w:val="22"/>
                <w:szCs w:val="22"/>
                <w:lang w:val="en-US"/>
              </w:rPr>
              <w:t>5</w:t>
            </w:r>
            <w:r w:rsidRPr="00D05A2B">
              <w:rPr>
                <w:rFonts w:ascii="Lato" w:eastAsia="Times New Roman" w:hAnsi="Lato" w:cs="Times New Roman"/>
                <w:color w:val="000000"/>
                <w:sz w:val="22"/>
                <w:szCs w:val="22"/>
                <w:lang w:val="en-US"/>
              </w:rPr>
              <w:t>00 in collection development allows the library to obtain titles of interest for the librarians’ professional development</w:t>
            </w:r>
            <w:r w:rsidR="00764389">
              <w:rPr>
                <w:rFonts w:ascii="Lato" w:eastAsia="Times New Roman" w:hAnsi="Lato" w:cs="Times New Roman"/>
                <w:color w:val="000000"/>
                <w:sz w:val="22"/>
                <w:szCs w:val="22"/>
                <w:lang w:val="en-US"/>
              </w:rPr>
              <w:t xml:space="preserve">—this year, for example, this included copies of books </w:t>
            </w:r>
            <w:r w:rsidR="00E959E0">
              <w:rPr>
                <w:rFonts w:ascii="Lato" w:eastAsia="Times New Roman" w:hAnsi="Lato" w:cs="Times New Roman"/>
                <w:color w:val="000000"/>
                <w:sz w:val="22"/>
                <w:szCs w:val="22"/>
                <w:lang w:val="en-US"/>
              </w:rPr>
              <w:t>by Jennifer Lagarde and Tom Bober</w:t>
            </w:r>
            <w:r w:rsidRPr="00D05A2B">
              <w:rPr>
                <w:rFonts w:ascii="Lato" w:eastAsia="Times New Roman" w:hAnsi="Lato" w:cs="Times New Roman"/>
                <w:color w:val="000000"/>
                <w:sz w:val="22"/>
                <w:szCs w:val="22"/>
                <w:lang w:val="en-US"/>
              </w:rPr>
              <w:t xml:space="preserve">. The $2,500 in resource materials allows the library to subscribe to professional journals such as </w:t>
            </w:r>
            <w:r w:rsidRPr="00D05A2B">
              <w:rPr>
                <w:rFonts w:ascii="Lato" w:eastAsia="Times New Roman" w:hAnsi="Lato" w:cs="Times New Roman"/>
                <w:i/>
                <w:iCs/>
                <w:color w:val="000000"/>
                <w:sz w:val="22"/>
                <w:szCs w:val="22"/>
                <w:lang w:val="en-US"/>
              </w:rPr>
              <w:t>School Library Journal, Booklist</w:t>
            </w:r>
            <w:r w:rsidRPr="00D05A2B">
              <w:rPr>
                <w:rFonts w:ascii="Lato" w:eastAsia="Times New Roman" w:hAnsi="Lato" w:cs="Times New Roman"/>
                <w:color w:val="000000"/>
                <w:sz w:val="22"/>
                <w:szCs w:val="22"/>
                <w:lang w:val="en-US"/>
              </w:rPr>
              <w:t xml:space="preserve">, and more. Although library support staff </w:t>
            </w:r>
            <w:proofErr w:type="gramStart"/>
            <w:r w:rsidRPr="00D05A2B">
              <w:rPr>
                <w:rFonts w:ascii="Lato" w:eastAsia="Times New Roman" w:hAnsi="Lato" w:cs="Times New Roman"/>
                <w:color w:val="000000"/>
                <w:sz w:val="22"/>
                <w:szCs w:val="22"/>
                <w:lang w:val="en-US"/>
              </w:rPr>
              <w:t>are not directly paid for</w:t>
            </w:r>
            <w:proofErr w:type="gramEnd"/>
            <w:r w:rsidRPr="00D05A2B">
              <w:rPr>
                <w:rFonts w:ascii="Lato" w:eastAsia="Times New Roman" w:hAnsi="Lato" w:cs="Times New Roman"/>
                <w:color w:val="000000"/>
                <w:sz w:val="22"/>
                <w:szCs w:val="22"/>
                <w:lang w:val="en-US"/>
              </w:rPr>
              <w:t xml:space="preserve"> out of the library budget, and although the librarians advocate for the DESE exemplary standard of one full-time paraprofessional per librarian, the library currently receives adequate support to meet this goal.</w:t>
            </w:r>
          </w:p>
          <w:p w:rsidR="00697BAD" w:rsidRPr="00D05A2B" w:rsidRDefault="00697BAD" w:rsidP="00697BAD">
            <w:pPr>
              <w:numPr>
                <w:ilvl w:val="0"/>
                <w:numId w:val="34"/>
              </w:numPr>
              <w:spacing w:line="240" w:lineRule="auto"/>
              <w:textAlignment w:val="baseline"/>
              <w:rPr>
                <w:rFonts w:ascii="Lato" w:eastAsia="Times New Roman" w:hAnsi="Lato" w:cs="Times New Roman"/>
                <w:color w:val="000000"/>
                <w:sz w:val="22"/>
                <w:szCs w:val="22"/>
                <w:lang w:val="en-US"/>
              </w:rPr>
            </w:pPr>
            <w:r w:rsidRPr="00D05A2B">
              <w:rPr>
                <w:rFonts w:ascii="Lato" w:eastAsia="Times New Roman" w:hAnsi="Lato" w:cs="Times New Roman"/>
                <w:color w:val="000000"/>
                <w:sz w:val="22"/>
                <w:szCs w:val="22"/>
                <w:lang w:val="en-US"/>
              </w:rPr>
              <w:t xml:space="preserve">The library’s eighth goal in its five-year plan is to adapt services as new technologies become available. The library’s funding is adequate to support this goal, and this goal </w:t>
            </w:r>
            <w:proofErr w:type="gramStart"/>
            <w:r w:rsidRPr="00D05A2B">
              <w:rPr>
                <w:rFonts w:ascii="Lato" w:eastAsia="Times New Roman" w:hAnsi="Lato" w:cs="Times New Roman"/>
                <w:color w:val="000000"/>
                <w:sz w:val="22"/>
                <w:szCs w:val="22"/>
                <w:lang w:val="en-US"/>
              </w:rPr>
              <w:t>is reflected</w:t>
            </w:r>
            <w:proofErr w:type="gramEnd"/>
            <w:r w:rsidRPr="00D05A2B">
              <w:rPr>
                <w:rFonts w:ascii="Lato" w:eastAsia="Times New Roman" w:hAnsi="Lato" w:cs="Times New Roman"/>
                <w:color w:val="000000"/>
                <w:sz w:val="22"/>
                <w:szCs w:val="22"/>
                <w:lang w:val="en-US"/>
              </w:rPr>
              <w:t xml:space="preserve"> in allocating $2</w:t>
            </w:r>
            <w:r w:rsidR="00903FB6">
              <w:rPr>
                <w:rFonts w:ascii="Lato" w:eastAsia="Times New Roman" w:hAnsi="Lato" w:cs="Times New Roman"/>
                <w:color w:val="000000"/>
                <w:sz w:val="22"/>
                <w:szCs w:val="22"/>
                <w:lang w:val="en-US"/>
              </w:rPr>
              <w:t>3</w:t>
            </w:r>
            <w:r w:rsidRPr="00D05A2B">
              <w:rPr>
                <w:rFonts w:ascii="Lato" w:eastAsia="Times New Roman" w:hAnsi="Lato" w:cs="Times New Roman"/>
                <w:color w:val="000000"/>
                <w:sz w:val="22"/>
                <w:szCs w:val="22"/>
                <w:lang w:val="en-US"/>
              </w:rPr>
              <w:t>,</w:t>
            </w:r>
            <w:r w:rsidR="00903FB6">
              <w:rPr>
                <w:rFonts w:ascii="Lato" w:eastAsia="Times New Roman" w:hAnsi="Lato" w:cs="Times New Roman"/>
                <w:color w:val="000000"/>
                <w:sz w:val="22"/>
                <w:szCs w:val="22"/>
                <w:lang w:val="en-US"/>
              </w:rPr>
              <w:t>5</w:t>
            </w:r>
            <w:r w:rsidRPr="00D05A2B">
              <w:rPr>
                <w:rFonts w:ascii="Lato" w:eastAsia="Times New Roman" w:hAnsi="Lato" w:cs="Times New Roman"/>
                <w:color w:val="000000"/>
                <w:sz w:val="22"/>
                <w:szCs w:val="22"/>
                <w:lang w:val="en-US"/>
              </w:rPr>
              <w:t xml:space="preserve">00 to collection development, $5,000 to technology-related supplies, and $2,500 to resource materials. Money in collection development has allowed the librarians </w:t>
            </w:r>
            <w:proofErr w:type="gramStart"/>
            <w:r w:rsidRPr="00D05A2B">
              <w:rPr>
                <w:rFonts w:ascii="Lato" w:eastAsia="Times New Roman" w:hAnsi="Lato" w:cs="Times New Roman"/>
                <w:color w:val="000000"/>
                <w:sz w:val="22"/>
                <w:szCs w:val="22"/>
                <w:lang w:val="en-US"/>
              </w:rPr>
              <w:t>to flexibly adapt</w:t>
            </w:r>
            <w:proofErr w:type="gramEnd"/>
            <w:r w:rsidRPr="00D05A2B">
              <w:rPr>
                <w:rFonts w:ascii="Lato" w:eastAsia="Times New Roman" w:hAnsi="Lato" w:cs="Times New Roman"/>
                <w:color w:val="000000"/>
                <w:sz w:val="22"/>
                <w:szCs w:val="22"/>
                <w:lang w:val="en-US"/>
              </w:rPr>
              <w:t xml:space="preserve"> to changing needs and technologies; for example, during the </w:t>
            </w:r>
            <w:r w:rsidR="00903FB6">
              <w:rPr>
                <w:rFonts w:ascii="Lato" w:eastAsia="Times New Roman" w:hAnsi="Lato" w:cs="Times New Roman"/>
                <w:color w:val="000000"/>
                <w:sz w:val="22"/>
                <w:szCs w:val="22"/>
                <w:lang w:val="en-US"/>
              </w:rPr>
              <w:t xml:space="preserve">two years of the </w:t>
            </w:r>
            <w:r w:rsidRPr="00D05A2B">
              <w:rPr>
                <w:rFonts w:ascii="Lato" w:eastAsia="Times New Roman" w:hAnsi="Lato" w:cs="Times New Roman"/>
                <w:color w:val="000000"/>
                <w:sz w:val="22"/>
                <w:szCs w:val="22"/>
                <w:lang w:val="en-US"/>
              </w:rPr>
              <w:t xml:space="preserve">pandemic, the librarians shifted collection development to ebooks, which has allowed students learning at home to access titles more easily. Money in technology-related supplies allows librarians to continue to invest in new and evolving technology to support teachers and curriculum. In years past, the library has invested in Google Cardboard 3D viewers, for example, as well as video cameras, document cameras, microphones, and more. This year, the library has </w:t>
            </w:r>
            <w:r w:rsidR="00903FB6">
              <w:rPr>
                <w:rFonts w:ascii="Lato" w:eastAsia="Times New Roman" w:hAnsi="Lato" w:cs="Times New Roman"/>
                <w:color w:val="000000"/>
                <w:sz w:val="22"/>
                <w:szCs w:val="22"/>
                <w:lang w:val="en-US"/>
              </w:rPr>
              <w:t>continued to invest</w:t>
            </w:r>
            <w:r w:rsidRPr="00D05A2B">
              <w:rPr>
                <w:rFonts w:ascii="Lato" w:eastAsia="Times New Roman" w:hAnsi="Lato" w:cs="Times New Roman"/>
                <w:color w:val="000000"/>
                <w:sz w:val="22"/>
                <w:szCs w:val="22"/>
                <w:lang w:val="en-US"/>
              </w:rPr>
              <w:t xml:space="preserve"> in </w:t>
            </w:r>
            <w:r w:rsidR="00EB6D65">
              <w:rPr>
                <w:rFonts w:ascii="Lato" w:eastAsia="Times New Roman" w:hAnsi="Lato" w:cs="Times New Roman"/>
                <w:color w:val="000000"/>
                <w:sz w:val="22"/>
                <w:szCs w:val="22"/>
                <w:lang w:val="en-US"/>
              </w:rPr>
              <w:t>HDMI-VGA adapters, Lightning</w:t>
            </w:r>
            <w:r w:rsidR="00CE199C">
              <w:rPr>
                <w:rFonts w:ascii="Lato" w:eastAsia="Times New Roman" w:hAnsi="Lato" w:cs="Times New Roman"/>
                <w:color w:val="000000"/>
                <w:sz w:val="22"/>
                <w:szCs w:val="22"/>
                <w:lang w:val="en-US"/>
              </w:rPr>
              <w:t>-auxiliary adapters, breakout box materials</w:t>
            </w:r>
            <w:r w:rsidRPr="00D05A2B">
              <w:rPr>
                <w:rFonts w:ascii="Lato" w:eastAsia="Times New Roman" w:hAnsi="Lato" w:cs="Times New Roman"/>
                <w:color w:val="000000"/>
                <w:sz w:val="22"/>
                <w:szCs w:val="22"/>
                <w:lang w:val="en-US"/>
              </w:rPr>
              <w:t xml:space="preserve">, </w:t>
            </w:r>
            <w:r w:rsidR="00CE199C">
              <w:rPr>
                <w:rFonts w:ascii="Lato" w:eastAsia="Times New Roman" w:hAnsi="Lato" w:cs="Times New Roman"/>
                <w:color w:val="000000"/>
                <w:sz w:val="22"/>
                <w:szCs w:val="22"/>
                <w:lang w:val="en-US"/>
              </w:rPr>
              <w:t xml:space="preserve">headphones, XLR microphones and cables, </w:t>
            </w:r>
            <w:r w:rsidR="00903FB6">
              <w:rPr>
                <w:rFonts w:ascii="Lato" w:eastAsia="Times New Roman" w:hAnsi="Lato" w:cs="Times New Roman"/>
                <w:color w:val="000000"/>
                <w:sz w:val="22"/>
                <w:szCs w:val="22"/>
                <w:lang w:val="en-US"/>
              </w:rPr>
              <w:t xml:space="preserve">camera tripods, </w:t>
            </w:r>
            <w:r w:rsidRPr="00D05A2B">
              <w:rPr>
                <w:rFonts w:ascii="Lato" w:eastAsia="Times New Roman" w:hAnsi="Lato" w:cs="Times New Roman"/>
                <w:color w:val="000000"/>
                <w:sz w:val="22"/>
                <w:szCs w:val="22"/>
                <w:lang w:val="en-US"/>
              </w:rPr>
              <w:t xml:space="preserve">and additional technology to support remote and </w:t>
            </w:r>
            <w:r w:rsidR="00CE199C">
              <w:rPr>
                <w:rFonts w:ascii="Lato" w:eastAsia="Times New Roman" w:hAnsi="Lato" w:cs="Times New Roman"/>
                <w:color w:val="000000"/>
                <w:sz w:val="22"/>
                <w:szCs w:val="22"/>
                <w:lang w:val="en-US"/>
              </w:rPr>
              <w:t>in-person</w:t>
            </w:r>
            <w:r w:rsidRPr="00D05A2B">
              <w:rPr>
                <w:rFonts w:ascii="Lato" w:eastAsia="Times New Roman" w:hAnsi="Lato" w:cs="Times New Roman"/>
                <w:color w:val="000000"/>
                <w:sz w:val="22"/>
                <w:szCs w:val="22"/>
                <w:lang w:val="en-US"/>
              </w:rPr>
              <w:t xml:space="preserve"> teaching.</w:t>
            </w:r>
          </w:p>
          <w:p w:rsidR="00697BAD" w:rsidRDefault="008F0B3D" w:rsidP="00697BAD">
            <w:pPr>
              <w:spacing w:line="240" w:lineRule="auto"/>
              <w:rPr>
                <w:rFonts w:ascii="Times New Roman" w:eastAsia="Times New Roman" w:hAnsi="Times New Roman" w:cs="Times New Roman"/>
                <w:lang w:val="en-US"/>
              </w:rPr>
            </w:pPr>
            <w:r>
              <w:rPr>
                <w:rFonts w:ascii="Times New Roman" w:eastAsia="Times New Roman" w:hAnsi="Times New Roman" w:cs="Times New Roman"/>
                <w:lang w:val="en-US"/>
              </w:rPr>
              <w:object w:dxaOrig="1301" w:dyaOrig="850">
                <v:shape id="_x0000_i1056" type="#_x0000_t75" style="width:65.1pt;height:42.55pt" o:ole="">
                  <v:imagedata r:id="rId91" o:title=""/>
                </v:shape>
                <o:OLEObject Type="Embed" ProgID="Excel.Sheet.12" ShapeID="_x0000_i1056" DrawAspect="Icon" ObjectID="_1710690883" r:id="rId92"/>
              </w:object>
            </w:r>
            <w:bookmarkStart w:id="24" w:name="_MON_1704007055"/>
            <w:bookmarkEnd w:id="24"/>
            <w:r w:rsidR="00131C00">
              <w:rPr>
                <w:rFonts w:ascii="Times New Roman" w:eastAsia="Times New Roman" w:hAnsi="Times New Roman" w:cs="Times New Roman"/>
                <w:lang w:val="en-US"/>
              </w:rPr>
              <w:object w:dxaOrig="2117" w:dyaOrig="1383">
                <v:shape id="_x0000_i1057" type="#_x0000_t75" style="width:105.8pt;height:68.85pt" o:ole="">
                  <v:imagedata r:id="rId93" o:title=""/>
                </v:shape>
                <o:OLEObject Type="Embed" ProgID="Word.Document.12" ShapeID="_x0000_i1057" DrawAspect="Icon" ObjectID="_1710690884" r:id="rId94">
                  <o:FieldCodes>\s</o:FieldCodes>
                </o:OLEObject>
              </w:object>
            </w:r>
          </w:p>
          <w:p w:rsidR="00697BAD" w:rsidRPr="00D05A2B" w:rsidRDefault="00697BAD" w:rsidP="00697BAD">
            <w:pPr>
              <w:spacing w:line="240" w:lineRule="auto"/>
              <w:rPr>
                <w:rFonts w:ascii="Times New Roman" w:eastAsia="Times New Roman" w:hAnsi="Times New Roman" w:cs="Times New Roman"/>
                <w:lang w:val="en-US"/>
              </w:rPr>
            </w:pPr>
          </w:p>
          <w:p w:rsidR="00697BAD" w:rsidRPr="00D05A2B" w:rsidRDefault="00697BAD" w:rsidP="00697BAD">
            <w:pPr>
              <w:spacing w:line="240" w:lineRule="auto"/>
              <w:rPr>
                <w:rFonts w:ascii="Times New Roman" w:eastAsia="Times New Roman" w:hAnsi="Times New Roman" w:cs="Times New Roman"/>
                <w:lang w:val="en-US"/>
              </w:rPr>
            </w:pPr>
            <w:r w:rsidRPr="00D05A2B">
              <w:rPr>
                <w:rFonts w:ascii="Lato" w:eastAsia="Times New Roman" w:hAnsi="Lato" w:cs="Times New Roman"/>
                <w:b/>
                <w:bCs/>
                <w:color w:val="000000"/>
                <w:sz w:val="22"/>
                <w:szCs w:val="22"/>
                <w:lang w:val="en-US"/>
              </w:rPr>
              <w:t>State of the Library Annual Report</w:t>
            </w:r>
          </w:p>
          <w:p w:rsidR="00697BAD" w:rsidRPr="00D05A2B" w:rsidRDefault="00697BAD" w:rsidP="00697BAD">
            <w:pPr>
              <w:spacing w:line="240" w:lineRule="auto"/>
              <w:rPr>
                <w:rFonts w:ascii="Times New Roman" w:eastAsia="Times New Roman" w:hAnsi="Times New Roman" w:cs="Times New Roman"/>
                <w:lang w:val="en-US"/>
              </w:rPr>
            </w:pPr>
            <w:r w:rsidRPr="00D05A2B">
              <w:rPr>
                <w:rFonts w:ascii="Lato" w:eastAsia="Times New Roman" w:hAnsi="Lato" w:cs="Times New Roman"/>
                <w:b/>
                <w:bCs/>
                <w:color w:val="000000"/>
                <w:sz w:val="22"/>
                <w:szCs w:val="22"/>
                <w:lang w:val="en-US"/>
              </w:rPr>
              <w:t xml:space="preserve">Evidence: </w:t>
            </w:r>
            <w:r w:rsidRPr="000608BC">
              <w:rPr>
                <w:rFonts w:ascii="Lato" w:eastAsia="Times New Roman" w:hAnsi="Lato" w:cs="Times New Roman"/>
                <w:b/>
                <w:bCs/>
                <w:color w:val="000000"/>
                <w:sz w:val="22"/>
                <w:szCs w:val="22"/>
                <w:lang w:val="en-US"/>
              </w:rPr>
              <w:t>report, meeting minutes,</w:t>
            </w:r>
            <w:r w:rsidRPr="00D05A2B">
              <w:rPr>
                <w:rFonts w:ascii="Lato" w:eastAsia="Times New Roman" w:hAnsi="Lato" w:cs="Times New Roman"/>
                <w:b/>
                <w:bCs/>
                <w:color w:val="000000"/>
                <w:sz w:val="22"/>
                <w:szCs w:val="22"/>
                <w:lang w:val="en-US"/>
              </w:rPr>
              <w:t xml:space="preserve"> Rockwood Summit building strategic plan, Rockwood School District strategic plan</w:t>
            </w:r>
          </w:p>
          <w:p w:rsidR="00697BAD" w:rsidRPr="00D05A2B" w:rsidRDefault="00697BAD" w:rsidP="00697BAD">
            <w:pPr>
              <w:spacing w:line="240" w:lineRule="auto"/>
              <w:rPr>
                <w:rFonts w:ascii="Times New Roman" w:eastAsia="Times New Roman" w:hAnsi="Times New Roman" w:cs="Times New Roman"/>
                <w:lang w:val="en-US"/>
              </w:rPr>
            </w:pPr>
          </w:p>
          <w:p w:rsidR="00697BAD" w:rsidRPr="00D05A2B" w:rsidRDefault="00697BAD" w:rsidP="00697BAD">
            <w:pPr>
              <w:spacing w:line="240" w:lineRule="auto"/>
              <w:rPr>
                <w:rFonts w:ascii="Times New Roman" w:eastAsia="Times New Roman" w:hAnsi="Times New Roman" w:cs="Times New Roman"/>
                <w:lang w:val="en-US"/>
              </w:rPr>
            </w:pPr>
            <w:r w:rsidRPr="00D05A2B">
              <w:rPr>
                <w:rFonts w:ascii="Lato" w:eastAsia="Times New Roman" w:hAnsi="Lato" w:cs="Times New Roman"/>
                <w:color w:val="000000"/>
                <w:sz w:val="22"/>
                <w:szCs w:val="22"/>
                <w:lang w:val="en-US"/>
              </w:rPr>
              <w:lastRenderedPageBreak/>
              <w:t xml:space="preserve">In an annual meeting with the building principal, Rockwood Summit librarians reviewed library expenditures, the five-year plan and budgetary plan, and building and district goals to ensure that the library budget supports library, building, and district goals as well as to advocate for an adequate budget to support those goals. During this year’s annual meeting, Rockwood Summit librarians </w:t>
            </w:r>
            <w:r w:rsidR="000608BC">
              <w:rPr>
                <w:rFonts w:ascii="Lato" w:eastAsia="Times New Roman" w:hAnsi="Lato" w:cs="Times New Roman"/>
                <w:color w:val="000000"/>
                <w:sz w:val="22"/>
                <w:szCs w:val="22"/>
                <w:lang w:val="en-US"/>
              </w:rPr>
              <w:t>followed up on items from the last year’s meeting, particularly on damaged equipment. T</w:t>
            </w:r>
            <w:r w:rsidRPr="00D05A2B">
              <w:rPr>
                <w:rFonts w:ascii="Lato" w:eastAsia="Times New Roman" w:hAnsi="Lato" w:cs="Times New Roman"/>
                <w:color w:val="000000"/>
                <w:sz w:val="22"/>
                <w:szCs w:val="22"/>
                <w:lang w:val="en-US"/>
              </w:rPr>
              <w:t xml:space="preserve">hen </w:t>
            </w:r>
            <w:r w:rsidR="000608BC">
              <w:rPr>
                <w:rFonts w:ascii="Lato" w:eastAsia="Times New Roman" w:hAnsi="Lato" w:cs="Times New Roman"/>
                <w:color w:val="000000"/>
                <w:sz w:val="22"/>
                <w:szCs w:val="22"/>
                <w:lang w:val="en-US"/>
              </w:rPr>
              <w:t xml:space="preserve">Rockwood Summit librarians </w:t>
            </w:r>
            <w:r w:rsidRPr="00D05A2B">
              <w:rPr>
                <w:rFonts w:ascii="Lato" w:eastAsia="Times New Roman" w:hAnsi="Lato" w:cs="Times New Roman"/>
                <w:color w:val="000000"/>
                <w:sz w:val="22"/>
                <w:szCs w:val="22"/>
                <w:lang w:val="en-US"/>
              </w:rPr>
              <w:t>discussed how the library’s goals aligned with school and district plans. In this conversation, Rockwood Summit librarians identified the following:</w:t>
            </w:r>
          </w:p>
          <w:p w:rsidR="00697BAD" w:rsidRPr="00D05A2B" w:rsidRDefault="00697BAD" w:rsidP="00697BAD">
            <w:pPr>
              <w:numPr>
                <w:ilvl w:val="0"/>
                <w:numId w:val="35"/>
              </w:numPr>
              <w:spacing w:line="240" w:lineRule="auto"/>
              <w:textAlignment w:val="baseline"/>
              <w:rPr>
                <w:rFonts w:ascii="Lato" w:eastAsia="Times New Roman" w:hAnsi="Lato" w:cs="Times New Roman"/>
                <w:color w:val="000000"/>
                <w:sz w:val="22"/>
                <w:szCs w:val="22"/>
                <w:lang w:val="en-US"/>
              </w:rPr>
            </w:pPr>
            <w:r w:rsidRPr="00D05A2B">
              <w:rPr>
                <w:rFonts w:ascii="Lato" w:eastAsia="Times New Roman" w:hAnsi="Lato" w:cs="Times New Roman"/>
                <w:color w:val="000000"/>
                <w:sz w:val="22"/>
                <w:szCs w:val="22"/>
                <w:lang w:val="en-US"/>
              </w:rPr>
              <w:t>The library’s goals 1, 2, 4, 5, 7, and 8 (as outlined in the five-year plan) directly support the building strategic plan’s objective that “All students will demonstrate academic growth and be well prepared for their future.” </w:t>
            </w:r>
          </w:p>
          <w:p w:rsidR="00697BAD" w:rsidRPr="00D05A2B" w:rsidRDefault="00697BAD" w:rsidP="00697BAD">
            <w:pPr>
              <w:numPr>
                <w:ilvl w:val="0"/>
                <w:numId w:val="35"/>
              </w:numPr>
              <w:spacing w:line="240" w:lineRule="auto"/>
              <w:textAlignment w:val="baseline"/>
              <w:rPr>
                <w:rFonts w:ascii="Lato" w:eastAsia="Times New Roman" w:hAnsi="Lato" w:cs="Times New Roman"/>
                <w:color w:val="000000"/>
                <w:sz w:val="22"/>
                <w:szCs w:val="22"/>
                <w:lang w:val="en-US"/>
              </w:rPr>
            </w:pPr>
            <w:r w:rsidRPr="00D05A2B">
              <w:rPr>
                <w:rFonts w:ascii="Lato" w:eastAsia="Times New Roman" w:hAnsi="Lato" w:cs="Times New Roman"/>
                <w:color w:val="000000"/>
                <w:sz w:val="22"/>
                <w:szCs w:val="22"/>
                <w:lang w:val="en-US"/>
              </w:rPr>
              <w:t>The library’s goals 3, 4, 6, and 7 (as outlined in the five-year plan) directly support the building strategic plan’s objective “Create a safe and caring learning environment that includes a positive school culture and positive collaboration and communication throughout the school and community.”</w:t>
            </w:r>
          </w:p>
          <w:p w:rsidR="00697BAD" w:rsidRPr="00D05A2B" w:rsidRDefault="00697BAD" w:rsidP="00697BAD">
            <w:pPr>
              <w:numPr>
                <w:ilvl w:val="0"/>
                <w:numId w:val="35"/>
              </w:numPr>
              <w:spacing w:line="240" w:lineRule="auto"/>
              <w:textAlignment w:val="baseline"/>
              <w:rPr>
                <w:rFonts w:ascii="Lato" w:eastAsia="Times New Roman" w:hAnsi="Lato" w:cs="Times New Roman"/>
                <w:color w:val="000000"/>
                <w:sz w:val="22"/>
                <w:szCs w:val="22"/>
                <w:lang w:val="en-US"/>
              </w:rPr>
            </w:pPr>
            <w:r w:rsidRPr="00D05A2B">
              <w:rPr>
                <w:rFonts w:ascii="Lato" w:eastAsia="Times New Roman" w:hAnsi="Lato" w:cs="Times New Roman"/>
                <w:color w:val="000000"/>
                <w:sz w:val="22"/>
                <w:szCs w:val="22"/>
                <w:lang w:val="en-US"/>
              </w:rPr>
              <w:t>The library’s goals 1, 2, 4, and 5 (as outlined in the five-year plan) directly support the district strategic plan’s objectives “Student Academic Learning,” “Universal Equity, Opportunity, Access,” “Efficiency and Effectiveness,” and “Staff, Teachers, and Learners.”</w:t>
            </w:r>
          </w:p>
          <w:p w:rsidR="00697BAD" w:rsidRPr="00D05A2B" w:rsidRDefault="00697BAD" w:rsidP="00697BAD">
            <w:pPr>
              <w:numPr>
                <w:ilvl w:val="0"/>
                <w:numId w:val="35"/>
              </w:numPr>
              <w:spacing w:line="240" w:lineRule="auto"/>
              <w:textAlignment w:val="baseline"/>
              <w:rPr>
                <w:rFonts w:ascii="Lato" w:eastAsia="Times New Roman" w:hAnsi="Lato" w:cs="Times New Roman"/>
                <w:color w:val="000000"/>
                <w:sz w:val="22"/>
                <w:szCs w:val="22"/>
                <w:lang w:val="en-US"/>
              </w:rPr>
            </w:pPr>
            <w:r w:rsidRPr="00D05A2B">
              <w:rPr>
                <w:rFonts w:ascii="Lato" w:eastAsia="Times New Roman" w:hAnsi="Lato" w:cs="Times New Roman"/>
                <w:color w:val="000000"/>
                <w:sz w:val="22"/>
                <w:szCs w:val="22"/>
                <w:lang w:val="en-US"/>
              </w:rPr>
              <w:t>The library’s goals 3, 4, 6, 7 (as outlined in the five-yea</w:t>
            </w:r>
            <w:r>
              <w:rPr>
                <w:rFonts w:ascii="Lato" w:eastAsia="Times New Roman" w:hAnsi="Lato" w:cs="Times New Roman"/>
                <w:color w:val="000000"/>
                <w:sz w:val="22"/>
                <w:szCs w:val="22"/>
                <w:lang w:val="en-US"/>
              </w:rPr>
              <w:t>r plan) directly support the</w:t>
            </w:r>
            <w:r w:rsidRPr="00D05A2B">
              <w:rPr>
                <w:rFonts w:ascii="Lato" w:eastAsia="Times New Roman" w:hAnsi="Lato" w:cs="Times New Roman"/>
                <w:color w:val="000000"/>
                <w:sz w:val="22"/>
                <w:szCs w:val="22"/>
                <w:lang w:val="en-US"/>
              </w:rPr>
              <w:t xml:space="preserve"> district strategic plan’s objectives “Character and Well-Being,” “Community Networks,” and “Strong Leadership.”</w:t>
            </w:r>
          </w:p>
          <w:p w:rsidR="00CD3517" w:rsidRDefault="00697BAD" w:rsidP="00697BAD">
            <w:pPr>
              <w:widowControl w:val="0"/>
              <w:spacing w:line="240" w:lineRule="auto"/>
              <w:rPr>
                <w:rFonts w:ascii="Calibri" w:eastAsia="Calibri" w:hAnsi="Calibri" w:cs="Calibri"/>
                <w:color w:val="434343"/>
              </w:rPr>
            </w:pPr>
            <w:r>
              <w:rPr>
                <w:rFonts w:ascii="Calibri" w:eastAsia="Calibri" w:hAnsi="Calibri" w:cs="Calibri"/>
                <w:color w:val="434343"/>
              </w:rPr>
              <w:object w:dxaOrig="1516" w:dyaOrig="987">
                <v:shape id="_x0000_i1058" type="#_x0000_t75" style="width:75.75pt;height:49.45pt" o:ole="">
                  <v:imagedata r:id="rId95" o:title=""/>
                </v:shape>
                <o:OLEObject Type="Embed" ProgID="AcroExch.Document.DC" ShapeID="_x0000_i1058" DrawAspect="Icon" ObjectID="_1710690885" r:id="rId96"/>
              </w:object>
            </w:r>
            <w:r>
              <w:rPr>
                <w:rFonts w:ascii="Calibri" w:eastAsia="Calibri" w:hAnsi="Calibri" w:cs="Calibri"/>
                <w:color w:val="434343"/>
              </w:rPr>
              <w:object w:dxaOrig="1516" w:dyaOrig="987">
                <v:shape id="_x0000_i1059" type="#_x0000_t75" style="width:75.75pt;height:49.45pt" o:ole="">
                  <v:imagedata r:id="rId97" o:title=""/>
                </v:shape>
                <o:OLEObject Type="Embed" ProgID="AcroExch.Document.DC" ShapeID="_x0000_i1059" DrawAspect="Icon" ObjectID="_1710690886" r:id="rId98"/>
              </w:object>
            </w:r>
            <w:bookmarkStart w:id="25" w:name="_MON_1704006766"/>
            <w:bookmarkEnd w:id="25"/>
            <w:r w:rsidR="000608BC">
              <w:rPr>
                <w:rFonts w:ascii="Calibri" w:eastAsia="Calibri" w:hAnsi="Calibri" w:cs="Calibri"/>
                <w:color w:val="434343"/>
              </w:rPr>
              <w:object w:dxaOrig="2117" w:dyaOrig="1383">
                <v:shape id="_x0000_i1060" type="#_x0000_t75" style="width:105.8pt;height:68.85pt" o:ole="">
                  <v:imagedata r:id="rId93" o:title=""/>
                </v:shape>
                <o:OLEObject Type="Embed" ProgID="Word.Document.12" ShapeID="_x0000_i1060" DrawAspect="Icon" ObjectID="_1710690887" r:id="rId99">
                  <o:FieldCodes>\s</o:FieldCodes>
                </o:OLEObject>
              </w:object>
            </w:r>
            <w:bookmarkStart w:id="26" w:name="_MON_1704006745"/>
            <w:bookmarkEnd w:id="26"/>
            <w:r w:rsidR="000608BC">
              <w:rPr>
                <w:rFonts w:ascii="Calibri" w:eastAsia="Calibri" w:hAnsi="Calibri" w:cs="Calibri"/>
                <w:color w:val="434343"/>
              </w:rPr>
              <w:object w:dxaOrig="2117" w:dyaOrig="1383">
                <v:shape id="_x0000_i1061" type="#_x0000_t75" style="width:105.8pt;height:68.85pt" o:ole="">
                  <v:imagedata r:id="rId87" o:title=""/>
                </v:shape>
                <o:OLEObject Type="Embed" ProgID="Word.Document.12" ShapeID="_x0000_i1061" DrawAspect="Icon" ObjectID="_1710690888" r:id="rId100">
                  <o:FieldCodes>\s</o:FieldCodes>
                </o:OLEObject>
              </w:object>
            </w:r>
            <w:bookmarkStart w:id="27" w:name="_MON_1704006742"/>
            <w:bookmarkEnd w:id="27"/>
            <w:r w:rsidR="000608BC">
              <w:rPr>
                <w:rFonts w:ascii="Calibri" w:eastAsia="Calibri" w:hAnsi="Calibri" w:cs="Calibri"/>
                <w:color w:val="434343"/>
              </w:rPr>
              <w:object w:dxaOrig="2117" w:dyaOrig="1383">
                <v:shape id="_x0000_i1062" type="#_x0000_t75" style="width:105.8pt;height:68.85pt" o:ole="">
                  <v:imagedata r:id="rId89" o:title=""/>
                </v:shape>
                <o:OLEObject Type="Embed" ProgID="Word.Document.12" ShapeID="_x0000_i1062" DrawAspect="Icon" ObjectID="_1710690889" r:id="rId101">
                  <o:FieldCodes>\s</o:FieldCodes>
                </o:OLEObject>
              </w:object>
            </w:r>
          </w:p>
        </w:tc>
      </w:tr>
    </w:tbl>
    <w:p w:rsidR="00CD3517" w:rsidRDefault="00CD3517"/>
    <w:bookmarkStart w:id="28" w:name="_3q5sasy" w:colFirst="0" w:colLast="0"/>
    <w:bookmarkEnd w:id="28"/>
    <w:p w:rsidR="00CD3517" w:rsidRDefault="00F21ACC">
      <w:pPr>
        <w:pStyle w:val="Heading3"/>
        <w:rPr>
          <w:rFonts w:ascii="Calibri" w:eastAsia="Calibri" w:hAnsi="Calibri" w:cs="Calibri"/>
        </w:rPr>
      </w:pPr>
      <w:r>
        <w:fldChar w:fldCharType="begin"/>
      </w:r>
      <w:r>
        <w:instrText xml:space="preserve"> HYPERLINK \l "_30j0zll" \h </w:instrText>
      </w:r>
      <w:r>
        <w:fldChar w:fldCharType="separate"/>
      </w:r>
      <w:r>
        <w:rPr>
          <w:rFonts w:ascii="Calibri" w:eastAsia="Calibri" w:hAnsi="Calibri" w:cs="Calibri"/>
          <w:b w:val="0"/>
          <w:color w:val="1155CC"/>
          <w:sz w:val="32"/>
          <w:szCs w:val="32"/>
          <w:u w:val="single"/>
        </w:rPr>
        <w:t>Return to Table of Contents</w:t>
      </w:r>
      <w:r>
        <w:rPr>
          <w:rFonts w:ascii="Calibri" w:eastAsia="Calibri" w:hAnsi="Calibri" w:cs="Calibri"/>
          <w:b w:val="0"/>
          <w:color w:val="1155CC"/>
          <w:sz w:val="32"/>
          <w:szCs w:val="32"/>
          <w:u w:val="single"/>
        </w:rPr>
        <w:fldChar w:fldCharType="end"/>
      </w:r>
      <w:r>
        <w:br w:type="page"/>
      </w:r>
    </w:p>
    <w:p w:rsidR="00CD3517" w:rsidRDefault="00CD3517">
      <w:pPr>
        <w:pStyle w:val="Heading3"/>
      </w:pPr>
      <w:bookmarkStart w:id="29" w:name="_25b2l0r" w:colFirst="0" w:colLast="0"/>
      <w:bookmarkEnd w:id="29"/>
    </w:p>
    <w:tbl>
      <w:tblPr>
        <w:tblStyle w:val="afff2"/>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16"/>
                <w:szCs w:val="16"/>
              </w:rPr>
            </w:pPr>
            <w:bookmarkStart w:id="30" w:name="kgcv8k" w:colFirst="0" w:colLast="0"/>
            <w:bookmarkEnd w:id="30"/>
            <w:r>
              <w:rPr>
                <w:rFonts w:ascii="Calibri" w:eastAsia="Calibri" w:hAnsi="Calibri" w:cs="Calibri"/>
                <w:b/>
                <w:color w:val="434343"/>
              </w:rPr>
              <w:t xml:space="preserve">Indicator #18:  Program maintains a current, relevant, and diverse collection of print and/or digital resources that is responsive to the needs of the community and is tied to curriculum </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i/>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curate, explore, include)</w:t>
            </w:r>
          </w:p>
        </w:tc>
      </w:tr>
      <w:tr w:rsidR="00CD3517">
        <w:tc>
          <w:tcPr>
            <w:tcW w:w="10080" w:type="dxa"/>
            <w:shd w:val="clear" w:color="auto" w:fill="FFFFFF"/>
            <w:tcMar>
              <w:top w:w="100" w:type="dxa"/>
              <w:left w:w="100" w:type="dxa"/>
              <w:bottom w:w="100" w:type="dxa"/>
              <w:right w:w="100" w:type="dxa"/>
            </w:tcMar>
          </w:tcPr>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 xml:space="preserve">Exemplary (2 points): </w:t>
            </w:r>
          </w:p>
          <w:p w:rsidR="00CD3517" w:rsidRDefault="00F21ACC">
            <w:pPr>
              <w:widowControl w:val="0"/>
              <w:numPr>
                <w:ilvl w:val="0"/>
                <w:numId w:val="12"/>
              </w:numPr>
              <w:spacing w:line="240" w:lineRule="auto"/>
              <w:rPr>
                <w:rFonts w:ascii="Calibri" w:eastAsia="Calibri" w:hAnsi="Calibri" w:cs="Calibri"/>
                <w:color w:val="434343"/>
              </w:rPr>
            </w:pPr>
            <w:r>
              <w:rPr>
                <w:rFonts w:ascii="Calibri" w:eastAsia="Calibri" w:hAnsi="Calibri" w:cs="Calibri"/>
                <w:color w:val="434343"/>
              </w:rPr>
              <w:t>Maintains current collection as follows:</w:t>
            </w:r>
          </w:p>
          <w:p w:rsidR="00CD3517" w:rsidRDefault="00F21ACC">
            <w:pPr>
              <w:widowControl w:val="0"/>
              <w:numPr>
                <w:ilvl w:val="1"/>
                <w:numId w:val="12"/>
              </w:numPr>
              <w:spacing w:line="240" w:lineRule="auto"/>
              <w:rPr>
                <w:rFonts w:ascii="Calibri" w:eastAsia="Calibri" w:hAnsi="Calibri" w:cs="Calibri"/>
                <w:color w:val="434343"/>
              </w:rPr>
            </w:pPr>
            <w:r>
              <w:rPr>
                <w:rFonts w:ascii="Calibri" w:eastAsia="Calibri" w:hAnsi="Calibri" w:cs="Calibri"/>
                <w:color w:val="434343"/>
              </w:rPr>
              <w:t>Nonfiction:  At least 70 percent of the resources have copyright dates within the most recent 12 years.</w:t>
            </w:r>
          </w:p>
          <w:p w:rsidR="00CD3517" w:rsidRDefault="00F21ACC">
            <w:pPr>
              <w:widowControl w:val="0"/>
              <w:numPr>
                <w:ilvl w:val="1"/>
                <w:numId w:val="12"/>
              </w:numPr>
              <w:spacing w:line="240" w:lineRule="auto"/>
              <w:rPr>
                <w:rFonts w:ascii="Calibri" w:eastAsia="Calibri" w:hAnsi="Calibri" w:cs="Calibri"/>
                <w:color w:val="434343"/>
              </w:rPr>
            </w:pPr>
            <w:r>
              <w:rPr>
                <w:rFonts w:ascii="Calibri" w:eastAsia="Calibri" w:hAnsi="Calibri" w:cs="Calibri"/>
                <w:color w:val="434343"/>
              </w:rPr>
              <w:t>Fiction:  The average age of a fiction collection is less than 15 years old.</w:t>
            </w:r>
          </w:p>
          <w:p w:rsidR="00CD3517" w:rsidRDefault="00F21ACC">
            <w:pPr>
              <w:widowControl w:val="0"/>
              <w:numPr>
                <w:ilvl w:val="0"/>
                <w:numId w:val="12"/>
              </w:numPr>
              <w:spacing w:line="240" w:lineRule="auto"/>
              <w:rPr>
                <w:rFonts w:ascii="Calibri" w:eastAsia="Calibri" w:hAnsi="Calibri" w:cs="Calibri"/>
                <w:color w:val="434343"/>
              </w:rPr>
            </w:pPr>
            <w:r>
              <w:rPr>
                <w:rFonts w:ascii="Calibri" w:eastAsia="Calibri" w:hAnsi="Calibri" w:cs="Calibri"/>
                <w:color w:val="434343"/>
              </w:rPr>
              <w:t>Supports access on all subjects that meet the needs, interests, and abilities of all persons in the community the library serves</w:t>
            </w:r>
          </w:p>
          <w:p w:rsidR="00CD3517" w:rsidRDefault="00F21ACC">
            <w:pPr>
              <w:widowControl w:val="0"/>
              <w:numPr>
                <w:ilvl w:val="0"/>
                <w:numId w:val="12"/>
              </w:numPr>
              <w:spacing w:line="240" w:lineRule="auto"/>
              <w:rPr>
                <w:rFonts w:ascii="Calibri" w:eastAsia="Calibri" w:hAnsi="Calibri" w:cs="Calibri"/>
                <w:color w:val="434343"/>
              </w:rPr>
            </w:pPr>
            <w:r>
              <w:rPr>
                <w:rFonts w:ascii="Calibri" w:eastAsia="Calibri" w:hAnsi="Calibri" w:cs="Calibri"/>
                <w:color w:val="434343"/>
              </w:rPr>
              <w:t>Supplemental resources extend beyond the school community to connect with the global community</w:t>
            </w:r>
          </w:p>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Approaching (1 point):</w:t>
            </w:r>
          </w:p>
          <w:p w:rsidR="00CD3517" w:rsidRDefault="00F21ACC">
            <w:pPr>
              <w:widowControl w:val="0"/>
              <w:numPr>
                <w:ilvl w:val="0"/>
                <w:numId w:val="12"/>
              </w:numPr>
              <w:spacing w:line="240" w:lineRule="auto"/>
              <w:rPr>
                <w:rFonts w:ascii="Calibri" w:eastAsia="Calibri" w:hAnsi="Calibri" w:cs="Calibri"/>
                <w:color w:val="434343"/>
              </w:rPr>
            </w:pPr>
            <w:r>
              <w:rPr>
                <w:rFonts w:ascii="Calibri" w:eastAsia="Calibri" w:hAnsi="Calibri" w:cs="Calibri"/>
                <w:color w:val="434343"/>
              </w:rPr>
              <w:t>Maintains current collection as follows:</w:t>
            </w:r>
          </w:p>
          <w:p w:rsidR="00CD3517" w:rsidRDefault="00F21ACC">
            <w:pPr>
              <w:widowControl w:val="0"/>
              <w:numPr>
                <w:ilvl w:val="1"/>
                <w:numId w:val="12"/>
              </w:numPr>
              <w:spacing w:line="240" w:lineRule="auto"/>
              <w:rPr>
                <w:rFonts w:ascii="Calibri" w:eastAsia="Calibri" w:hAnsi="Calibri" w:cs="Calibri"/>
                <w:color w:val="434343"/>
              </w:rPr>
            </w:pPr>
            <w:r>
              <w:rPr>
                <w:rFonts w:ascii="Calibri" w:eastAsia="Calibri" w:hAnsi="Calibri" w:cs="Calibri"/>
                <w:color w:val="434343"/>
              </w:rPr>
              <w:t>Nonfiction:  At least 70 percent of the resources have copyright dates within the most recent 15 years</w:t>
            </w:r>
          </w:p>
          <w:p w:rsidR="00CD3517" w:rsidRDefault="00F21ACC">
            <w:pPr>
              <w:widowControl w:val="0"/>
              <w:numPr>
                <w:ilvl w:val="1"/>
                <w:numId w:val="12"/>
              </w:numPr>
              <w:spacing w:line="240" w:lineRule="auto"/>
              <w:rPr>
                <w:rFonts w:ascii="Calibri" w:eastAsia="Calibri" w:hAnsi="Calibri" w:cs="Calibri"/>
                <w:color w:val="434343"/>
              </w:rPr>
            </w:pPr>
            <w:r>
              <w:rPr>
                <w:rFonts w:ascii="Calibri" w:eastAsia="Calibri" w:hAnsi="Calibri" w:cs="Calibri"/>
                <w:color w:val="434343"/>
              </w:rPr>
              <w:t>Fiction:  The average age of a fiction collection is less than 17 years old.</w:t>
            </w:r>
          </w:p>
          <w:p w:rsidR="00CD3517" w:rsidRDefault="00F21ACC">
            <w:pPr>
              <w:widowControl w:val="0"/>
              <w:numPr>
                <w:ilvl w:val="0"/>
                <w:numId w:val="12"/>
              </w:numPr>
              <w:spacing w:line="240" w:lineRule="auto"/>
              <w:rPr>
                <w:rFonts w:ascii="Calibri" w:eastAsia="Calibri" w:hAnsi="Calibri" w:cs="Calibri"/>
                <w:color w:val="434343"/>
              </w:rPr>
            </w:pPr>
            <w:r>
              <w:rPr>
                <w:rFonts w:ascii="Calibri" w:eastAsia="Calibri" w:hAnsi="Calibri" w:cs="Calibri"/>
                <w:color w:val="434343"/>
              </w:rPr>
              <w:t>Supports access on all subjects that meet the needs, interests, and abilities of all persons in the community the library serves</w:t>
            </w:r>
          </w:p>
        </w:tc>
      </w:tr>
      <w:tr w:rsidR="00CD3517">
        <w:tc>
          <w:tcPr>
            <w:tcW w:w="10080" w:type="dxa"/>
            <w:shd w:val="clear" w:color="auto" w:fill="FFFFFF"/>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Required Documentation/Evidence</w:t>
            </w:r>
          </w:p>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color w:val="434343"/>
              </w:rPr>
              <w:t>Collection analysis reports that clearly show the currency, relevance, and diversity of the library’s collection</w:t>
            </w:r>
          </w:p>
        </w:tc>
      </w:tr>
    </w:tbl>
    <w:p w:rsidR="00CD3517" w:rsidRDefault="00CD3517">
      <w:pPr>
        <w:pStyle w:val="Heading3"/>
      </w:pPr>
      <w:bookmarkStart w:id="31" w:name="_34g0dwd" w:colFirst="0" w:colLast="0"/>
      <w:bookmarkEnd w:id="31"/>
    </w:p>
    <w:p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ff3"/>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Applicable Links Here:</w:t>
            </w:r>
          </w:p>
          <w:p w:rsidR="00CD3517" w:rsidRDefault="00CD3517">
            <w:pPr>
              <w:widowControl w:val="0"/>
              <w:spacing w:line="240" w:lineRule="auto"/>
              <w:rPr>
                <w:rFonts w:ascii="Calibri" w:eastAsia="Calibri" w:hAnsi="Calibri" w:cs="Calibri"/>
                <w:color w:val="434343"/>
              </w:rPr>
            </w:pPr>
          </w:p>
          <w:p w:rsidR="00CD3517" w:rsidRDefault="00CD3517">
            <w:pPr>
              <w:widowControl w:val="0"/>
              <w:spacing w:line="240" w:lineRule="auto"/>
              <w:rPr>
                <w:rFonts w:ascii="Calibri" w:eastAsia="Calibri" w:hAnsi="Calibri" w:cs="Calibri"/>
                <w:color w:val="434343"/>
              </w:rPr>
            </w:pPr>
          </w:p>
        </w:tc>
      </w:tr>
      <w:tr w:rsidR="00CD3517">
        <w:tc>
          <w:tcPr>
            <w:tcW w:w="10080" w:type="dxa"/>
            <w:shd w:val="clear" w:color="auto" w:fill="D1F1F3"/>
            <w:tcMar>
              <w:top w:w="100" w:type="dxa"/>
              <w:left w:w="100" w:type="dxa"/>
              <w:bottom w:w="100" w:type="dxa"/>
              <w:right w:w="100" w:type="dxa"/>
            </w:tcMar>
          </w:tcPr>
          <w:p w:rsidR="00285645" w:rsidRDefault="00285645" w:rsidP="00285645">
            <w:pPr>
              <w:widowControl w:val="0"/>
              <w:spacing w:line="240" w:lineRule="auto"/>
              <w:rPr>
                <w:rFonts w:ascii="Calibri" w:eastAsia="Calibri" w:hAnsi="Calibri" w:cs="Calibri"/>
                <w:b/>
                <w:color w:val="434343"/>
              </w:rPr>
            </w:pPr>
            <w:r>
              <w:rPr>
                <w:rFonts w:ascii="Calibri" w:eastAsia="Calibri" w:hAnsi="Calibri" w:cs="Calibri"/>
                <w:b/>
                <w:color w:val="434343"/>
              </w:rPr>
              <w:t>Insert Documents/Narratives:</w:t>
            </w:r>
          </w:p>
          <w:p w:rsidR="00285645" w:rsidRDefault="00285645" w:rsidP="00285645">
            <w:pPr>
              <w:widowControl w:val="0"/>
              <w:spacing w:line="240" w:lineRule="auto"/>
              <w:rPr>
                <w:rFonts w:ascii="Calibri" w:eastAsia="Calibri" w:hAnsi="Calibri" w:cs="Calibri"/>
                <w:color w:val="434343"/>
              </w:rPr>
            </w:pPr>
          </w:p>
          <w:p w:rsidR="00285645" w:rsidRPr="00D05A2B" w:rsidRDefault="00285645" w:rsidP="00285645">
            <w:pPr>
              <w:spacing w:line="240" w:lineRule="auto"/>
              <w:rPr>
                <w:rFonts w:ascii="Times New Roman" w:eastAsia="Times New Roman" w:hAnsi="Times New Roman" w:cs="Times New Roman"/>
                <w:lang w:val="en-US"/>
              </w:rPr>
            </w:pPr>
            <w:r w:rsidRPr="00D05A2B">
              <w:rPr>
                <w:rFonts w:ascii="Lato" w:eastAsia="Times New Roman" w:hAnsi="Lato" w:cs="Times New Roman"/>
                <w:color w:val="000000"/>
                <w:sz w:val="22"/>
                <w:szCs w:val="22"/>
                <w:lang w:val="en-US"/>
              </w:rPr>
              <w:t>The Rockwood Summit High School library meets the expectations for a score of EXEMPLARY in indicator 18 because the librarians maintain a current collection as follows:</w:t>
            </w:r>
          </w:p>
          <w:p w:rsidR="00285645" w:rsidRPr="00D05A2B" w:rsidRDefault="00285645" w:rsidP="00285645">
            <w:pPr>
              <w:numPr>
                <w:ilvl w:val="0"/>
                <w:numId w:val="36"/>
              </w:numPr>
              <w:spacing w:line="240" w:lineRule="auto"/>
              <w:textAlignment w:val="baseline"/>
              <w:rPr>
                <w:rFonts w:ascii="Lato" w:eastAsia="Times New Roman" w:hAnsi="Lato" w:cs="Times New Roman"/>
                <w:color w:val="000000"/>
                <w:sz w:val="22"/>
                <w:szCs w:val="22"/>
                <w:lang w:val="en-US"/>
              </w:rPr>
            </w:pPr>
            <w:r w:rsidRPr="00D05A2B">
              <w:rPr>
                <w:rFonts w:ascii="Lato" w:eastAsia="Times New Roman" w:hAnsi="Lato" w:cs="Times New Roman"/>
                <w:color w:val="000000"/>
                <w:sz w:val="22"/>
                <w:szCs w:val="22"/>
                <w:lang w:val="en-US"/>
              </w:rPr>
              <w:t>Nonfiction:  At least 70 percent of the resources have copyright dates within the most recent 12 years.</w:t>
            </w:r>
          </w:p>
          <w:p w:rsidR="00285645" w:rsidRPr="00D05A2B" w:rsidRDefault="00285645" w:rsidP="00285645">
            <w:pPr>
              <w:numPr>
                <w:ilvl w:val="0"/>
                <w:numId w:val="36"/>
              </w:numPr>
              <w:spacing w:line="240" w:lineRule="auto"/>
              <w:textAlignment w:val="baseline"/>
              <w:rPr>
                <w:rFonts w:ascii="Lato" w:eastAsia="Times New Roman" w:hAnsi="Lato" w:cs="Times New Roman"/>
                <w:color w:val="000000"/>
                <w:sz w:val="22"/>
                <w:szCs w:val="22"/>
                <w:lang w:val="en-US"/>
              </w:rPr>
            </w:pPr>
            <w:r w:rsidRPr="00D05A2B">
              <w:rPr>
                <w:rFonts w:ascii="Lato" w:eastAsia="Times New Roman" w:hAnsi="Lato" w:cs="Times New Roman"/>
                <w:color w:val="000000"/>
                <w:sz w:val="22"/>
                <w:szCs w:val="22"/>
                <w:lang w:val="en-US"/>
              </w:rPr>
              <w:t>Fiction:  The average age of a fiction collection is less than 15 years old.</w:t>
            </w:r>
          </w:p>
          <w:p w:rsidR="00285645" w:rsidRPr="00D05A2B" w:rsidRDefault="00285645" w:rsidP="00285645">
            <w:pPr>
              <w:numPr>
                <w:ilvl w:val="0"/>
                <w:numId w:val="36"/>
              </w:numPr>
              <w:spacing w:line="240" w:lineRule="auto"/>
              <w:textAlignment w:val="baseline"/>
              <w:rPr>
                <w:rFonts w:ascii="Lato" w:eastAsia="Times New Roman" w:hAnsi="Lato" w:cs="Times New Roman"/>
                <w:color w:val="000000"/>
                <w:sz w:val="22"/>
                <w:szCs w:val="22"/>
                <w:lang w:val="en-US"/>
              </w:rPr>
            </w:pPr>
            <w:r w:rsidRPr="00D05A2B">
              <w:rPr>
                <w:rFonts w:ascii="Lato" w:eastAsia="Times New Roman" w:hAnsi="Lato" w:cs="Times New Roman"/>
                <w:color w:val="000000"/>
                <w:sz w:val="22"/>
                <w:szCs w:val="22"/>
                <w:lang w:val="en-US"/>
              </w:rPr>
              <w:t>Supports access on all subjects that meet the needs, interests, and abilities of all persons in the community the library serves.</w:t>
            </w:r>
          </w:p>
          <w:p w:rsidR="00285645" w:rsidRPr="00D05A2B" w:rsidRDefault="00285645" w:rsidP="00285645">
            <w:pPr>
              <w:numPr>
                <w:ilvl w:val="0"/>
                <w:numId w:val="36"/>
              </w:numPr>
              <w:spacing w:line="240" w:lineRule="auto"/>
              <w:textAlignment w:val="baseline"/>
              <w:rPr>
                <w:rFonts w:ascii="Lato" w:eastAsia="Times New Roman" w:hAnsi="Lato" w:cs="Times New Roman"/>
                <w:color w:val="000000"/>
                <w:sz w:val="22"/>
                <w:szCs w:val="22"/>
                <w:lang w:val="en-US"/>
              </w:rPr>
            </w:pPr>
            <w:r w:rsidRPr="00D05A2B">
              <w:rPr>
                <w:rFonts w:ascii="Lato" w:eastAsia="Times New Roman" w:hAnsi="Lato" w:cs="Times New Roman"/>
                <w:color w:val="000000"/>
                <w:sz w:val="22"/>
                <w:szCs w:val="22"/>
                <w:lang w:val="en-US"/>
              </w:rPr>
              <w:t>Supplemental resources extend beyond the school community to connect with the global community.</w:t>
            </w:r>
          </w:p>
          <w:p w:rsidR="00285645" w:rsidRPr="00D05A2B" w:rsidRDefault="00285645" w:rsidP="00285645">
            <w:pPr>
              <w:spacing w:line="240" w:lineRule="auto"/>
              <w:rPr>
                <w:rFonts w:ascii="Times New Roman" w:eastAsia="Times New Roman" w:hAnsi="Times New Roman" w:cs="Times New Roman"/>
                <w:lang w:val="en-US"/>
              </w:rPr>
            </w:pPr>
            <w:r w:rsidRPr="00D05A2B">
              <w:rPr>
                <w:rFonts w:ascii="Lato" w:eastAsia="Times New Roman" w:hAnsi="Lato" w:cs="Times New Roman"/>
                <w:color w:val="000000"/>
                <w:sz w:val="22"/>
                <w:szCs w:val="22"/>
                <w:lang w:val="en-US"/>
              </w:rPr>
              <w:lastRenderedPageBreak/>
              <w:t>For this indicator, Rockwood Summit librarians have selected the following pieces of evidence: library collection analysis; diversity resource lists.</w:t>
            </w:r>
          </w:p>
          <w:p w:rsidR="00285645" w:rsidRPr="00D05A2B" w:rsidRDefault="00285645" w:rsidP="00285645">
            <w:pPr>
              <w:spacing w:line="240" w:lineRule="auto"/>
              <w:rPr>
                <w:rFonts w:ascii="Times New Roman" w:eastAsia="Times New Roman" w:hAnsi="Times New Roman" w:cs="Times New Roman"/>
                <w:lang w:val="en-US"/>
              </w:rPr>
            </w:pPr>
            <w:r w:rsidRPr="00D05A2B">
              <w:rPr>
                <w:rFonts w:ascii="Lato" w:eastAsia="Times New Roman" w:hAnsi="Lato" w:cs="Times New Roman"/>
                <w:color w:val="000000"/>
                <w:sz w:val="22"/>
                <w:szCs w:val="22"/>
                <w:lang w:val="en-US"/>
              </w:rPr>
              <w:t> </w:t>
            </w:r>
          </w:p>
          <w:p w:rsidR="00285645" w:rsidRPr="00D05A2B" w:rsidRDefault="00285645" w:rsidP="00285645">
            <w:pPr>
              <w:spacing w:line="240" w:lineRule="auto"/>
              <w:rPr>
                <w:rFonts w:ascii="Times New Roman" w:eastAsia="Times New Roman" w:hAnsi="Times New Roman" w:cs="Times New Roman"/>
                <w:lang w:val="en-US"/>
              </w:rPr>
            </w:pPr>
            <w:r w:rsidRPr="00D05A2B">
              <w:rPr>
                <w:rFonts w:ascii="Lato" w:eastAsia="Times New Roman" w:hAnsi="Lato" w:cs="Times New Roman"/>
                <w:b/>
                <w:bCs/>
                <w:color w:val="000000"/>
                <w:sz w:val="22"/>
                <w:szCs w:val="22"/>
                <w:lang w:val="en-US"/>
              </w:rPr>
              <w:t>Rockwood Summit Collection Analysis</w:t>
            </w:r>
          </w:p>
          <w:p w:rsidR="00285645" w:rsidRPr="00D05A2B" w:rsidRDefault="00285645" w:rsidP="00285645">
            <w:pPr>
              <w:spacing w:line="240" w:lineRule="auto"/>
              <w:rPr>
                <w:rFonts w:ascii="Times New Roman" w:eastAsia="Times New Roman" w:hAnsi="Times New Roman" w:cs="Times New Roman"/>
                <w:lang w:val="en-US"/>
              </w:rPr>
            </w:pPr>
            <w:r w:rsidRPr="00D05A2B">
              <w:rPr>
                <w:rFonts w:ascii="Lato" w:eastAsia="Times New Roman" w:hAnsi="Lato" w:cs="Times New Roman"/>
                <w:b/>
                <w:bCs/>
                <w:color w:val="000000"/>
                <w:sz w:val="22"/>
                <w:szCs w:val="22"/>
                <w:lang w:val="en-US"/>
              </w:rPr>
              <w:t xml:space="preserve">Evidence: </w:t>
            </w:r>
            <w:r w:rsidRPr="009D00D0">
              <w:rPr>
                <w:rFonts w:ascii="Lato" w:eastAsia="Times New Roman" w:hAnsi="Lato" w:cs="Times New Roman"/>
                <w:b/>
                <w:bCs/>
                <w:color w:val="000000"/>
                <w:sz w:val="22"/>
                <w:szCs w:val="22"/>
                <w:lang w:val="en-US"/>
              </w:rPr>
              <w:t xml:space="preserve">Excel spreadsheets, </w:t>
            </w:r>
            <w:r w:rsidR="00182C85" w:rsidRPr="008F0B3D">
              <w:rPr>
                <w:rFonts w:ascii="Lato" w:eastAsia="Times New Roman" w:hAnsi="Lato" w:cs="Times New Roman"/>
                <w:b/>
                <w:bCs/>
                <w:color w:val="000000"/>
                <w:sz w:val="22"/>
                <w:szCs w:val="22"/>
                <w:lang w:val="en-US"/>
              </w:rPr>
              <w:t>e</w:t>
            </w:r>
            <w:r w:rsidRPr="008F0B3D">
              <w:rPr>
                <w:rFonts w:ascii="Lato" w:eastAsia="Times New Roman" w:hAnsi="Lato" w:cs="Times New Roman"/>
                <w:b/>
                <w:bCs/>
                <w:color w:val="000000"/>
                <w:sz w:val="22"/>
                <w:szCs w:val="22"/>
                <w:lang w:val="en-US"/>
              </w:rPr>
              <w:t>mail from Gale rep about database updates</w:t>
            </w:r>
          </w:p>
          <w:p w:rsidR="00285645" w:rsidRPr="00D05A2B" w:rsidRDefault="00285645" w:rsidP="00285645">
            <w:pPr>
              <w:spacing w:line="240" w:lineRule="auto"/>
              <w:rPr>
                <w:rFonts w:ascii="Times New Roman" w:eastAsia="Times New Roman" w:hAnsi="Times New Roman" w:cs="Times New Roman"/>
                <w:lang w:val="en-US"/>
              </w:rPr>
            </w:pPr>
          </w:p>
          <w:p w:rsidR="00285645" w:rsidRPr="00D05A2B" w:rsidRDefault="00285645" w:rsidP="00285645">
            <w:pPr>
              <w:spacing w:line="240" w:lineRule="auto"/>
              <w:rPr>
                <w:rFonts w:ascii="Times New Roman" w:eastAsia="Times New Roman" w:hAnsi="Times New Roman" w:cs="Times New Roman"/>
                <w:lang w:val="en-US"/>
              </w:rPr>
            </w:pPr>
            <w:r w:rsidRPr="00D05A2B">
              <w:rPr>
                <w:rFonts w:ascii="Lato" w:eastAsia="Times New Roman" w:hAnsi="Lato" w:cs="Times New Roman"/>
                <w:color w:val="000000"/>
                <w:sz w:val="22"/>
                <w:szCs w:val="22"/>
                <w:lang w:val="en-US"/>
              </w:rPr>
              <w:t xml:space="preserve">The Rockwood Summit Collection Analysis report provides evidence that the library’s fiction collection has an average age of less than 15 years old. Currently, the average age of the library’s fiction collection is </w:t>
            </w:r>
            <w:r w:rsidR="00182C85">
              <w:rPr>
                <w:rFonts w:ascii="Lato" w:eastAsia="Times New Roman" w:hAnsi="Lato" w:cs="Times New Roman"/>
                <w:color w:val="000000"/>
                <w:sz w:val="22"/>
                <w:szCs w:val="22"/>
                <w:lang w:val="en-US"/>
              </w:rPr>
              <w:t>9</w:t>
            </w:r>
            <w:r w:rsidRPr="00D05A2B">
              <w:rPr>
                <w:rFonts w:ascii="Lato" w:eastAsia="Times New Roman" w:hAnsi="Lato" w:cs="Times New Roman"/>
                <w:color w:val="000000"/>
                <w:sz w:val="22"/>
                <w:szCs w:val="22"/>
                <w:lang w:val="en-US"/>
              </w:rPr>
              <w:t xml:space="preserve"> years old. A more detailed accounting of the fiction titles and their publication dates </w:t>
            </w:r>
            <w:proofErr w:type="gramStart"/>
            <w:r w:rsidRPr="00D05A2B">
              <w:rPr>
                <w:rFonts w:ascii="Lato" w:eastAsia="Times New Roman" w:hAnsi="Lato" w:cs="Times New Roman"/>
                <w:color w:val="000000"/>
                <w:sz w:val="22"/>
                <w:szCs w:val="22"/>
                <w:lang w:val="en-US"/>
              </w:rPr>
              <w:t>can be found</w:t>
            </w:r>
            <w:proofErr w:type="gramEnd"/>
            <w:r w:rsidRPr="00D05A2B">
              <w:rPr>
                <w:rFonts w:ascii="Lato" w:eastAsia="Times New Roman" w:hAnsi="Lato" w:cs="Times New Roman"/>
                <w:color w:val="000000"/>
                <w:sz w:val="22"/>
                <w:szCs w:val="22"/>
                <w:lang w:val="en-US"/>
              </w:rPr>
              <w:t xml:space="preserve"> in the accompanying spreadsheet.</w:t>
            </w:r>
          </w:p>
          <w:p w:rsidR="00285645" w:rsidRPr="00D05A2B" w:rsidRDefault="00285645" w:rsidP="00285645">
            <w:pPr>
              <w:spacing w:line="240" w:lineRule="auto"/>
              <w:rPr>
                <w:rFonts w:ascii="Times New Roman" w:eastAsia="Times New Roman" w:hAnsi="Times New Roman" w:cs="Times New Roman"/>
                <w:lang w:val="en-US"/>
              </w:rPr>
            </w:pPr>
          </w:p>
          <w:p w:rsidR="00285645" w:rsidRDefault="00285645" w:rsidP="00285645">
            <w:pPr>
              <w:spacing w:line="240" w:lineRule="auto"/>
              <w:rPr>
                <w:rFonts w:ascii="Lato" w:eastAsia="Times New Roman" w:hAnsi="Lato" w:cs="Times New Roman"/>
                <w:color w:val="000000"/>
                <w:sz w:val="22"/>
                <w:szCs w:val="22"/>
                <w:lang w:val="en-US"/>
              </w:rPr>
            </w:pPr>
            <w:r w:rsidRPr="00D05A2B">
              <w:rPr>
                <w:rFonts w:ascii="Lato" w:eastAsia="Times New Roman" w:hAnsi="Lato" w:cs="Times New Roman"/>
                <w:color w:val="000000"/>
                <w:sz w:val="22"/>
                <w:szCs w:val="22"/>
                <w:lang w:val="en-US"/>
              </w:rPr>
              <w:t xml:space="preserve">The Rockwood Summit </w:t>
            </w:r>
            <w:proofErr w:type="gramStart"/>
            <w:r w:rsidRPr="00D05A2B">
              <w:rPr>
                <w:rFonts w:ascii="Lato" w:eastAsia="Times New Roman" w:hAnsi="Lato" w:cs="Times New Roman"/>
                <w:color w:val="000000"/>
                <w:sz w:val="22"/>
                <w:szCs w:val="22"/>
                <w:lang w:val="en-US"/>
              </w:rPr>
              <w:t>nonfiction collection analysis report</w:t>
            </w:r>
            <w:proofErr w:type="gramEnd"/>
            <w:r w:rsidRPr="00D05A2B">
              <w:rPr>
                <w:rFonts w:ascii="Lato" w:eastAsia="Times New Roman" w:hAnsi="Lato" w:cs="Times New Roman"/>
                <w:color w:val="000000"/>
                <w:sz w:val="22"/>
                <w:szCs w:val="22"/>
                <w:lang w:val="en-US"/>
              </w:rPr>
              <w:t xml:space="preserve"> shows that 70 percent of the nonfiction collection have copyright dates within the most recent 12 years. The library’s current total number of nonfiction titles is 55</w:t>
            </w:r>
            <w:r w:rsidR="002D3C12">
              <w:rPr>
                <w:rFonts w:ascii="Lato" w:eastAsia="Times New Roman" w:hAnsi="Lato" w:cs="Times New Roman"/>
                <w:color w:val="000000"/>
                <w:sz w:val="22"/>
                <w:szCs w:val="22"/>
                <w:lang w:val="en-US"/>
              </w:rPr>
              <w:t>52</w:t>
            </w:r>
            <w:r w:rsidRPr="00D05A2B">
              <w:rPr>
                <w:rFonts w:ascii="Lato" w:eastAsia="Times New Roman" w:hAnsi="Lato" w:cs="Times New Roman"/>
                <w:color w:val="000000"/>
                <w:sz w:val="22"/>
                <w:szCs w:val="22"/>
                <w:lang w:val="en-US"/>
              </w:rPr>
              <w:t>. Of those titles, 4</w:t>
            </w:r>
            <w:r w:rsidR="002D3C12">
              <w:rPr>
                <w:rFonts w:ascii="Lato" w:eastAsia="Times New Roman" w:hAnsi="Lato" w:cs="Times New Roman"/>
                <w:color w:val="000000"/>
                <w:sz w:val="22"/>
                <w:szCs w:val="22"/>
                <w:lang w:val="en-US"/>
              </w:rPr>
              <w:t>279</w:t>
            </w:r>
            <w:r w:rsidRPr="00D05A2B">
              <w:rPr>
                <w:rFonts w:ascii="Lato" w:eastAsia="Times New Roman" w:hAnsi="Lato" w:cs="Times New Roman"/>
                <w:color w:val="000000"/>
                <w:sz w:val="22"/>
                <w:szCs w:val="22"/>
                <w:lang w:val="en-US"/>
              </w:rPr>
              <w:t xml:space="preserve"> have a copyright date within the most recent 12 years. That is equivalent to 7</w:t>
            </w:r>
            <w:r w:rsidR="002D3C12">
              <w:rPr>
                <w:rFonts w:ascii="Lato" w:eastAsia="Times New Roman" w:hAnsi="Lato" w:cs="Times New Roman"/>
                <w:color w:val="000000"/>
                <w:sz w:val="22"/>
                <w:szCs w:val="22"/>
                <w:lang w:val="en-US"/>
              </w:rPr>
              <w:t>7</w:t>
            </w:r>
            <w:r w:rsidRPr="00D05A2B">
              <w:rPr>
                <w:rFonts w:ascii="Lato" w:eastAsia="Times New Roman" w:hAnsi="Lato" w:cs="Times New Roman"/>
                <w:color w:val="000000"/>
                <w:sz w:val="22"/>
                <w:szCs w:val="22"/>
                <w:lang w:val="en-US"/>
              </w:rPr>
              <w:t>.</w:t>
            </w:r>
            <w:r w:rsidR="002D3C12">
              <w:rPr>
                <w:rFonts w:ascii="Lato" w:eastAsia="Times New Roman" w:hAnsi="Lato" w:cs="Times New Roman"/>
                <w:color w:val="000000"/>
                <w:sz w:val="22"/>
                <w:szCs w:val="22"/>
                <w:lang w:val="en-US"/>
              </w:rPr>
              <w:t>1</w:t>
            </w:r>
            <w:r w:rsidRPr="00D05A2B">
              <w:rPr>
                <w:rFonts w:ascii="Lato" w:eastAsia="Times New Roman" w:hAnsi="Lato" w:cs="Times New Roman"/>
                <w:color w:val="000000"/>
                <w:sz w:val="22"/>
                <w:szCs w:val="22"/>
                <w:lang w:val="en-US"/>
              </w:rPr>
              <w:t xml:space="preserve">% of the nonfiction collection. A more detailed accounting of these titles and their publication dates </w:t>
            </w:r>
            <w:proofErr w:type="gramStart"/>
            <w:r w:rsidRPr="00D05A2B">
              <w:rPr>
                <w:rFonts w:ascii="Lato" w:eastAsia="Times New Roman" w:hAnsi="Lato" w:cs="Times New Roman"/>
                <w:color w:val="000000"/>
                <w:sz w:val="22"/>
                <w:szCs w:val="22"/>
                <w:lang w:val="en-US"/>
              </w:rPr>
              <w:t>can be found</w:t>
            </w:r>
            <w:proofErr w:type="gramEnd"/>
            <w:r w:rsidRPr="00D05A2B">
              <w:rPr>
                <w:rFonts w:ascii="Lato" w:eastAsia="Times New Roman" w:hAnsi="Lato" w:cs="Times New Roman"/>
                <w:color w:val="000000"/>
                <w:sz w:val="22"/>
                <w:szCs w:val="22"/>
                <w:lang w:val="en-US"/>
              </w:rPr>
              <w:t xml:space="preserve"> in the accompanying spreadsheet. </w:t>
            </w:r>
          </w:p>
          <w:p w:rsidR="00285645" w:rsidRDefault="00285645" w:rsidP="00285645">
            <w:pPr>
              <w:spacing w:line="240" w:lineRule="auto"/>
              <w:rPr>
                <w:rFonts w:ascii="Lato" w:eastAsia="Times New Roman" w:hAnsi="Lato" w:cs="Times New Roman"/>
                <w:color w:val="000000"/>
                <w:sz w:val="22"/>
                <w:szCs w:val="22"/>
                <w:lang w:val="en-US"/>
              </w:rPr>
            </w:pPr>
          </w:p>
          <w:p w:rsidR="00285645" w:rsidRDefault="00285645" w:rsidP="00285645">
            <w:pPr>
              <w:spacing w:line="240" w:lineRule="auto"/>
              <w:rPr>
                <w:rFonts w:ascii="Lato" w:eastAsia="Times New Roman" w:hAnsi="Lato" w:cs="Times New Roman"/>
                <w:color w:val="000000"/>
                <w:sz w:val="22"/>
                <w:szCs w:val="22"/>
                <w:lang w:val="en-US"/>
              </w:rPr>
            </w:pPr>
            <w:r>
              <w:rPr>
                <w:rFonts w:ascii="Lato" w:eastAsia="Times New Roman" w:hAnsi="Lato" w:cs="Times New Roman"/>
                <w:color w:val="000000"/>
                <w:sz w:val="22"/>
                <w:szCs w:val="22"/>
                <w:lang w:val="en-US"/>
              </w:rPr>
              <w:t xml:space="preserve">The RSHS Library also provides access to nonfiction materials through subscriptions to high-quality databases, including Gale In Context Biography, Gale in Context Science, Gale in Context Global Issues, Gale LitFinder for Schools, ABC-Clio Social Studies Databases, and SIRS Knowledge Source. Students can easily access these resources through the </w:t>
            </w:r>
            <w:hyperlink r:id="rId102" w:history="1">
              <w:r w:rsidRPr="00D05AB1">
                <w:rPr>
                  <w:rStyle w:val="Hyperlink"/>
                  <w:rFonts w:ascii="Lato" w:eastAsia="Times New Roman" w:hAnsi="Lato" w:cs="Times New Roman"/>
                  <w:sz w:val="22"/>
                  <w:szCs w:val="22"/>
                  <w:lang w:val="en-US"/>
                </w:rPr>
                <w:t>library’s website</w:t>
              </w:r>
            </w:hyperlink>
            <w:r>
              <w:rPr>
                <w:rFonts w:ascii="Lato" w:eastAsia="Times New Roman" w:hAnsi="Lato" w:cs="Times New Roman"/>
                <w:color w:val="000000"/>
                <w:sz w:val="22"/>
                <w:szCs w:val="22"/>
                <w:lang w:val="en-US"/>
              </w:rPr>
              <w:t xml:space="preserve">. These databases contain information on a wide variety of topics and </w:t>
            </w:r>
            <w:proofErr w:type="gramStart"/>
            <w:r>
              <w:rPr>
                <w:rFonts w:ascii="Lato" w:eastAsia="Times New Roman" w:hAnsi="Lato" w:cs="Times New Roman"/>
                <w:color w:val="000000"/>
                <w:sz w:val="22"/>
                <w:szCs w:val="22"/>
                <w:lang w:val="en-US"/>
              </w:rPr>
              <w:t>are updated</w:t>
            </w:r>
            <w:proofErr w:type="gramEnd"/>
            <w:r>
              <w:rPr>
                <w:rFonts w:ascii="Lato" w:eastAsia="Times New Roman" w:hAnsi="Lato" w:cs="Times New Roman"/>
                <w:color w:val="000000"/>
                <w:sz w:val="22"/>
                <w:szCs w:val="22"/>
                <w:lang w:val="en-US"/>
              </w:rPr>
              <w:t xml:space="preserve"> frequently, giving students access to the most current information available. </w:t>
            </w:r>
          </w:p>
          <w:p w:rsidR="00285645" w:rsidRPr="00D05A2B" w:rsidRDefault="00285645" w:rsidP="00285645">
            <w:pPr>
              <w:spacing w:line="240" w:lineRule="auto"/>
              <w:rPr>
                <w:rFonts w:ascii="Times New Roman" w:eastAsia="Times New Roman" w:hAnsi="Times New Roman" w:cs="Times New Roman"/>
                <w:lang w:val="en-US"/>
              </w:rPr>
            </w:pPr>
          </w:p>
          <w:p w:rsidR="00285645" w:rsidRDefault="00BF041A" w:rsidP="00285645">
            <w:pPr>
              <w:spacing w:line="240" w:lineRule="auto"/>
              <w:rPr>
                <w:rFonts w:ascii="Times New Roman" w:eastAsia="Times New Roman" w:hAnsi="Times New Roman" w:cs="Times New Roman"/>
                <w:lang w:val="en-US"/>
              </w:rPr>
            </w:pPr>
            <w:r>
              <w:rPr>
                <w:rFonts w:ascii="Times New Roman" w:eastAsia="Times New Roman" w:hAnsi="Times New Roman" w:cs="Times New Roman"/>
                <w:lang w:val="en-US"/>
              </w:rPr>
              <w:object w:dxaOrig="1503" w:dyaOrig="983">
                <v:shape id="_x0000_i1063" type="#_x0000_t75" style="width:75.15pt;height:48.85pt" o:ole="">
                  <v:imagedata r:id="rId103" o:title=""/>
                </v:shape>
                <o:OLEObject Type="Embed" ProgID="Excel.Sheet.12" ShapeID="_x0000_i1063" DrawAspect="Icon" ObjectID="_1710690890" r:id="rId104"/>
              </w:object>
            </w:r>
            <w:r w:rsidR="002D3C12">
              <w:rPr>
                <w:rFonts w:ascii="Times New Roman" w:eastAsia="Times New Roman" w:hAnsi="Times New Roman" w:cs="Times New Roman"/>
                <w:lang w:val="en-US"/>
              </w:rPr>
              <w:object w:dxaOrig="1503" w:dyaOrig="983">
                <v:shape id="_x0000_i1064" type="#_x0000_t75" style="width:75.15pt;height:48.85pt" o:ole="">
                  <v:imagedata r:id="rId105" o:title=""/>
                </v:shape>
                <o:OLEObject Type="Embed" ProgID="Excel.Sheet.12" ShapeID="_x0000_i1064" DrawAspect="Icon" ObjectID="_1710690891" r:id="rId106"/>
              </w:object>
            </w:r>
            <w:r w:rsidR="0040655C">
              <w:rPr>
                <w:rFonts w:ascii="Times New Roman" w:eastAsia="Times New Roman" w:hAnsi="Times New Roman" w:cs="Times New Roman"/>
                <w:lang w:val="en-US"/>
              </w:rPr>
              <w:object w:dxaOrig="1504" w:dyaOrig="982">
                <v:shape id="_x0000_i1065" type="#_x0000_t75" style="width:75.15pt;height:48.85pt" o:ole="">
                  <v:imagedata r:id="rId107" o:title=""/>
                </v:shape>
                <o:OLEObject Type="Embed" ProgID="AcroExch.Document.DC" ShapeID="_x0000_i1065" DrawAspect="Icon" ObjectID="_1710690892" r:id="rId108"/>
              </w:object>
            </w:r>
          </w:p>
          <w:p w:rsidR="00285645" w:rsidRPr="00D05A2B" w:rsidRDefault="00285645" w:rsidP="00285645">
            <w:pPr>
              <w:spacing w:line="240" w:lineRule="auto"/>
              <w:rPr>
                <w:rFonts w:ascii="Times New Roman" w:eastAsia="Times New Roman" w:hAnsi="Times New Roman" w:cs="Times New Roman"/>
                <w:lang w:val="en-US"/>
              </w:rPr>
            </w:pPr>
          </w:p>
          <w:p w:rsidR="00285645" w:rsidRPr="00D05A2B" w:rsidRDefault="00285645" w:rsidP="00285645">
            <w:pPr>
              <w:spacing w:line="240" w:lineRule="auto"/>
              <w:rPr>
                <w:rFonts w:ascii="Times New Roman" w:eastAsia="Times New Roman" w:hAnsi="Times New Roman" w:cs="Times New Roman"/>
                <w:lang w:val="en-US"/>
              </w:rPr>
            </w:pPr>
            <w:r w:rsidRPr="00D05A2B">
              <w:rPr>
                <w:rFonts w:ascii="Lato" w:eastAsia="Times New Roman" w:hAnsi="Lato" w:cs="Times New Roman"/>
                <w:b/>
                <w:bCs/>
                <w:color w:val="000000"/>
                <w:sz w:val="22"/>
                <w:szCs w:val="22"/>
                <w:lang w:val="en-US"/>
              </w:rPr>
              <w:t>Rockwood Summit Diversity Resource</w:t>
            </w:r>
            <w:r w:rsidR="003F3CA5">
              <w:rPr>
                <w:rFonts w:ascii="Lato" w:eastAsia="Times New Roman" w:hAnsi="Lato" w:cs="Times New Roman"/>
                <w:b/>
                <w:bCs/>
                <w:color w:val="000000"/>
                <w:sz w:val="22"/>
                <w:szCs w:val="22"/>
                <w:lang w:val="en-US"/>
              </w:rPr>
              <w:t>s</w:t>
            </w:r>
            <w:r w:rsidRPr="00D05A2B">
              <w:rPr>
                <w:rFonts w:ascii="Lato" w:eastAsia="Times New Roman" w:hAnsi="Lato" w:cs="Times New Roman"/>
                <w:b/>
                <w:bCs/>
                <w:color w:val="000000"/>
                <w:sz w:val="22"/>
                <w:szCs w:val="22"/>
                <w:lang w:val="en-US"/>
              </w:rPr>
              <w:t xml:space="preserve"> </w:t>
            </w:r>
          </w:p>
          <w:p w:rsidR="00285645" w:rsidRPr="00D05A2B" w:rsidRDefault="00285645" w:rsidP="00285645">
            <w:pPr>
              <w:spacing w:line="240" w:lineRule="auto"/>
              <w:rPr>
                <w:rFonts w:ascii="Times New Roman" w:eastAsia="Times New Roman" w:hAnsi="Times New Roman" w:cs="Times New Roman"/>
                <w:lang w:val="en-US"/>
              </w:rPr>
            </w:pPr>
            <w:r w:rsidRPr="00D05A2B">
              <w:rPr>
                <w:rFonts w:ascii="Lato" w:eastAsia="Times New Roman" w:hAnsi="Lato" w:cs="Times New Roman"/>
                <w:b/>
                <w:bCs/>
                <w:color w:val="000000"/>
                <w:sz w:val="22"/>
                <w:szCs w:val="22"/>
                <w:lang w:val="en-US"/>
              </w:rPr>
              <w:t>Evidence: lists</w:t>
            </w:r>
            <w:r w:rsidR="003F3CA5">
              <w:rPr>
                <w:rFonts w:ascii="Lato" w:eastAsia="Times New Roman" w:hAnsi="Lato" w:cs="Times New Roman"/>
                <w:b/>
                <w:bCs/>
                <w:color w:val="000000"/>
                <w:sz w:val="22"/>
                <w:szCs w:val="22"/>
                <w:lang w:val="en-US"/>
              </w:rPr>
              <w:t>; Mackin collection analysis; TeachingBooks collection analysis</w:t>
            </w:r>
          </w:p>
          <w:p w:rsidR="00285645" w:rsidRPr="00D05A2B" w:rsidRDefault="00285645" w:rsidP="00285645">
            <w:pPr>
              <w:spacing w:line="240" w:lineRule="auto"/>
              <w:rPr>
                <w:rFonts w:ascii="Times New Roman" w:eastAsia="Times New Roman" w:hAnsi="Times New Roman" w:cs="Times New Roman"/>
                <w:lang w:val="en-US"/>
              </w:rPr>
            </w:pPr>
          </w:p>
          <w:p w:rsidR="00285645" w:rsidRPr="00D05A2B" w:rsidRDefault="00285645" w:rsidP="00285645">
            <w:pPr>
              <w:spacing w:line="240" w:lineRule="auto"/>
              <w:rPr>
                <w:rFonts w:ascii="Times New Roman" w:eastAsia="Times New Roman" w:hAnsi="Times New Roman" w:cs="Times New Roman"/>
                <w:lang w:val="en-US"/>
              </w:rPr>
            </w:pPr>
            <w:r w:rsidRPr="00D05A2B">
              <w:rPr>
                <w:rFonts w:ascii="Lato" w:eastAsia="Times New Roman" w:hAnsi="Lato" w:cs="Times New Roman"/>
                <w:color w:val="000000"/>
                <w:sz w:val="22"/>
                <w:szCs w:val="22"/>
                <w:lang w:val="en-US"/>
              </w:rPr>
              <w:t>Diversity resource lists, compiled by the Rockwood Summit library staff</w:t>
            </w:r>
            <w:r w:rsidR="003F3CA5">
              <w:rPr>
                <w:rFonts w:ascii="Lato" w:eastAsia="Times New Roman" w:hAnsi="Lato" w:cs="Times New Roman"/>
                <w:color w:val="000000"/>
                <w:sz w:val="22"/>
                <w:szCs w:val="22"/>
                <w:lang w:val="en-US"/>
              </w:rPr>
              <w:t xml:space="preserve"> and by Mackin and TeachingBooks</w:t>
            </w:r>
            <w:r w:rsidRPr="00D05A2B">
              <w:rPr>
                <w:rFonts w:ascii="Lato" w:eastAsia="Times New Roman" w:hAnsi="Lato" w:cs="Times New Roman"/>
                <w:color w:val="000000"/>
                <w:sz w:val="22"/>
                <w:szCs w:val="22"/>
                <w:lang w:val="en-US"/>
              </w:rPr>
              <w:t>, are non-comprehensive lists representative of the collection’s diversity; these lists provide evidence that the Rockwood Summit library supports access on all subjects, interests, and abilities of all people in the community the library serves. </w:t>
            </w:r>
          </w:p>
          <w:bookmarkStart w:id="32" w:name="_MON_1675682150"/>
          <w:bookmarkEnd w:id="32"/>
          <w:p w:rsidR="00285645" w:rsidRDefault="00285645" w:rsidP="00285645">
            <w:pPr>
              <w:spacing w:line="240" w:lineRule="auto"/>
              <w:rPr>
                <w:rFonts w:ascii="Times New Roman" w:eastAsia="Times New Roman" w:hAnsi="Times New Roman" w:cs="Times New Roman"/>
                <w:lang w:val="en-US"/>
              </w:rPr>
            </w:pPr>
            <w:r>
              <w:rPr>
                <w:rFonts w:ascii="Times New Roman" w:eastAsia="Times New Roman" w:hAnsi="Times New Roman" w:cs="Times New Roman"/>
                <w:lang w:val="en-US"/>
              </w:rPr>
              <w:object w:dxaOrig="1516" w:dyaOrig="987">
                <v:shape id="_x0000_i1066" type="#_x0000_t75" style="width:75.75pt;height:49.45pt" o:ole="">
                  <v:imagedata r:id="rId109" o:title=""/>
                </v:shape>
                <o:OLEObject Type="Embed" ProgID="Word.Document.12" ShapeID="_x0000_i1066" DrawAspect="Icon" ObjectID="_1710690893" r:id="rId110">
                  <o:FieldCodes>\s</o:FieldCodes>
                </o:OLEObject>
              </w:object>
            </w:r>
          </w:p>
          <w:p w:rsidR="009D00D0" w:rsidRDefault="009D00D0" w:rsidP="00285645">
            <w:pPr>
              <w:spacing w:line="240" w:lineRule="auto"/>
              <w:rPr>
                <w:rFonts w:ascii="Times New Roman" w:eastAsia="Times New Roman" w:hAnsi="Times New Roman" w:cs="Times New Roman"/>
                <w:lang w:val="en-US"/>
              </w:rPr>
            </w:pPr>
            <w:r w:rsidRPr="009D00D0">
              <w:rPr>
                <w:rFonts w:ascii="Times New Roman" w:eastAsia="Times New Roman" w:hAnsi="Times New Roman" w:cs="Times New Roman"/>
                <w:noProof/>
                <w:lang w:val="en-US"/>
              </w:rPr>
              <w:lastRenderedPageBreak/>
              <w:drawing>
                <wp:inline distT="0" distB="0" distL="0" distR="0" wp14:anchorId="54176F11" wp14:editId="2FFF26C4">
                  <wp:extent cx="6273800" cy="261239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screen">
                            <a:extLst>
                              <a:ext uri="{28A0092B-C50C-407E-A947-70E740481C1C}">
                                <a14:useLocalDpi xmlns:a14="http://schemas.microsoft.com/office/drawing/2010/main" val="0"/>
                              </a:ext>
                            </a:extLst>
                          </a:blip>
                          <a:stretch>
                            <a:fillRect/>
                          </a:stretch>
                        </pic:blipFill>
                        <pic:spPr>
                          <a:xfrm>
                            <a:off x="0" y="0"/>
                            <a:ext cx="6273800" cy="2612390"/>
                          </a:xfrm>
                          <a:prstGeom prst="rect">
                            <a:avLst/>
                          </a:prstGeom>
                        </pic:spPr>
                      </pic:pic>
                    </a:graphicData>
                  </a:graphic>
                </wp:inline>
              </w:drawing>
            </w:r>
          </w:p>
          <w:p w:rsidR="009D00D0" w:rsidRDefault="009D00D0" w:rsidP="00285645">
            <w:pPr>
              <w:spacing w:line="240" w:lineRule="auto"/>
              <w:rPr>
                <w:rFonts w:ascii="Times New Roman" w:eastAsia="Times New Roman" w:hAnsi="Times New Roman" w:cs="Times New Roman"/>
                <w:lang w:val="en-US"/>
              </w:rPr>
            </w:pPr>
            <w:r w:rsidRPr="009D00D0">
              <w:rPr>
                <w:rFonts w:ascii="Times New Roman" w:eastAsia="Times New Roman" w:hAnsi="Times New Roman" w:cs="Times New Roman"/>
                <w:noProof/>
                <w:lang w:val="en-US"/>
              </w:rPr>
              <w:drawing>
                <wp:inline distT="0" distB="0" distL="0" distR="0" wp14:anchorId="732C5729" wp14:editId="1C37237A">
                  <wp:extent cx="6273800" cy="4337685"/>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6273800" cy="4337685"/>
                          </a:xfrm>
                          <a:prstGeom prst="rect">
                            <a:avLst/>
                          </a:prstGeom>
                        </pic:spPr>
                      </pic:pic>
                    </a:graphicData>
                  </a:graphic>
                </wp:inline>
              </w:drawing>
            </w:r>
          </w:p>
          <w:p w:rsidR="009D00D0" w:rsidRDefault="009D00D0" w:rsidP="00285645">
            <w:pPr>
              <w:spacing w:line="240" w:lineRule="auto"/>
              <w:rPr>
                <w:rFonts w:ascii="Times New Roman" w:eastAsia="Times New Roman" w:hAnsi="Times New Roman" w:cs="Times New Roman"/>
                <w:lang w:val="en-US"/>
              </w:rPr>
            </w:pPr>
            <w:r w:rsidRPr="009D00D0">
              <w:rPr>
                <w:rFonts w:ascii="Times New Roman" w:eastAsia="Times New Roman" w:hAnsi="Times New Roman" w:cs="Times New Roman"/>
                <w:noProof/>
                <w:lang w:val="en-US"/>
              </w:rPr>
              <w:lastRenderedPageBreak/>
              <w:drawing>
                <wp:inline distT="0" distB="0" distL="0" distR="0" wp14:anchorId="2F520076" wp14:editId="7F5EE141">
                  <wp:extent cx="4906060" cy="5344271"/>
                  <wp:effectExtent l="0" t="0" r="889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val="0"/>
                              </a:ext>
                            </a:extLst>
                          </a:blip>
                          <a:stretch>
                            <a:fillRect/>
                          </a:stretch>
                        </pic:blipFill>
                        <pic:spPr>
                          <a:xfrm>
                            <a:off x="0" y="0"/>
                            <a:ext cx="4906060" cy="5344271"/>
                          </a:xfrm>
                          <a:prstGeom prst="rect">
                            <a:avLst/>
                          </a:prstGeom>
                        </pic:spPr>
                      </pic:pic>
                    </a:graphicData>
                  </a:graphic>
                </wp:inline>
              </w:drawing>
            </w:r>
          </w:p>
          <w:p w:rsidR="009D00D0" w:rsidRDefault="009D00D0" w:rsidP="00285645">
            <w:pPr>
              <w:spacing w:line="240" w:lineRule="auto"/>
              <w:rPr>
                <w:rFonts w:ascii="Times New Roman" w:eastAsia="Times New Roman" w:hAnsi="Times New Roman" w:cs="Times New Roman"/>
                <w:lang w:val="en-US"/>
              </w:rPr>
            </w:pPr>
            <w:r w:rsidRPr="009D00D0">
              <w:rPr>
                <w:rFonts w:ascii="Times New Roman" w:eastAsia="Times New Roman" w:hAnsi="Times New Roman" w:cs="Times New Roman"/>
                <w:noProof/>
                <w:lang w:val="en-US"/>
              </w:rPr>
              <w:lastRenderedPageBreak/>
              <w:drawing>
                <wp:inline distT="0" distB="0" distL="0" distR="0" wp14:anchorId="4ABBC1C7" wp14:editId="62770226">
                  <wp:extent cx="6273800" cy="3502660"/>
                  <wp:effectExtent l="0" t="0" r="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screen">
                            <a:extLst>
                              <a:ext uri="{28A0092B-C50C-407E-A947-70E740481C1C}">
                                <a14:useLocalDpi xmlns:a14="http://schemas.microsoft.com/office/drawing/2010/main" val="0"/>
                              </a:ext>
                            </a:extLst>
                          </a:blip>
                          <a:stretch>
                            <a:fillRect/>
                          </a:stretch>
                        </pic:blipFill>
                        <pic:spPr>
                          <a:xfrm>
                            <a:off x="0" y="0"/>
                            <a:ext cx="6273800" cy="3502660"/>
                          </a:xfrm>
                          <a:prstGeom prst="rect">
                            <a:avLst/>
                          </a:prstGeom>
                        </pic:spPr>
                      </pic:pic>
                    </a:graphicData>
                  </a:graphic>
                </wp:inline>
              </w:drawing>
            </w:r>
          </w:p>
          <w:p w:rsidR="003B597F" w:rsidRPr="00D05A2B" w:rsidRDefault="003B597F" w:rsidP="00285645">
            <w:pPr>
              <w:spacing w:line="240" w:lineRule="auto"/>
              <w:rPr>
                <w:rFonts w:ascii="Times New Roman" w:eastAsia="Times New Roman" w:hAnsi="Times New Roman" w:cs="Times New Roman"/>
                <w:lang w:val="en-US"/>
              </w:rPr>
            </w:pPr>
          </w:p>
          <w:p w:rsidR="00285645" w:rsidRPr="00D05A2B" w:rsidRDefault="00285645" w:rsidP="00285645">
            <w:pPr>
              <w:spacing w:line="240" w:lineRule="auto"/>
              <w:rPr>
                <w:rFonts w:ascii="Times New Roman" w:eastAsia="Times New Roman" w:hAnsi="Times New Roman" w:cs="Times New Roman"/>
                <w:lang w:val="en-US"/>
              </w:rPr>
            </w:pPr>
            <w:r w:rsidRPr="00D05A2B">
              <w:rPr>
                <w:rFonts w:ascii="Lato" w:eastAsia="Times New Roman" w:hAnsi="Lato" w:cs="Times New Roman"/>
                <w:b/>
                <w:bCs/>
                <w:color w:val="000000"/>
                <w:sz w:val="22"/>
                <w:szCs w:val="22"/>
                <w:lang w:val="en-US"/>
              </w:rPr>
              <w:t>Rockwood Summit - St. Louis County Library Partnership</w:t>
            </w:r>
          </w:p>
          <w:p w:rsidR="00285645" w:rsidRPr="00D05A2B" w:rsidRDefault="00285645" w:rsidP="00285645">
            <w:pPr>
              <w:spacing w:line="240" w:lineRule="auto"/>
              <w:rPr>
                <w:rFonts w:ascii="Times New Roman" w:eastAsia="Times New Roman" w:hAnsi="Times New Roman" w:cs="Times New Roman"/>
                <w:lang w:val="en-US"/>
              </w:rPr>
            </w:pPr>
            <w:r w:rsidRPr="00D05A2B">
              <w:rPr>
                <w:rFonts w:ascii="Lato" w:eastAsia="Times New Roman" w:hAnsi="Lato" w:cs="Times New Roman"/>
                <w:b/>
                <w:bCs/>
                <w:color w:val="000000"/>
                <w:sz w:val="22"/>
                <w:szCs w:val="22"/>
                <w:lang w:val="en-US"/>
              </w:rPr>
              <w:t>Evidence: student</w:t>
            </w:r>
            <w:r w:rsidR="00042497">
              <w:rPr>
                <w:rFonts w:ascii="Lato" w:eastAsia="Times New Roman" w:hAnsi="Lato" w:cs="Times New Roman"/>
                <w:b/>
                <w:bCs/>
                <w:color w:val="000000"/>
                <w:sz w:val="22"/>
                <w:szCs w:val="22"/>
                <w:lang w:val="en-US"/>
              </w:rPr>
              <w:t xml:space="preserve"> library card</w:t>
            </w:r>
            <w:r w:rsidRPr="00D05A2B">
              <w:rPr>
                <w:rFonts w:ascii="Lato" w:eastAsia="Times New Roman" w:hAnsi="Lato" w:cs="Times New Roman"/>
                <w:b/>
                <w:bCs/>
                <w:color w:val="000000"/>
                <w:sz w:val="22"/>
                <w:szCs w:val="22"/>
                <w:lang w:val="en-US"/>
              </w:rPr>
              <w:t xml:space="preserve"> instructions</w:t>
            </w:r>
            <w:r w:rsidR="00042497">
              <w:rPr>
                <w:rFonts w:ascii="Lato" w:eastAsia="Times New Roman" w:hAnsi="Lato" w:cs="Times New Roman"/>
                <w:b/>
                <w:bCs/>
                <w:color w:val="000000"/>
                <w:sz w:val="22"/>
                <w:szCs w:val="22"/>
                <w:lang w:val="en-US"/>
              </w:rPr>
              <w:t>, emails</w:t>
            </w:r>
          </w:p>
          <w:p w:rsidR="00285645" w:rsidRPr="00D05A2B" w:rsidRDefault="00285645" w:rsidP="00285645">
            <w:pPr>
              <w:spacing w:line="240" w:lineRule="auto"/>
              <w:rPr>
                <w:rFonts w:ascii="Times New Roman" w:eastAsia="Times New Roman" w:hAnsi="Times New Roman" w:cs="Times New Roman"/>
                <w:lang w:val="en-US"/>
              </w:rPr>
            </w:pPr>
          </w:p>
          <w:p w:rsidR="00042497" w:rsidRDefault="00285645" w:rsidP="00042497">
            <w:pPr>
              <w:spacing w:line="240" w:lineRule="auto"/>
              <w:rPr>
                <w:rFonts w:ascii="Lato" w:eastAsia="Times New Roman" w:hAnsi="Lato" w:cs="Times New Roman"/>
                <w:color w:val="000000"/>
                <w:sz w:val="22"/>
                <w:szCs w:val="22"/>
                <w:lang w:val="en-US"/>
              </w:rPr>
            </w:pPr>
            <w:r w:rsidRPr="00D05A2B">
              <w:rPr>
                <w:rFonts w:ascii="Lato" w:eastAsia="Times New Roman" w:hAnsi="Lato" w:cs="Times New Roman"/>
                <w:color w:val="000000"/>
                <w:sz w:val="22"/>
                <w:szCs w:val="22"/>
                <w:lang w:val="en-US"/>
              </w:rPr>
              <w:t xml:space="preserve">The Rockwood Summit library provides access to supplemental resources that extend beyond the school community and help students connect with the global community. The St. Louis County Library is a key partner in providing these resources. Rockwood School District provides each student with a county library card that </w:t>
            </w:r>
            <w:proofErr w:type="gramStart"/>
            <w:r w:rsidRPr="00D05A2B">
              <w:rPr>
                <w:rFonts w:ascii="Lato" w:eastAsia="Times New Roman" w:hAnsi="Lato" w:cs="Times New Roman"/>
                <w:color w:val="000000"/>
                <w:sz w:val="22"/>
                <w:szCs w:val="22"/>
                <w:lang w:val="en-US"/>
              </w:rPr>
              <w:t>can be used</w:t>
            </w:r>
            <w:proofErr w:type="gramEnd"/>
            <w:r w:rsidRPr="00D05A2B">
              <w:rPr>
                <w:rFonts w:ascii="Lato" w:eastAsia="Times New Roman" w:hAnsi="Lato" w:cs="Times New Roman"/>
                <w:color w:val="000000"/>
                <w:sz w:val="22"/>
                <w:szCs w:val="22"/>
                <w:lang w:val="en-US"/>
              </w:rPr>
              <w:t xml:space="preserve"> to borrow digital materials (such as ebooks and audiobooks) and access digital content (including subscription databases). In partnership with </w:t>
            </w:r>
            <w:r w:rsidR="00042497">
              <w:rPr>
                <w:rFonts w:ascii="Lato" w:eastAsia="Times New Roman" w:hAnsi="Lato" w:cs="Times New Roman"/>
                <w:color w:val="000000"/>
                <w:sz w:val="22"/>
                <w:szCs w:val="22"/>
                <w:lang w:val="en-US"/>
              </w:rPr>
              <w:t>St. Louis County</w:t>
            </w:r>
            <w:r w:rsidRPr="00D05A2B">
              <w:rPr>
                <w:rFonts w:ascii="Lato" w:eastAsia="Times New Roman" w:hAnsi="Lato" w:cs="Times New Roman"/>
                <w:color w:val="000000"/>
                <w:sz w:val="22"/>
                <w:szCs w:val="22"/>
                <w:lang w:val="en-US"/>
              </w:rPr>
              <w:t xml:space="preserve"> librarians, the Rockwood Summit librarians have hosted </w:t>
            </w:r>
            <w:r w:rsidR="00042497">
              <w:rPr>
                <w:rFonts w:ascii="Lato" w:eastAsia="Times New Roman" w:hAnsi="Lato" w:cs="Times New Roman"/>
                <w:color w:val="000000"/>
                <w:sz w:val="22"/>
                <w:szCs w:val="22"/>
                <w:lang w:val="en-US"/>
              </w:rPr>
              <w:t>classes</w:t>
            </w:r>
            <w:r w:rsidRPr="00D05A2B">
              <w:rPr>
                <w:rFonts w:ascii="Lato" w:eastAsia="Times New Roman" w:hAnsi="Lato" w:cs="Times New Roman"/>
                <w:color w:val="000000"/>
                <w:sz w:val="22"/>
                <w:szCs w:val="22"/>
                <w:lang w:val="en-US"/>
              </w:rPr>
              <w:t xml:space="preserve"> for </w:t>
            </w:r>
            <w:r w:rsidR="00042497">
              <w:rPr>
                <w:rFonts w:ascii="Lato" w:eastAsia="Times New Roman" w:hAnsi="Lato" w:cs="Times New Roman"/>
                <w:color w:val="000000"/>
                <w:sz w:val="22"/>
                <w:szCs w:val="22"/>
                <w:lang w:val="en-US"/>
              </w:rPr>
              <w:t>students</w:t>
            </w:r>
            <w:r w:rsidRPr="00D05A2B">
              <w:rPr>
                <w:rFonts w:ascii="Lato" w:eastAsia="Times New Roman" w:hAnsi="Lato" w:cs="Times New Roman"/>
                <w:color w:val="000000"/>
                <w:sz w:val="22"/>
                <w:szCs w:val="22"/>
                <w:lang w:val="en-US"/>
              </w:rPr>
              <w:t xml:space="preserve"> to help them learn what resources are available through the county library. </w:t>
            </w:r>
            <w:r w:rsidR="00042497">
              <w:rPr>
                <w:rFonts w:ascii="Lato" w:eastAsia="Times New Roman" w:hAnsi="Lato" w:cs="Times New Roman"/>
                <w:color w:val="000000"/>
                <w:sz w:val="22"/>
                <w:szCs w:val="22"/>
                <w:lang w:val="en-US"/>
              </w:rPr>
              <w:t>T</w:t>
            </w:r>
            <w:r w:rsidRPr="00D05A2B">
              <w:rPr>
                <w:rFonts w:ascii="Lato" w:eastAsia="Times New Roman" w:hAnsi="Lato" w:cs="Times New Roman"/>
                <w:color w:val="000000"/>
                <w:sz w:val="22"/>
                <w:szCs w:val="22"/>
                <w:lang w:val="en-US"/>
              </w:rPr>
              <w:t xml:space="preserve">he Rockwood Summit library has </w:t>
            </w:r>
            <w:r w:rsidR="00042497">
              <w:rPr>
                <w:rFonts w:ascii="Lato" w:eastAsia="Times New Roman" w:hAnsi="Lato" w:cs="Times New Roman"/>
                <w:color w:val="000000"/>
                <w:sz w:val="22"/>
                <w:szCs w:val="22"/>
                <w:lang w:val="en-US"/>
              </w:rPr>
              <w:t xml:space="preserve">also </w:t>
            </w:r>
            <w:r w:rsidRPr="00D05A2B">
              <w:rPr>
                <w:rFonts w:ascii="Lato" w:eastAsia="Times New Roman" w:hAnsi="Lato" w:cs="Times New Roman"/>
                <w:color w:val="000000"/>
                <w:sz w:val="22"/>
                <w:szCs w:val="22"/>
                <w:lang w:val="en-US"/>
              </w:rPr>
              <w:t>hosted youth outreach representatives from the County Library t</w:t>
            </w:r>
            <w:r w:rsidR="00042497">
              <w:rPr>
                <w:rFonts w:ascii="Lato" w:eastAsia="Times New Roman" w:hAnsi="Lato" w:cs="Times New Roman"/>
                <w:color w:val="000000"/>
                <w:sz w:val="22"/>
                <w:szCs w:val="22"/>
                <w:lang w:val="en-US"/>
              </w:rPr>
              <w:t xml:space="preserve">o support their </w:t>
            </w:r>
            <w:r w:rsidRPr="00D05A2B">
              <w:rPr>
                <w:rFonts w:ascii="Lato" w:eastAsia="Times New Roman" w:hAnsi="Lato" w:cs="Times New Roman"/>
                <w:color w:val="000000"/>
                <w:sz w:val="22"/>
                <w:szCs w:val="22"/>
                <w:lang w:val="en-US"/>
              </w:rPr>
              <w:t>reading</w:t>
            </w:r>
            <w:r w:rsidR="00042497">
              <w:rPr>
                <w:rFonts w:ascii="Lato" w:eastAsia="Times New Roman" w:hAnsi="Lato" w:cs="Times New Roman"/>
                <w:color w:val="000000"/>
                <w:sz w:val="22"/>
                <w:szCs w:val="22"/>
                <w:lang w:val="en-US"/>
              </w:rPr>
              <w:t xml:space="preserve"> programs and to curate reading lists for students</w:t>
            </w:r>
            <w:r w:rsidRPr="00D05A2B">
              <w:rPr>
                <w:rFonts w:ascii="Lato" w:eastAsia="Times New Roman" w:hAnsi="Lato" w:cs="Times New Roman"/>
                <w:color w:val="000000"/>
                <w:sz w:val="22"/>
                <w:szCs w:val="22"/>
                <w:lang w:val="en-US"/>
              </w:rPr>
              <w:t xml:space="preserve">. </w:t>
            </w:r>
          </w:p>
          <w:p w:rsidR="00CD3517" w:rsidRDefault="00285645" w:rsidP="00042497">
            <w:pPr>
              <w:spacing w:line="240" w:lineRule="auto"/>
              <w:rPr>
                <w:rFonts w:ascii="Calibri" w:eastAsia="Calibri" w:hAnsi="Calibri" w:cs="Calibri"/>
                <w:color w:val="434343"/>
              </w:rPr>
            </w:pPr>
            <w:r>
              <w:rPr>
                <w:rFonts w:ascii="Calibri" w:eastAsia="Calibri" w:hAnsi="Calibri" w:cs="Calibri"/>
                <w:color w:val="434343"/>
              </w:rPr>
              <w:object w:dxaOrig="1516" w:dyaOrig="987">
                <v:shape id="_x0000_i1067" type="#_x0000_t75" style="width:75.75pt;height:49.45pt" o:ole="">
                  <v:imagedata r:id="rId115" o:title=""/>
                </v:shape>
                <o:OLEObject Type="Embed" ProgID="AcroExch.Document.DC" ShapeID="_x0000_i1067" DrawAspect="Icon" ObjectID="_1710690894" r:id="rId116"/>
              </w:object>
            </w:r>
            <w:r w:rsidR="00042497">
              <w:rPr>
                <w:rFonts w:ascii="Calibri" w:eastAsia="Calibri" w:hAnsi="Calibri" w:cs="Calibri"/>
                <w:color w:val="434343"/>
              </w:rPr>
              <w:object w:dxaOrig="1503" w:dyaOrig="983">
                <v:shape id="_x0000_i1068" type="#_x0000_t75" style="width:75.15pt;height:48.85pt" o:ole="">
                  <v:imagedata r:id="rId117" o:title=""/>
                </v:shape>
                <o:OLEObject Type="Embed" ProgID="AcroExch.Document.DC" ShapeID="_x0000_i1068" DrawAspect="Icon" ObjectID="_1710690895" r:id="rId118"/>
              </w:object>
            </w:r>
            <w:r w:rsidR="00042497">
              <w:rPr>
                <w:rFonts w:ascii="Calibri" w:eastAsia="Calibri" w:hAnsi="Calibri" w:cs="Calibri"/>
                <w:color w:val="434343"/>
              </w:rPr>
              <w:object w:dxaOrig="1503" w:dyaOrig="983">
                <v:shape id="_x0000_i1069" type="#_x0000_t75" style="width:75.15pt;height:48.85pt" o:ole="">
                  <v:imagedata r:id="rId119" o:title=""/>
                </v:shape>
                <o:OLEObject Type="Embed" ProgID="AcroExch.Document.DC" ShapeID="_x0000_i1069" DrawAspect="Icon" ObjectID="_1710690896" r:id="rId120"/>
              </w:object>
            </w:r>
            <w:r w:rsidR="00042497">
              <w:rPr>
                <w:rFonts w:ascii="Calibri" w:eastAsia="Calibri" w:hAnsi="Calibri" w:cs="Calibri"/>
                <w:color w:val="434343"/>
              </w:rPr>
              <w:object w:dxaOrig="1503" w:dyaOrig="983">
                <v:shape id="_x0000_i1070" type="#_x0000_t75" style="width:75.15pt;height:48.85pt" o:ole="">
                  <v:imagedata r:id="rId121" o:title=""/>
                </v:shape>
                <o:OLEObject Type="Embed" ProgID="AcroExch.Document.DC" ShapeID="_x0000_i1070" DrawAspect="Icon" ObjectID="_1710690897" r:id="rId122"/>
              </w:object>
            </w:r>
            <w:r w:rsidR="00042497">
              <w:rPr>
                <w:rFonts w:ascii="Calibri" w:eastAsia="Calibri" w:hAnsi="Calibri" w:cs="Calibri"/>
                <w:color w:val="434343"/>
              </w:rPr>
              <w:object w:dxaOrig="1503" w:dyaOrig="983">
                <v:shape id="_x0000_i1071" type="#_x0000_t75" style="width:75.15pt;height:48.85pt" o:ole="">
                  <v:imagedata r:id="rId123" o:title=""/>
                </v:shape>
                <o:OLEObject Type="Embed" ProgID="AcroExch.Document.DC" ShapeID="_x0000_i1071" DrawAspect="Icon" ObjectID="_1710690898" r:id="rId124"/>
              </w:object>
            </w:r>
          </w:p>
        </w:tc>
      </w:tr>
    </w:tbl>
    <w:p w:rsidR="00CD3517" w:rsidRDefault="00CD3517"/>
    <w:p w:rsidR="00CD3517" w:rsidRDefault="00D606F7">
      <w:pPr>
        <w:rPr>
          <w:rFonts w:ascii="Calibri" w:eastAsia="Calibri" w:hAnsi="Calibri" w:cs="Calibri"/>
        </w:rPr>
      </w:pPr>
      <w:hyperlink w:anchor="_30j0zll">
        <w:r w:rsidR="00F21ACC">
          <w:rPr>
            <w:rFonts w:ascii="Calibri" w:eastAsia="Calibri" w:hAnsi="Calibri" w:cs="Calibri"/>
            <w:color w:val="1155CC"/>
            <w:sz w:val="32"/>
            <w:szCs w:val="32"/>
            <w:u w:val="single"/>
          </w:rPr>
          <w:t>Return to Table of Contents</w:t>
        </w:r>
      </w:hyperlink>
      <w:r w:rsidR="00F21ACC">
        <w:br w:type="page"/>
      </w:r>
    </w:p>
    <w:p w:rsidR="00CD3517" w:rsidRDefault="00CD3517"/>
    <w:tbl>
      <w:tblPr>
        <w:tblStyle w:val="afff4"/>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16"/>
                <w:szCs w:val="16"/>
              </w:rPr>
            </w:pPr>
            <w:bookmarkStart w:id="33" w:name="1jlao46" w:colFirst="0" w:colLast="0"/>
            <w:bookmarkEnd w:id="33"/>
            <w:r>
              <w:rPr>
                <w:rFonts w:ascii="Calibri" w:eastAsia="Calibri" w:hAnsi="Calibri" w:cs="Calibri"/>
                <w:b/>
                <w:color w:val="434343"/>
              </w:rPr>
              <w:t>Indicator #19:  Program maintains policies, procedures, and practices as set by the local school board</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i/>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curate, engage)</w:t>
            </w:r>
          </w:p>
        </w:tc>
      </w:tr>
      <w:tr w:rsidR="00CD3517">
        <w:tc>
          <w:tcPr>
            <w:tcW w:w="10080" w:type="dxa"/>
            <w:shd w:val="clear" w:color="auto" w:fill="auto"/>
            <w:tcMar>
              <w:top w:w="100" w:type="dxa"/>
              <w:left w:w="100" w:type="dxa"/>
              <w:bottom w:w="100" w:type="dxa"/>
              <w:right w:w="100" w:type="dxa"/>
            </w:tcMar>
          </w:tcPr>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Exemplary (2 points):  </w:t>
            </w:r>
            <w:r>
              <w:rPr>
                <w:rFonts w:ascii="Calibri" w:eastAsia="Calibri" w:hAnsi="Calibri" w:cs="Calibri"/>
                <w:color w:val="434343"/>
              </w:rPr>
              <w:t xml:space="preserve">Has an up-to-date policy (within the last five years) including </w:t>
            </w:r>
            <w:r>
              <w:rPr>
                <w:rFonts w:ascii="Calibri" w:eastAsia="Calibri" w:hAnsi="Calibri" w:cs="Calibri"/>
                <w:b/>
                <w:color w:val="434343"/>
              </w:rPr>
              <w:t>all</w:t>
            </w:r>
            <w:r>
              <w:rPr>
                <w:rFonts w:ascii="Calibri" w:eastAsia="Calibri" w:hAnsi="Calibri" w:cs="Calibri"/>
                <w:color w:val="434343"/>
              </w:rPr>
              <w:t xml:space="preserve"> of the following:</w:t>
            </w:r>
          </w:p>
          <w:p w:rsidR="00CD3517" w:rsidRDefault="00F21ACC">
            <w:pPr>
              <w:widowControl w:val="0"/>
              <w:numPr>
                <w:ilvl w:val="0"/>
                <w:numId w:val="7"/>
              </w:numPr>
              <w:spacing w:line="240" w:lineRule="auto"/>
              <w:rPr>
                <w:rFonts w:ascii="Calibri" w:eastAsia="Calibri" w:hAnsi="Calibri" w:cs="Calibri"/>
                <w:color w:val="434343"/>
              </w:rPr>
            </w:pPr>
            <w:r>
              <w:rPr>
                <w:rFonts w:ascii="Calibri" w:eastAsia="Calibri" w:hAnsi="Calibri" w:cs="Calibri"/>
                <w:color w:val="434343"/>
              </w:rPr>
              <w:t>Fines/Damaged materials</w:t>
            </w:r>
          </w:p>
          <w:p w:rsidR="00CD3517" w:rsidRDefault="00F21ACC">
            <w:pPr>
              <w:widowControl w:val="0"/>
              <w:numPr>
                <w:ilvl w:val="0"/>
                <w:numId w:val="7"/>
              </w:numPr>
              <w:spacing w:line="240" w:lineRule="auto"/>
              <w:rPr>
                <w:rFonts w:ascii="Calibri" w:eastAsia="Calibri" w:hAnsi="Calibri" w:cs="Calibri"/>
                <w:color w:val="434343"/>
              </w:rPr>
            </w:pPr>
            <w:r>
              <w:rPr>
                <w:rFonts w:ascii="Calibri" w:eastAsia="Calibri" w:hAnsi="Calibri" w:cs="Calibri"/>
                <w:color w:val="434343"/>
              </w:rPr>
              <w:t>Challenged books</w:t>
            </w:r>
          </w:p>
          <w:p w:rsidR="00CD3517" w:rsidRDefault="00F21ACC">
            <w:pPr>
              <w:widowControl w:val="0"/>
              <w:numPr>
                <w:ilvl w:val="0"/>
                <w:numId w:val="7"/>
              </w:numPr>
              <w:spacing w:line="240" w:lineRule="auto"/>
              <w:rPr>
                <w:rFonts w:ascii="Calibri" w:eastAsia="Calibri" w:hAnsi="Calibri" w:cs="Calibri"/>
                <w:color w:val="434343"/>
              </w:rPr>
            </w:pPr>
            <w:r>
              <w:rPr>
                <w:rFonts w:ascii="Calibri" w:eastAsia="Calibri" w:hAnsi="Calibri" w:cs="Calibri"/>
                <w:color w:val="434343"/>
              </w:rPr>
              <w:t>Collection development</w:t>
            </w:r>
          </w:p>
          <w:p w:rsidR="00CD3517" w:rsidRDefault="00F21ACC">
            <w:pPr>
              <w:widowControl w:val="0"/>
              <w:numPr>
                <w:ilvl w:val="0"/>
                <w:numId w:val="7"/>
              </w:numPr>
              <w:spacing w:line="240" w:lineRule="auto"/>
              <w:rPr>
                <w:rFonts w:ascii="Calibri" w:eastAsia="Calibri" w:hAnsi="Calibri" w:cs="Calibri"/>
                <w:color w:val="434343"/>
              </w:rPr>
            </w:pPr>
            <w:r>
              <w:rPr>
                <w:rFonts w:ascii="Calibri" w:eastAsia="Calibri" w:hAnsi="Calibri" w:cs="Calibri"/>
                <w:color w:val="434343"/>
              </w:rPr>
              <w:t>Volunteers</w:t>
            </w:r>
          </w:p>
          <w:p w:rsidR="00CD3517" w:rsidRDefault="00F21ACC">
            <w:pPr>
              <w:widowControl w:val="0"/>
              <w:numPr>
                <w:ilvl w:val="0"/>
                <w:numId w:val="7"/>
              </w:numPr>
              <w:spacing w:line="240" w:lineRule="auto"/>
              <w:rPr>
                <w:rFonts w:ascii="Calibri" w:eastAsia="Calibri" w:hAnsi="Calibri" w:cs="Calibri"/>
                <w:color w:val="434343"/>
              </w:rPr>
            </w:pPr>
            <w:r>
              <w:rPr>
                <w:rFonts w:ascii="Calibri" w:eastAsia="Calibri" w:hAnsi="Calibri" w:cs="Calibri"/>
                <w:color w:val="434343"/>
              </w:rPr>
              <w:t>Donations</w:t>
            </w:r>
          </w:p>
          <w:p w:rsidR="00CD3517" w:rsidRDefault="00F21ACC">
            <w:pPr>
              <w:widowControl w:val="0"/>
              <w:numPr>
                <w:ilvl w:val="0"/>
                <w:numId w:val="7"/>
              </w:numPr>
              <w:spacing w:line="240" w:lineRule="auto"/>
              <w:rPr>
                <w:rFonts w:ascii="Calibri" w:eastAsia="Calibri" w:hAnsi="Calibri" w:cs="Calibri"/>
                <w:color w:val="434343"/>
              </w:rPr>
            </w:pPr>
            <w:r>
              <w:rPr>
                <w:rFonts w:ascii="Calibri" w:eastAsia="Calibri" w:hAnsi="Calibri" w:cs="Calibri"/>
                <w:color w:val="434343"/>
              </w:rPr>
              <w:t>Borrowing policy</w:t>
            </w:r>
          </w:p>
          <w:p w:rsidR="00CD3517" w:rsidRDefault="00F21ACC">
            <w:pPr>
              <w:widowControl w:val="0"/>
              <w:numPr>
                <w:ilvl w:val="0"/>
                <w:numId w:val="7"/>
              </w:numPr>
              <w:spacing w:line="240" w:lineRule="auto"/>
              <w:rPr>
                <w:rFonts w:ascii="Calibri" w:eastAsia="Calibri" w:hAnsi="Calibri" w:cs="Calibri"/>
                <w:color w:val="434343"/>
              </w:rPr>
            </w:pPr>
            <w:r>
              <w:rPr>
                <w:rFonts w:ascii="Calibri" w:eastAsia="Calibri" w:hAnsi="Calibri" w:cs="Calibri"/>
                <w:color w:val="434343"/>
              </w:rPr>
              <w:t>Inventory</w:t>
            </w:r>
          </w:p>
          <w:p w:rsidR="00CD3517" w:rsidRDefault="00F21ACC">
            <w:pPr>
              <w:widowControl w:val="0"/>
              <w:numPr>
                <w:ilvl w:val="0"/>
                <w:numId w:val="7"/>
              </w:numPr>
              <w:spacing w:line="240" w:lineRule="auto"/>
              <w:rPr>
                <w:rFonts w:ascii="Calibri" w:eastAsia="Calibri" w:hAnsi="Calibri" w:cs="Calibri"/>
                <w:color w:val="434343"/>
              </w:rPr>
            </w:pPr>
            <w:r>
              <w:rPr>
                <w:rFonts w:ascii="Calibri" w:eastAsia="Calibri" w:hAnsi="Calibri" w:cs="Calibri"/>
                <w:color w:val="434343"/>
              </w:rPr>
              <w:t>Acceptable use</w:t>
            </w:r>
          </w:p>
          <w:p w:rsidR="00CD3517" w:rsidRDefault="00F21ACC">
            <w:pPr>
              <w:widowControl w:val="0"/>
              <w:numPr>
                <w:ilvl w:val="0"/>
                <w:numId w:val="7"/>
              </w:numPr>
              <w:spacing w:line="240" w:lineRule="auto"/>
              <w:rPr>
                <w:rFonts w:ascii="Calibri" w:eastAsia="Calibri" w:hAnsi="Calibri" w:cs="Calibri"/>
                <w:color w:val="434343"/>
              </w:rPr>
            </w:pPr>
            <w:r>
              <w:rPr>
                <w:rFonts w:ascii="Calibri" w:eastAsia="Calibri" w:hAnsi="Calibri" w:cs="Calibri"/>
                <w:color w:val="434343"/>
              </w:rPr>
              <w:t>Confidentiality</w:t>
            </w:r>
          </w:p>
          <w:p w:rsidR="00CD3517" w:rsidRDefault="00F21ACC">
            <w:pPr>
              <w:widowControl w:val="0"/>
              <w:numPr>
                <w:ilvl w:val="0"/>
                <w:numId w:val="7"/>
              </w:numPr>
              <w:spacing w:line="240" w:lineRule="auto"/>
              <w:rPr>
                <w:rFonts w:ascii="Calibri" w:eastAsia="Calibri" w:hAnsi="Calibri" w:cs="Calibri"/>
                <w:color w:val="434343"/>
              </w:rPr>
            </w:pPr>
            <w:r>
              <w:rPr>
                <w:rFonts w:ascii="Calibri" w:eastAsia="Calibri" w:hAnsi="Calibri" w:cs="Calibri"/>
                <w:color w:val="434343"/>
              </w:rPr>
              <w:t>Intellectual freedom</w:t>
            </w:r>
          </w:p>
          <w:p w:rsidR="00CD3517" w:rsidRDefault="00F21ACC">
            <w:pPr>
              <w:widowControl w:val="0"/>
              <w:numPr>
                <w:ilvl w:val="0"/>
                <w:numId w:val="7"/>
              </w:numPr>
              <w:spacing w:line="240" w:lineRule="auto"/>
              <w:rPr>
                <w:rFonts w:ascii="Calibri" w:eastAsia="Calibri" w:hAnsi="Calibri" w:cs="Calibri"/>
                <w:color w:val="434343"/>
              </w:rPr>
            </w:pPr>
            <w:r>
              <w:rPr>
                <w:rFonts w:ascii="Calibri" w:eastAsia="Calibri" w:hAnsi="Calibri" w:cs="Calibri"/>
                <w:color w:val="434343"/>
              </w:rPr>
              <w:t>Weeding</w:t>
            </w:r>
          </w:p>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highlight w:val="white"/>
              </w:rPr>
            </w:pPr>
            <w:r>
              <w:rPr>
                <w:rFonts w:ascii="Calibri" w:eastAsia="Calibri" w:hAnsi="Calibri" w:cs="Calibri"/>
                <w:b/>
                <w:color w:val="434343"/>
              </w:rPr>
              <w:t xml:space="preserve">Approaching (1 point):  </w:t>
            </w:r>
            <w:r>
              <w:rPr>
                <w:rFonts w:ascii="Calibri" w:eastAsia="Calibri" w:hAnsi="Calibri" w:cs="Calibri"/>
                <w:color w:val="434343"/>
              </w:rPr>
              <w:t>Has an up-to-date policy (within the last five years)</w:t>
            </w:r>
            <w:r>
              <w:rPr>
                <w:rFonts w:ascii="Calibri" w:eastAsia="Calibri" w:hAnsi="Calibri" w:cs="Calibri"/>
                <w:color w:val="434343"/>
                <w:highlight w:val="white"/>
              </w:rPr>
              <w:t xml:space="preserve"> including nine of the following:</w:t>
            </w:r>
          </w:p>
          <w:p w:rsidR="00CD3517" w:rsidRDefault="00F21ACC">
            <w:pPr>
              <w:widowControl w:val="0"/>
              <w:numPr>
                <w:ilvl w:val="0"/>
                <w:numId w:val="11"/>
              </w:numPr>
              <w:spacing w:line="240" w:lineRule="auto"/>
              <w:rPr>
                <w:rFonts w:ascii="Calibri" w:eastAsia="Calibri" w:hAnsi="Calibri" w:cs="Calibri"/>
                <w:color w:val="434343"/>
              </w:rPr>
            </w:pPr>
            <w:r>
              <w:rPr>
                <w:rFonts w:ascii="Calibri" w:eastAsia="Calibri" w:hAnsi="Calibri" w:cs="Calibri"/>
                <w:color w:val="434343"/>
              </w:rPr>
              <w:t>Fines/Damaged materials</w:t>
            </w:r>
          </w:p>
          <w:p w:rsidR="00CD3517" w:rsidRDefault="00F21ACC">
            <w:pPr>
              <w:widowControl w:val="0"/>
              <w:numPr>
                <w:ilvl w:val="0"/>
                <w:numId w:val="11"/>
              </w:numPr>
              <w:spacing w:line="240" w:lineRule="auto"/>
              <w:rPr>
                <w:rFonts w:ascii="Calibri" w:eastAsia="Calibri" w:hAnsi="Calibri" w:cs="Calibri"/>
                <w:color w:val="434343"/>
              </w:rPr>
            </w:pPr>
            <w:r>
              <w:rPr>
                <w:rFonts w:ascii="Calibri" w:eastAsia="Calibri" w:hAnsi="Calibri" w:cs="Calibri"/>
                <w:color w:val="434343"/>
              </w:rPr>
              <w:t>Challenged books</w:t>
            </w:r>
          </w:p>
          <w:p w:rsidR="00CD3517" w:rsidRDefault="00F21ACC">
            <w:pPr>
              <w:widowControl w:val="0"/>
              <w:numPr>
                <w:ilvl w:val="0"/>
                <w:numId w:val="11"/>
              </w:numPr>
              <w:spacing w:line="240" w:lineRule="auto"/>
              <w:rPr>
                <w:rFonts w:ascii="Calibri" w:eastAsia="Calibri" w:hAnsi="Calibri" w:cs="Calibri"/>
                <w:color w:val="434343"/>
              </w:rPr>
            </w:pPr>
            <w:r>
              <w:rPr>
                <w:rFonts w:ascii="Calibri" w:eastAsia="Calibri" w:hAnsi="Calibri" w:cs="Calibri"/>
                <w:color w:val="434343"/>
              </w:rPr>
              <w:t>Collection development</w:t>
            </w:r>
          </w:p>
          <w:p w:rsidR="00CD3517" w:rsidRDefault="00F21ACC">
            <w:pPr>
              <w:widowControl w:val="0"/>
              <w:numPr>
                <w:ilvl w:val="0"/>
                <w:numId w:val="11"/>
              </w:numPr>
              <w:spacing w:line="240" w:lineRule="auto"/>
              <w:rPr>
                <w:rFonts w:ascii="Calibri" w:eastAsia="Calibri" w:hAnsi="Calibri" w:cs="Calibri"/>
                <w:color w:val="434343"/>
              </w:rPr>
            </w:pPr>
            <w:r>
              <w:rPr>
                <w:rFonts w:ascii="Calibri" w:eastAsia="Calibri" w:hAnsi="Calibri" w:cs="Calibri"/>
                <w:color w:val="434343"/>
              </w:rPr>
              <w:t>Volunteers</w:t>
            </w:r>
          </w:p>
          <w:p w:rsidR="00CD3517" w:rsidRDefault="00F21ACC">
            <w:pPr>
              <w:widowControl w:val="0"/>
              <w:numPr>
                <w:ilvl w:val="0"/>
                <w:numId w:val="11"/>
              </w:numPr>
              <w:spacing w:line="240" w:lineRule="auto"/>
              <w:rPr>
                <w:rFonts w:ascii="Calibri" w:eastAsia="Calibri" w:hAnsi="Calibri" w:cs="Calibri"/>
                <w:color w:val="434343"/>
              </w:rPr>
            </w:pPr>
            <w:r>
              <w:rPr>
                <w:rFonts w:ascii="Calibri" w:eastAsia="Calibri" w:hAnsi="Calibri" w:cs="Calibri"/>
                <w:color w:val="434343"/>
              </w:rPr>
              <w:t>Donations</w:t>
            </w:r>
          </w:p>
          <w:p w:rsidR="00CD3517" w:rsidRDefault="00F21ACC">
            <w:pPr>
              <w:widowControl w:val="0"/>
              <w:numPr>
                <w:ilvl w:val="0"/>
                <w:numId w:val="11"/>
              </w:numPr>
              <w:spacing w:line="240" w:lineRule="auto"/>
              <w:rPr>
                <w:rFonts w:ascii="Calibri" w:eastAsia="Calibri" w:hAnsi="Calibri" w:cs="Calibri"/>
                <w:color w:val="434343"/>
              </w:rPr>
            </w:pPr>
            <w:r>
              <w:rPr>
                <w:rFonts w:ascii="Calibri" w:eastAsia="Calibri" w:hAnsi="Calibri" w:cs="Calibri"/>
                <w:color w:val="434343"/>
              </w:rPr>
              <w:t>Borrowing policy</w:t>
            </w:r>
          </w:p>
          <w:p w:rsidR="00CD3517" w:rsidRDefault="00F21ACC">
            <w:pPr>
              <w:widowControl w:val="0"/>
              <w:numPr>
                <w:ilvl w:val="0"/>
                <w:numId w:val="11"/>
              </w:numPr>
              <w:spacing w:line="240" w:lineRule="auto"/>
              <w:rPr>
                <w:rFonts w:ascii="Calibri" w:eastAsia="Calibri" w:hAnsi="Calibri" w:cs="Calibri"/>
                <w:color w:val="434343"/>
              </w:rPr>
            </w:pPr>
            <w:r>
              <w:rPr>
                <w:rFonts w:ascii="Calibri" w:eastAsia="Calibri" w:hAnsi="Calibri" w:cs="Calibri"/>
                <w:color w:val="434343"/>
              </w:rPr>
              <w:t>Inventory</w:t>
            </w:r>
          </w:p>
          <w:p w:rsidR="00CD3517" w:rsidRDefault="00F21ACC">
            <w:pPr>
              <w:widowControl w:val="0"/>
              <w:numPr>
                <w:ilvl w:val="0"/>
                <w:numId w:val="11"/>
              </w:numPr>
              <w:spacing w:line="240" w:lineRule="auto"/>
              <w:rPr>
                <w:rFonts w:ascii="Calibri" w:eastAsia="Calibri" w:hAnsi="Calibri" w:cs="Calibri"/>
                <w:color w:val="434343"/>
              </w:rPr>
            </w:pPr>
            <w:r>
              <w:rPr>
                <w:rFonts w:ascii="Calibri" w:eastAsia="Calibri" w:hAnsi="Calibri" w:cs="Calibri"/>
                <w:color w:val="434343"/>
              </w:rPr>
              <w:t>Acceptable use</w:t>
            </w:r>
          </w:p>
          <w:p w:rsidR="00CD3517" w:rsidRDefault="00F21ACC">
            <w:pPr>
              <w:widowControl w:val="0"/>
              <w:numPr>
                <w:ilvl w:val="0"/>
                <w:numId w:val="11"/>
              </w:numPr>
              <w:spacing w:line="240" w:lineRule="auto"/>
              <w:rPr>
                <w:rFonts w:ascii="Calibri" w:eastAsia="Calibri" w:hAnsi="Calibri" w:cs="Calibri"/>
                <w:color w:val="434343"/>
              </w:rPr>
            </w:pPr>
            <w:r>
              <w:rPr>
                <w:rFonts w:ascii="Calibri" w:eastAsia="Calibri" w:hAnsi="Calibri" w:cs="Calibri"/>
                <w:color w:val="434343"/>
              </w:rPr>
              <w:t>Confidentiality</w:t>
            </w:r>
          </w:p>
          <w:p w:rsidR="00CD3517" w:rsidRDefault="00F21ACC">
            <w:pPr>
              <w:widowControl w:val="0"/>
              <w:numPr>
                <w:ilvl w:val="0"/>
                <w:numId w:val="11"/>
              </w:numPr>
              <w:spacing w:line="240" w:lineRule="auto"/>
              <w:rPr>
                <w:rFonts w:ascii="Calibri" w:eastAsia="Calibri" w:hAnsi="Calibri" w:cs="Calibri"/>
                <w:color w:val="434343"/>
              </w:rPr>
            </w:pPr>
            <w:r>
              <w:rPr>
                <w:rFonts w:ascii="Calibri" w:eastAsia="Calibri" w:hAnsi="Calibri" w:cs="Calibri"/>
                <w:color w:val="434343"/>
              </w:rPr>
              <w:t>Intellectual freedom</w:t>
            </w:r>
          </w:p>
          <w:p w:rsidR="00CD3517" w:rsidRDefault="00F21ACC">
            <w:pPr>
              <w:widowControl w:val="0"/>
              <w:numPr>
                <w:ilvl w:val="0"/>
                <w:numId w:val="11"/>
              </w:numPr>
              <w:spacing w:line="240" w:lineRule="auto"/>
              <w:rPr>
                <w:rFonts w:ascii="Calibri" w:eastAsia="Calibri" w:hAnsi="Calibri" w:cs="Calibri"/>
                <w:color w:val="434343"/>
              </w:rPr>
            </w:pPr>
            <w:r>
              <w:rPr>
                <w:rFonts w:ascii="Calibri" w:eastAsia="Calibri" w:hAnsi="Calibri" w:cs="Calibri"/>
                <w:color w:val="434343"/>
              </w:rPr>
              <w:t>Weeding</w:t>
            </w:r>
          </w:p>
          <w:p w:rsidR="00CD3517" w:rsidRDefault="00CD3517">
            <w:pPr>
              <w:widowControl w:val="0"/>
              <w:spacing w:line="240" w:lineRule="auto"/>
              <w:rPr>
                <w:rFonts w:ascii="Calibri" w:eastAsia="Calibri" w:hAnsi="Calibri" w:cs="Calibri"/>
                <w:b/>
                <w:color w:val="434343"/>
              </w:rPr>
            </w:pPr>
          </w:p>
        </w:tc>
      </w:tr>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16"/>
                <w:szCs w:val="16"/>
              </w:rPr>
            </w:pPr>
            <w:r>
              <w:rPr>
                <w:rFonts w:ascii="Calibri" w:eastAsia="Calibri" w:hAnsi="Calibri" w:cs="Calibri"/>
                <w:b/>
                <w:color w:val="434343"/>
              </w:rPr>
              <w:t>Required Documentation/Evidence</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color w:val="434343"/>
              </w:rPr>
              <w:t>Link(s) to policies</w:t>
            </w:r>
          </w:p>
        </w:tc>
      </w:tr>
    </w:tbl>
    <w:p w:rsidR="00CD3517" w:rsidRDefault="00CD3517">
      <w:pPr>
        <w:rPr>
          <w:b/>
          <w:sz w:val="28"/>
          <w:szCs w:val="28"/>
        </w:rPr>
      </w:pPr>
    </w:p>
    <w:p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ff5"/>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Applicable Links Here:</w:t>
            </w:r>
          </w:p>
          <w:p w:rsidR="00CD3517" w:rsidRDefault="00CD3517">
            <w:pPr>
              <w:widowControl w:val="0"/>
              <w:spacing w:line="240" w:lineRule="auto"/>
              <w:rPr>
                <w:rFonts w:ascii="Calibri" w:eastAsia="Calibri" w:hAnsi="Calibri" w:cs="Calibri"/>
                <w:color w:val="434343"/>
              </w:rPr>
            </w:pPr>
          </w:p>
          <w:p w:rsidR="00CD3517" w:rsidRDefault="00CD3517">
            <w:pPr>
              <w:widowControl w:val="0"/>
              <w:spacing w:line="240" w:lineRule="auto"/>
              <w:rPr>
                <w:rFonts w:ascii="Calibri" w:eastAsia="Calibri" w:hAnsi="Calibri" w:cs="Calibri"/>
                <w:color w:val="434343"/>
              </w:rPr>
            </w:pPr>
          </w:p>
        </w:tc>
      </w:tr>
      <w:tr w:rsidR="00CD3517">
        <w:tc>
          <w:tcPr>
            <w:tcW w:w="10080" w:type="dxa"/>
            <w:shd w:val="clear" w:color="auto" w:fill="D1F1F3"/>
            <w:tcMar>
              <w:top w:w="100" w:type="dxa"/>
              <w:left w:w="100" w:type="dxa"/>
              <w:bottom w:w="100" w:type="dxa"/>
              <w:right w:w="100" w:type="dxa"/>
            </w:tcMar>
          </w:tcPr>
          <w:p w:rsidR="008E77DB" w:rsidRDefault="008E77DB" w:rsidP="008E77DB">
            <w:pPr>
              <w:widowControl w:val="0"/>
              <w:spacing w:line="240" w:lineRule="auto"/>
              <w:rPr>
                <w:rFonts w:ascii="Calibri" w:eastAsia="Calibri" w:hAnsi="Calibri" w:cs="Calibri"/>
                <w:b/>
                <w:color w:val="434343"/>
              </w:rPr>
            </w:pPr>
            <w:r>
              <w:rPr>
                <w:rFonts w:ascii="Calibri" w:eastAsia="Calibri" w:hAnsi="Calibri" w:cs="Calibri"/>
                <w:b/>
                <w:color w:val="434343"/>
              </w:rPr>
              <w:lastRenderedPageBreak/>
              <w:t>Insert Documents/Narratives:</w:t>
            </w:r>
          </w:p>
          <w:p w:rsidR="008E77DB" w:rsidRDefault="008E77DB" w:rsidP="008E77DB">
            <w:pPr>
              <w:widowControl w:val="0"/>
              <w:spacing w:line="240" w:lineRule="auto"/>
              <w:rPr>
                <w:rFonts w:ascii="Calibri" w:eastAsia="Calibri" w:hAnsi="Calibri" w:cs="Calibri"/>
                <w:color w:val="434343"/>
              </w:rPr>
            </w:pPr>
          </w:p>
          <w:p w:rsidR="008E77DB" w:rsidRPr="002377FD" w:rsidRDefault="008E77DB" w:rsidP="008E77DB">
            <w:pPr>
              <w:spacing w:line="240" w:lineRule="auto"/>
              <w:rPr>
                <w:rFonts w:ascii="Times New Roman" w:eastAsia="Times New Roman" w:hAnsi="Times New Roman" w:cs="Times New Roman"/>
                <w:lang w:val="en-US"/>
              </w:rPr>
            </w:pPr>
            <w:r w:rsidRPr="002377FD">
              <w:rPr>
                <w:rFonts w:ascii="Lato" w:eastAsia="Times New Roman" w:hAnsi="Lato" w:cs="Times New Roman"/>
                <w:color w:val="000000"/>
                <w:sz w:val="22"/>
                <w:szCs w:val="22"/>
                <w:lang w:val="en-US"/>
              </w:rPr>
              <w:t>The Rockwood Summit High School library meets the expectations for a score of EXEMPLARY in indicator 19 because the library program has an up-to-date policy (within the last five years) including all of the following:  Fines/Damaged materials, Challenged books, Collection development, Volunteers, Donations, Borrowing policy, Inventory, Acceptable use, Confidentiality, Intellectual freedom, Weeding. For this indicator, Rockwood Summit librarians have selected the following pieces of evidence: Rockwood School District library handbook.</w:t>
            </w:r>
          </w:p>
          <w:p w:rsidR="008E77DB" w:rsidRPr="002377FD" w:rsidRDefault="008E77DB" w:rsidP="008E77DB">
            <w:pPr>
              <w:spacing w:line="240" w:lineRule="auto"/>
              <w:rPr>
                <w:rFonts w:ascii="Times New Roman" w:eastAsia="Times New Roman" w:hAnsi="Times New Roman" w:cs="Times New Roman"/>
                <w:lang w:val="en-US"/>
              </w:rPr>
            </w:pPr>
            <w:r w:rsidRPr="002377FD">
              <w:rPr>
                <w:rFonts w:ascii="Lato" w:eastAsia="Times New Roman" w:hAnsi="Lato" w:cs="Times New Roman"/>
                <w:color w:val="000000"/>
                <w:sz w:val="22"/>
                <w:szCs w:val="22"/>
                <w:lang w:val="en-US"/>
              </w:rPr>
              <w:t> </w:t>
            </w:r>
          </w:p>
          <w:p w:rsidR="008E77DB" w:rsidRPr="002377FD" w:rsidRDefault="008E77DB" w:rsidP="008E77DB">
            <w:pPr>
              <w:spacing w:line="240" w:lineRule="auto"/>
              <w:rPr>
                <w:rFonts w:ascii="Times New Roman" w:eastAsia="Times New Roman" w:hAnsi="Times New Roman" w:cs="Times New Roman"/>
                <w:lang w:val="en-US"/>
              </w:rPr>
            </w:pPr>
            <w:r w:rsidRPr="002377FD">
              <w:rPr>
                <w:rFonts w:ascii="Lato" w:eastAsia="Times New Roman" w:hAnsi="Lato" w:cs="Times New Roman"/>
                <w:b/>
                <w:bCs/>
                <w:color w:val="000000"/>
                <w:sz w:val="22"/>
                <w:szCs w:val="22"/>
                <w:lang w:val="en-US"/>
              </w:rPr>
              <w:t>Rockwood School District Library Handbook</w:t>
            </w:r>
          </w:p>
          <w:p w:rsidR="008E77DB" w:rsidRPr="002377FD" w:rsidRDefault="008E77DB" w:rsidP="008E77DB">
            <w:pPr>
              <w:spacing w:line="240" w:lineRule="auto"/>
              <w:rPr>
                <w:rFonts w:ascii="Times New Roman" w:eastAsia="Times New Roman" w:hAnsi="Times New Roman" w:cs="Times New Roman"/>
                <w:lang w:val="en-US"/>
              </w:rPr>
            </w:pPr>
            <w:r w:rsidRPr="002377FD">
              <w:rPr>
                <w:rFonts w:ascii="Lato" w:eastAsia="Times New Roman" w:hAnsi="Lato" w:cs="Times New Roman"/>
                <w:b/>
                <w:bCs/>
                <w:color w:val="000000"/>
                <w:sz w:val="22"/>
                <w:szCs w:val="22"/>
                <w:lang w:val="en-US"/>
              </w:rPr>
              <w:t>Evidence: link to handbook</w:t>
            </w:r>
          </w:p>
          <w:p w:rsidR="008E77DB" w:rsidRPr="002377FD" w:rsidRDefault="008E77DB" w:rsidP="008E77DB">
            <w:pPr>
              <w:spacing w:line="240" w:lineRule="auto"/>
              <w:rPr>
                <w:rFonts w:ascii="Times New Roman" w:eastAsia="Times New Roman" w:hAnsi="Times New Roman" w:cs="Times New Roman"/>
                <w:lang w:val="en-US"/>
              </w:rPr>
            </w:pPr>
          </w:p>
          <w:p w:rsidR="008E77DB" w:rsidRPr="002377FD" w:rsidRDefault="008E77DB" w:rsidP="008E77DB">
            <w:pPr>
              <w:spacing w:line="240" w:lineRule="auto"/>
              <w:rPr>
                <w:rFonts w:ascii="Times New Roman" w:eastAsia="Times New Roman" w:hAnsi="Times New Roman" w:cs="Times New Roman"/>
                <w:lang w:val="en-US"/>
              </w:rPr>
            </w:pPr>
            <w:r w:rsidRPr="002377FD">
              <w:rPr>
                <w:rFonts w:ascii="Lato" w:eastAsia="Times New Roman" w:hAnsi="Lato" w:cs="Times New Roman"/>
                <w:color w:val="000000"/>
                <w:sz w:val="22"/>
                <w:szCs w:val="22"/>
                <w:lang w:val="en-US"/>
              </w:rPr>
              <w:t>The Rockwood School District’s library handbook provides evidence that the Rockwood Summit library program maintains policies, procedures, and practices set by the local school board.</w:t>
            </w:r>
          </w:p>
          <w:p w:rsidR="008E77DB" w:rsidRPr="002377FD" w:rsidRDefault="008E77DB" w:rsidP="008E77DB">
            <w:pPr>
              <w:spacing w:line="240" w:lineRule="auto"/>
              <w:rPr>
                <w:rFonts w:ascii="Times New Roman" w:eastAsia="Times New Roman" w:hAnsi="Times New Roman" w:cs="Times New Roman"/>
                <w:lang w:val="en-US"/>
              </w:rPr>
            </w:pPr>
          </w:p>
          <w:p w:rsidR="008E77DB" w:rsidRPr="002377FD" w:rsidRDefault="008E77DB" w:rsidP="008E77DB">
            <w:pPr>
              <w:spacing w:line="240" w:lineRule="auto"/>
              <w:rPr>
                <w:rFonts w:ascii="Times New Roman" w:eastAsia="Times New Roman" w:hAnsi="Times New Roman" w:cs="Times New Roman"/>
                <w:lang w:val="en-US"/>
              </w:rPr>
            </w:pPr>
            <w:r w:rsidRPr="002377FD">
              <w:rPr>
                <w:rFonts w:ascii="Lato" w:eastAsia="Times New Roman" w:hAnsi="Lato" w:cs="Times New Roman"/>
                <w:color w:val="000000"/>
                <w:sz w:val="22"/>
                <w:szCs w:val="22"/>
                <w:lang w:val="en-US"/>
              </w:rPr>
              <w:t>This handbook can be found here:  </w:t>
            </w:r>
          </w:p>
          <w:p w:rsidR="008E77DB" w:rsidRPr="002377FD" w:rsidRDefault="008E77DB" w:rsidP="008E77DB">
            <w:pPr>
              <w:spacing w:line="240" w:lineRule="auto"/>
              <w:rPr>
                <w:rFonts w:ascii="Times New Roman" w:eastAsia="Times New Roman" w:hAnsi="Times New Roman" w:cs="Times New Roman"/>
                <w:lang w:val="en-US"/>
              </w:rPr>
            </w:pPr>
          </w:p>
          <w:p w:rsidR="008E77DB" w:rsidRDefault="008E77DB" w:rsidP="008E77DB">
            <w:pPr>
              <w:spacing w:line="240" w:lineRule="auto"/>
              <w:rPr>
                <w:rFonts w:ascii="Lato" w:eastAsia="Times New Roman" w:hAnsi="Lato" w:cs="Times New Roman"/>
                <w:color w:val="000000"/>
                <w:sz w:val="22"/>
                <w:szCs w:val="22"/>
                <w:lang w:val="en-US"/>
              </w:rPr>
            </w:pPr>
            <w:r w:rsidRPr="00E448FD">
              <w:rPr>
                <w:rFonts w:ascii="Lato" w:eastAsia="Times New Roman" w:hAnsi="Lato" w:cs="Times New Roman"/>
                <w:color w:val="000000"/>
                <w:sz w:val="22"/>
                <w:szCs w:val="22"/>
                <w:lang w:val="en-US"/>
              </w:rPr>
              <w:t xml:space="preserve">RSHS Library webpage (link to handbook </w:t>
            </w:r>
            <w:r w:rsidR="006D4287">
              <w:rPr>
                <w:rFonts w:ascii="Lato" w:eastAsia="Times New Roman" w:hAnsi="Lato" w:cs="Times New Roman"/>
                <w:color w:val="000000"/>
                <w:sz w:val="22"/>
                <w:szCs w:val="22"/>
                <w:lang w:val="en-US"/>
              </w:rPr>
              <w:t>at the bottom of</w:t>
            </w:r>
            <w:r w:rsidRPr="00E448FD">
              <w:rPr>
                <w:rFonts w:ascii="Lato" w:eastAsia="Times New Roman" w:hAnsi="Lato" w:cs="Times New Roman"/>
                <w:color w:val="000000"/>
                <w:sz w:val="22"/>
                <w:szCs w:val="22"/>
                <w:lang w:val="en-US"/>
              </w:rPr>
              <w:t xml:space="preserve"> this page):</w:t>
            </w:r>
            <w:r w:rsidRPr="002377FD">
              <w:rPr>
                <w:rFonts w:ascii="Lato" w:eastAsia="Times New Roman" w:hAnsi="Lato" w:cs="Times New Roman"/>
                <w:color w:val="000000"/>
                <w:sz w:val="22"/>
                <w:szCs w:val="22"/>
                <w:lang w:val="en-US"/>
              </w:rPr>
              <w:t xml:space="preserve"> </w:t>
            </w:r>
          </w:p>
          <w:p w:rsidR="006D4287" w:rsidRPr="002377FD" w:rsidRDefault="00D606F7" w:rsidP="008E77DB">
            <w:pPr>
              <w:spacing w:line="240" w:lineRule="auto"/>
              <w:rPr>
                <w:rFonts w:ascii="Times New Roman" w:eastAsia="Times New Roman" w:hAnsi="Times New Roman" w:cs="Times New Roman"/>
                <w:lang w:val="en-US"/>
              </w:rPr>
            </w:pPr>
            <w:hyperlink r:id="rId125" w:history="1">
              <w:r w:rsidR="006D4287" w:rsidRPr="00D43CA5">
                <w:rPr>
                  <w:rStyle w:val="Hyperlink"/>
                  <w:rFonts w:ascii="Times New Roman" w:eastAsia="Times New Roman" w:hAnsi="Times New Roman" w:cs="Times New Roman"/>
                  <w:lang w:val="en-US"/>
                </w:rPr>
                <w:t>https://www.rsdmo.org/Page/4230</w:t>
              </w:r>
            </w:hyperlink>
            <w:r w:rsidR="006D4287">
              <w:rPr>
                <w:rFonts w:ascii="Times New Roman" w:eastAsia="Times New Roman" w:hAnsi="Times New Roman" w:cs="Times New Roman"/>
                <w:lang w:val="en-US"/>
              </w:rPr>
              <w:t xml:space="preserve"> </w:t>
            </w:r>
          </w:p>
          <w:p w:rsidR="008E77DB" w:rsidRPr="002377FD" w:rsidRDefault="008E77DB" w:rsidP="008E77DB">
            <w:pPr>
              <w:spacing w:line="240" w:lineRule="auto"/>
              <w:rPr>
                <w:rFonts w:ascii="Times New Roman" w:eastAsia="Times New Roman" w:hAnsi="Times New Roman" w:cs="Times New Roman"/>
                <w:lang w:val="en-US"/>
              </w:rPr>
            </w:pPr>
          </w:p>
          <w:p w:rsidR="008E77DB" w:rsidRDefault="008E77DB" w:rsidP="008E77DB">
            <w:pPr>
              <w:spacing w:line="240" w:lineRule="auto"/>
              <w:rPr>
                <w:rFonts w:ascii="Lato" w:eastAsia="Times New Roman" w:hAnsi="Lato" w:cs="Times New Roman"/>
                <w:color w:val="000000"/>
                <w:sz w:val="22"/>
                <w:szCs w:val="22"/>
                <w:lang w:val="en-US"/>
              </w:rPr>
            </w:pPr>
            <w:r w:rsidRPr="006D4287">
              <w:rPr>
                <w:rFonts w:ascii="Lato" w:eastAsia="Times New Roman" w:hAnsi="Lato" w:cs="Times New Roman"/>
                <w:color w:val="000000"/>
                <w:sz w:val="22"/>
                <w:szCs w:val="22"/>
                <w:lang w:val="en-US"/>
              </w:rPr>
              <w:t>(direct link to handbook)</w:t>
            </w:r>
            <w:r w:rsidR="006D4287" w:rsidRPr="006D4287">
              <w:rPr>
                <w:rFonts w:ascii="Lato" w:eastAsia="Times New Roman" w:hAnsi="Lato" w:cs="Times New Roman"/>
                <w:color w:val="000000"/>
                <w:sz w:val="22"/>
                <w:szCs w:val="22"/>
                <w:lang w:val="en-US"/>
              </w:rPr>
              <w:t>:</w:t>
            </w:r>
          </w:p>
          <w:p w:rsidR="00CD3517" w:rsidRDefault="00D606F7" w:rsidP="002B4568">
            <w:pPr>
              <w:spacing w:line="240" w:lineRule="auto"/>
              <w:rPr>
                <w:rFonts w:ascii="Calibri" w:eastAsia="Calibri" w:hAnsi="Calibri" w:cs="Calibri"/>
                <w:color w:val="434343"/>
              </w:rPr>
            </w:pPr>
            <w:hyperlink r:id="rId126" w:history="1">
              <w:r w:rsidR="002B4568" w:rsidRPr="001A61EE">
                <w:rPr>
                  <w:rStyle w:val="Hyperlink"/>
                  <w:rFonts w:ascii="Calibri" w:eastAsia="Calibri" w:hAnsi="Calibri" w:cs="Calibri"/>
                </w:rPr>
                <w:t>https://drive.google.com/file/d/1TxEbuPrL9-tcUdt5TX_2iBqFy9u9_oRJ/view?usp=sharing</w:t>
              </w:r>
            </w:hyperlink>
            <w:r w:rsidR="002B4568">
              <w:rPr>
                <w:rFonts w:ascii="Calibri" w:eastAsia="Calibri" w:hAnsi="Calibri" w:cs="Calibri"/>
                <w:color w:val="434343"/>
              </w:rPr>
              <w:t xml:space="preserve"> </w:t>
            </w:r>
          </w:p>
        </w:tc>
      </w:tr>
    </w:tbl>
    <w:p w:rsidR="00CD3517" w:rsidRDefault="00CD3517"/>
    <w:bookmarkStart w:id="34" w:name="_43ky6rz" w:colFirst="0" w:colLast="0"/>
    <w:bookmarkEnd w:id="34"/>
    <w:p w:rsidR="00CD3517" w:rsidRDefault="00F21ACC">
      <w:pPr>
        <w:pStyle w:val="Heading1"/>
        <w:rPr>
          <w:rFonts w:ascii="Calibri" w:eastAsia="Calibri" w:hAnsi="Calibri" w:cs="Calibri"/>
        </w:rPr>
      </w:pPr>
      <w:r>
        <w:fldChar w:fldCharType="begin"/>
      </w:r>
      <w:r>
        <w:instrText xml:space="preserve"> HYPERLINK \l "_30j0zll" \h </w:instrText>
      </w:r>
      <w:r>
        <w:fldChar w:fldCharType="separate"/>
      </w:r>
      <w:r>
        <w:rPr>
          <w:rFonts w:ascii="Calibri" w:eastAsia="Calibri" w:hAnsi="Calibri" w:cs="Calibri"/>
          <w:color w:val="1155CC"/>
          <w:u w:val="single"/>
        </w:rPr>
        <w:t>Return to Table of Contents</w:t>
      </w:r>
      <w:r>
        <w:rPr>
          <w:rFonts w:ascii="Calibri" w:eastAsia="Calibri" w:hAnsi="Calibri" w:cs="Calibri"/>
          <w:color w:val="1155CC"/>
          <w:u w:val="single"/>
        </w:rPr>
        <w:fldChar w:fldCharType="end"/>
      </w:r>
      <w:r>
        <w:fldChar w:fldCharType="begin"/>
      </w:r>
      <w:r>
        <w:instrText xml:space="preserve"> HYPERLINK \l "_30j0zll" </w:instrText>
      </w:r>
      <w:r>
        <w:fldChar w:fldCharType="separate"/>
      </w:r>
    </w:p>
    <w:p w:rsidR="00CD3517" w:rsidRDefault="00F21ACC">
      <w:r>
        <w:fldChar w:fldCharType="end"/>
      </w:r>
    </w:p>
    <w:p w:rsidR="00CD3517" w:rsidRDefault="00F21ACC">
      <w:r>
        <w:br w:type="page"/>
      </w:r>
    </w:p>
    <w:p w:rsidR="00CD3517" w:rsidRDefault="00CD3517"/>
    <w:tbl>
      <w:tblPr>
        <w:tblStyle w:val="afff6"/>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0097A7"/>
            <w:tcMar>
              <w:top w:w="100" w:type="dxa"/>
              <w:left w:w="100" w:type="dxa"/>
              <w:bottom w:w="100" w:type="dxa"/>
              <w:right w:w="100" w:type="dxa"/>
            </w:tcMar>
          </w:tcPr>
          <w:p w:rsidR="00CD3517" w:rsidRDefault="00F21ACC">
            <w:pPr>
              <w:pStyle w:val="Heading1"/>
              <w:widowControl w:val="0"/>
              <w:spacing w:line="240" w:lineRule="auto"/>
              <w:rPr>
                <w:rFonts w:ascii="Calibri" w:eastAsia="Calibri" w:hAnsi="Calibri" w:cs="Calibri"/>
                <w:color w:val="FFFFFF"/>
                <w:sz w:val="72"/>
                <w:szCs w:val="72"/>
              </w:rPr>
            </w:pPr>
            <w:bookmarkStart w:id="35" w:name="_2iq8gzs" w:colFirst="0" w:colLast="0"/>
            <w:bookmarkEnd w:id="35"/>
            <w:r>
              <w:rPr>
                <w:rFonts w:ascii="Calibri" w:eastAsia="Calibri" w:hAnsi="Calibri" w:cs="Calibri"/>
                <w:color w:val="FFFFFF"/>
                <w:sz w:val="72"/>
                <w:szCs w:val="72"/>
              </w:rPr>
              <w:t>Staffing</w:t>
            </w:r>
          </w:p>
        </w:tc>
      </w:tr>
    </w:tbl>
    <w:p w:rsidR="00CD3517" w:rsidRDefault="00CD3517">
      <w:pPr>
        <w:pStyle w:val="Heading3"/>
      </w:pPr>
      <w:bookmarkStart w:id="36" w:name="_xvir7l" w:colFirst="0" w:colLast="0"/>
      <w:bookmarkEnd w:id="36"/>
    </w:p>
    <w:p w:rsidR="00CD3517" w:rsidRDefault="00CD3517">
      <w:pPr>
        <w:pStyle w:val="Heading3"/>
      </w:pPr>
      <w:bookmarkStart w:id="37" w:name="_3hv69ve" w:colFirst="0" w:colLast="0"/>
      <w:bookmarkEnd w:id="37"/>
    </w:p>
    <w:tbl>
      <w:tblPr>
        <w:tblStyle w:val="afff7"/>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FFFFFF"/>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16"/>
                <w:szCs w:val="16"/>
              </w:rPr>
            </w:pPr>
            <w:bookmarkStart w:id="38" w:name="1x0gk37" w:colFirst="0" w:colLast="0"/>
            <w:bookmarkEnd w:id="38"/>
            <w:r>
              <w:rPr>
                <w:rFonts w:ascii="Calibri" w:eastAsia="Calibri" w:hAnsi="Calibri" w:cs="Calibri"/>
                <w:b/>
                <w:color w:val="434343"/>
              </w:rPr>
              <w:t>Indicator #20:  Program maintains an appropriate librarian-to-student ratio</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include, inquire</w:t>
            </w:r>
            <w:r>
              <w:rPr>
                <w:rFonts w:ascii="Calibri" w:eastAsia="Calibri" w:hAnsi="Calibri" w:cs="Calibri"/>
                <w:color w:val="666666"/>
              </w:rPr>
              <w:t xml:space="preserve">)  </w:t>
            </w:r>
          </w:p>
        </w:tc>
      </w:tr>
      <w:tr w:rsidR="00CD3517">
        <w:tc>
          <w:tcPr>
            <w:tcW w:w="10080" w:type="dxa"/>
            <w:shd w:val="clear" w:color="auto" w:fill="auto"/>
            <w:tcMar>
              <w:top w:w="100" w:type="dxa"/>
              <w:left w:w="100" w:type="dxa"/>
              <w:bottom w:w="100" w:type="dxa"/>
              <w:right w:w="100" w:type="dxa"/>
            </w:tcMar>
          </w:tcPr>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Exemplary (2 points):  </w:t>
            </w:r>
            <w:r>
              <w:rPr>
                <w:rFonts w:ascii="Calibri" w:eastAsia="Calibri" w:hAnsi="Calibri" w:cs="Calibri"/>
                <w:color w:val="434343"/>
              </w:rPr>
              <w:t>Exhibits the following:</w:t>
            </w:r>
          </w:p>
          <w:p w:rsidR="00CD3517" w:rsidRDefault="00F21ACC">
            <w:pPr>
              <w:widowControl w:val="0"/>
              <w:numPr>
                <w:ilvl w:val="0"/>
                <w:numId w:val="1"/>
              </w:numPr>
              <w:spacing w:line="240" w:lineRule="auto"/>
              <w:rPr>
                <w:rFonts w:ascii="Calibri" w:eastAsia="Calibri" w:hAnsi="Calibri" w:cs="Calibri"/>
                <w:color w:val="434343"/>
              </w:rPr>
            </w:pPr>
            <w:r>
              <w:rPr>
                <w:rFonts w:ascii="Calibri" w:eastAsia="Calibri" w:hAnsi="Calibri" w:cs="Calibri"/>
                <w:color w:val="434343"/>
              </w:rPr>
              <w:t>1.0 full-time librarian assigned full time to a library in a school* with a student population of 1-750</w:t>
            </w:r>
          </w:p>
          <w:p w:rsidR="00CD3517" w:rsidRDefault="00F21ACC">
            <w:pPr>
              <w:widowControl w:val="0"/>
              <w:numPr>
                <w:ilvl w:val="0"/>
                <w:numId w:val="1"/>
              </w:numPr>
              <w:spacing w:line="240" w:lineRule="auto"/>
              <w:rPr>
                <w:rFonts w:ascii="Calibri" w:eastAsia="Calibri" w:hAnsi="Calibri" w:cs="Calibri"/>
                <w:color w:val="434343"/>
              </w:rPr>
            </w:pPr>
            <w:r>
              <w:rPr>
                <w:rFonts w:ascii="Calibri" w:eastAsia="Calibri" w:hAnsi="Calibri" w:cs="Calibri"/>
                <w:color w:val="434343"/>
              </w:rPr>
              <w:t>1.5 full-time librarians assigned full time to a library in a school* with a student population of 751-1,500</w:t>
            </w:r>
          </w:p>
          <w:p w:rsidR="00CD3517" w:rsidRDefault="00F21ACC">
            <w:pPr>
              <w:widowControl w:val="0"/>
              <w:numPr>
                <w:ilvl w:val="0"/>
                <w:numId w:val="1"/>
              </w:numPr>
              <w:spacing w:line="240" w:lineRule="auto"/>
              <w:rPr>
                <w:rFonts w:ascii="Calibri" w:eastAsia="Calibri" w:hAnsi="Calibri" w:cs="Calibri"/>
                <w:color w:val="434343"/>
              </w:rPr>
            </w:pPr>
            <w:r>
              <w:rPr>
                <w:rFonts w:ascii="Calibri" w:eastAsia="Calibri" w:hAnsi="Calibri" w:cs="Calibri"/>
                <w:color w:val="434343"/>
              </w:rPr>
              <w:t>2.0 full-time librarians assigned full time to a library in a school* with a student population exceeding 1,500</w:t>
            </w:r>
          </w:p>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Approaching (1 point):  </w:t>
            </w:r>
            <w:r>
              <w:rPr>
                <w:rFonts w:ascii="Calibri" w:eastAsia="Calibri" w:hAnsi="Calibri" w:cs="Calibri"/>
                <w:color w:val="434343"/>
              </w:rPr>
              <w:t>Exhibits ratio of one full-time librarian assigned full time to a library in a single school*</w:t>
            </w:r>
          </w:p>
          <w:p w:rsidR="00CD3517" w:rsidRDefault="00CD3517">
            <w:pPr>
              <w:widowControl w:val="0"/>
              <w:spacing w:line="240" w:lineRule="auto"/>
              <w:rPr>
                <w:rFonts w:ascii="Calibri" w:eastAsia="Calibri" w:hAnsi="Calibri" w:cs="Calibri"/>
                <w:color w:val="434343"/>
              </w:rPr>
            </w:pPr>
          </w:p>
          <w:p w:rsidR="00CD3517" w:rsidRDefault="00F21ACC">
            <w:pPr>
              <w:widowControl w:val="0"/>
              <w:spacing w:line="240" w:lineRule="auto"/>
              <w:rPr>
                <w:rFonts w:ascii="Calibri" w:eastAsia="Calibri" w:hAnsi="Calibri" w:cs="Calibri"/>
                <w:i/>
                <w:color w:val="434343"/>
                <w:highlight w:val="white"/>
              </w:rPr>
            </w:pPr>
            <w:r>
              <w:rPr>
                <w:rFonts w:ascii="Calibri" w:eastAsia="Calibri" w:hAnsi="Calibri" w:cs="Calibri"/>
                <w:i/>
                <w:color w:val="434343"/>
                <w:highlight w:val="white"/>
              </w:rPr>
              <w:t>*Because of the variety of library/school configurations among Missouri schools (one library for two campuses, two libraries on a single campus, etc.), applicant must include a description of the configuration in his/her school and explain how all stakeholders are sufficiently served within this configuration.  Library staffing must be such that the library is open to students at any time during the regular school day.</w:t>
            </w:r>
          </w:p>
          <w:p w:rsidR="00CD3517" w:rsidRDefault="00CD3517">
            <w:pPr>
              <w:widowControl w:val="0"/>
              <w:spacing w:line="240" w:lineRule="auto"/>
              <w:rPr>
                <w:rFonts w:ascii="Calibri" w:eastAsia="Calibri" w:hAnsi="Calibri" w:cs="Calibri"/>
                <w:b/>
              </w:rPr>
            </w:pPr>
          </w:p>
        </w:tc>
      </w:tr>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16"/>
                <w:szCs w:val="16"/>
              </w:rPr>
            </w:pPr>
            <w:r>
              <w:rPr>
                <w:rFonts w:ascii="Calibri" w:eastAsia="Calibri" w:hAnsi="Calibri" w:cs="Calibri"/>
                <w:b/>
                <w:color w:val="434343"/>
              </w:rPr>
              <w:t>Required Documentation/Evidence</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color w:val="434343"/>
              </w:rPr>
              <w:t xml:space="preserve">Written verification from school or district administration </w:t>
            </w:r>
            <w:r>
              <w:rPr>
                <w:rFonts w:ascii="Calibri" w:eastAsia="Calibri" w:hAnsi="Calibri" w:cs="Calibri"/>
                <w:i/>
                <w:color w:val="434343"/>
                <w:highlight w:val="white"/>
              </w:rPr>
              <w:t>regarding student access to library at any time during the regular school day</w:t>
            </w:r>
            <w:r>
              <w:rPr>
                <w:rFonts w:ascii="Calibri" w:eastAsia="Calibri" w:hAnsi="Calibri" w:cs="Calibri"/>
                <w:color w:val="434343"/>
              </w:rPr>
              <w:t xml:space="preserve"> in addition to librarian’s required description of configuration (see above)</w:t>
            </w:r>
          </w:p>
          <w:p w:rsidR="00CD3517" w:rsidRDefault="00CD3517">
            <w:pPr>
              <w:widowControl w:val="0"/>
              <w:spacing w:line="240" w:lineRule="auto"/>
              <w:rPr>
                <w:rFonts w:ascii="Calibri" w:eastAsia="Calibri" w:hAnsi="Calibri" w:cs="Calibri"/>
                <w:b/>
                <w:color w:val="434343"/>
              </w:rPr>
            </w:pPr>
          </w:p>
        </w:tc>
      </w:tr>
    </w:tbl>
    <w:p w:rsidR="00CD3517" w:rsidRDefault="00CD3517">
      <w:pPr>
        <w:rPr>
          <w:b/>
          <w:color w:val="434343"/>
          <w:sz w:val="28"/>
          <w:szCs w:val="28"/>
        </w:rPr>
      </w:pPr>
    </w:p>
    <w:p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ff8"/>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Applicable Links Here:</w:t>
            </w:r>
          </w:p>
          <w:p w:rsidR="00CD3517" w:rsidRDefault="00CD3517">
            <w:pPr>
              <w:widowControl w:val="0"/>
              <w:spacing w:line="240" w:lineRule="auto"/>
              <w:rPr>
                <w:rFonts w:ascii="Calibri" w:eastAsia="Calibri" w:hAnsi="Calibri" w:cs="Calibri"/>
                <w:color w:val="434343"/>
              </w:rPr>
            </w:pPr>
          </w:p>
          <w:p w:rsidR="00CD3517" w:rsidRDefault="00CD3517">
            <w:pPr>
              <w:widowControl w:val="0"/>
              <w:spacing w:line="240" w:lineRule="auto"/>
              <w:rPr>
                <w:rFonts w:ascii="Calibri" w:eastAsia="Calibri" w:hAnsi="Calibri" w:cs="Calibri"/>
                <w:color w:val="434343"/>
              </w:rPr>
            </w:pPr>
          </w:p>
        </w:tc>
      </w:tr>
      <w:tr w:rsidR="00CD3517">
        <w:tc>
          <w:tcPr>
            <w:tcW w:w="10080" w:type="dxa"/>
            <w:shd w:val="clear" w:color="auto" w:fill="D1F1F3"/>
            <w:tcMar>
              <w:top w:w="100" w:type="dxa"/>
              <w:left w:w="100" w:type="dxa"/>
              <w:bottom w:w="100" w:type="dxa"/>
              <w:right w:w="100" w:type="dxa"/>
            </w:tcMar>
          </w:tcPr>
          <w:p w:rsidR="00F2105F" w:rsidRDefault="00F2105F" w:rsidP="00F2105F">
            <w:pPr>
              <w:widowControl w:val="0"/>
              <w:spacing w:line="240" w:lineRule="auto"/>
              <w:rPr>
                <w:rFonts w:ascii="Calibri" w:eastAsia="Calibri" w:hAnsi="Calibri" w:cs="Calibri"/>
                <w:b/>
                <w:color w:val="434343"/>
              </w:rPr>
            </w:pPr>
            <w:r>
              <w:rPr>
                <w:rFonts w:ascii="Calibri" w:eastAsia="Calibri" w:hAnsi="Calibri" w:cs="Calibri"/>
                <w:b/>
                <w:color w:val="434343"/>
              </w:rPr>
              <w:t>Insert Documents/Narratives:</w:t>
            </w:r>
          </w:p>
          <w:p w:rsidR="00F2105F" w:rsidRDefault="00F2105F" w:rsidP="00F2105F">
            <w:pPr>
              <w:widowControl w:val="0"/>
              <w:spacing w:line="240" w:lineRule="auto"/>
              <w:rPr>
                <w:rFonts w:ascii="Calibri" w:eastAsia="Calibri" w:hAnsi="Calibri" w:cs="Calibri"/>
                <w:color w:val="434343"/>
              </w:rPr>
            </w:pPr>
          </w:p>
          <w:p w:rsidR="00F2105F" w:rsidRPr="002377FD" w:rsidRDefault="00F2105F" w:rsidP="00F2105F">
            <w:pPr>
              <w:spacing w:line="240" w:lineRule="auto"/>
              <w:rPr>
                <w:rFonts w:ascii="Times New Roman" w:eastAsia="Times New Roman" w:hAnsi="Times New Roman" w:cs="Times New Roman"/>
                <w:lang w:val="en-US"/>
              </w:rPr>
            </w:pPr>
            <w:r w:rsidRPr="002377FD">
              <w:rPr>
                <w:rFonts w:ascii="Lato" w:eastAsia="Times New Roman" w:hAnsi="Lato" w:cs="Times New Roman"/>
                <w:color w:val="000000"/>
                <w:sz w:val="22"/>
                <w:szCs w:val="22"/>
                <w:lang w:val="en-US"/>
              </w:rPr>
              <w:t>The Rockwood Summit High School library meets the expectations for a score of EXEMPLARY in indicator 20 because the library program exceeds the following expectations: </w:t>
            </w:r>
          </w:p>
          <w:p w:rsidR="00F2105F" w:rsidRPr="002377FD" w:rsidRDefault="00F2105F" w:rsidP="00F2105F">
            <w:pPr>
              <w:numPr>
                <w:ilvl w:val="0"/>
                <w:numId w:val="37"/>
              </w:numPr>
              <w:spacing w:line="240" w:lineRule="auto"/>
              <w:textAlignment w:val="baseline"/>
              <w:rPr>
                <w:rFonts w:ascii="Lato" w:eastAsia="Times New Roman" w:hAnsi="Lato" w:cs="Times New Roman"/>
                <w:color w:val="000000"/>
                <w:sz w:val="22"/>
                <w:szCs w:val="22"/>
                <w:lang w:val="en-US"/>
              </w:rPr>
            </w:pPr>
            <w:r w:rsidRPr="002377FD">
              <w:rPr>
                <w:rFonts w:ascii="Lato" w:eastAsia="Times New Roman" w:hAnsi="Lato" w:cs="Times New Roman"/>
                <w:color w:val="000000"/>
                <w:sz w:val="22"/>
                <w:szCs w:val="22"/>
                <w:lang w:val="en-US"/>
              </w:rPr>
              <w:t>1.0 full-time librarian assigned full time to a library in a school* with a student population of 1-750  </w:t>
            </w:r>
          </w:p>
          <w:p w:rsidR="00F2105F" w:rsidRPr="002377FD" w:rsidRDefault="00F2105F" w:rsidP="00F2105F">
            <w:pPr>
              <w:numPr>
                <w:ilvl w:val="0"/>
                <w:numId w:val="37"/>
              </w:numPr>
              <w:spacing w:line="240" w:lineRule="auto"/>
              <w:textAlignment w:val="baseline"/>
              <w:rPr>
                <w:rFonts w:ascii="Lato" w:eastAsia="Times New Roman" w:hAnsi="Lato" w:cs="Times New Roman"/>
                <w:color w:val="000000"/>
                <w:sz w:val="22"/>
                <w:szCs w:val="22"/>
                <w:lang w:val="en-US"/>
              </w:rPr>
            </w:pPr>
            <w:r w:rsidRPr="002377FD">
              <w:rPr>
                <w:rFonts w:ascii="Lato" w:eastAsia="Times New Roman" w:hAnsi="Lato" w:cs="Times New Roman"/>
                <w:color w:val="000000"/>
                <w:sz w:val="22"/>
                <w:szCs w:val="22"/>
                <w:lang w:val="en-US"/>
              </w:rPr>
              <w:t>1.5 full-time librarians assigned full time to a library in a school* with a student population of 751-1,500  </w:t>
            </w:r>
          </w:p>
          <w:p w:rsidR="00F2105F" w:rsidRPr="002377FD" w:rsidRDefault="00F2105F" w:rsidP="00F2105F">
            <w:pPr>
              <w:numPr>
                <w:ilvl w:val="0"/>
                <w:numId w:val="37"/>
              </w:numPr>
              <w:spacing w:line="240" w:lineRule="auto"/>
              <w:textAlignment w:val="baseline"/>
              <w:rPr>
                <w:rFonts w:ascii="Lato" w:eastAsia="Times New Roman" w:hAnsi="Lato" w:cs="Times New Roman"/>
                <w:color w:val="000000"/>
                <w:sz w:val="22"/>
                <w:szCs w:val="22"/>
                <w:lang w:val="en-US"/>
              </w:rPr>
            </w:pPr>
            <w:r w:rsidRPr="002377FD">
              <w:rPr>
                <w:rFonts w:ascii="Lato" w:eastAsia="Times New Roman" w:hAnsi="Lato" w:cs="Times New Roman"/>
                <w:color w:val="000000"/>
                <w:sz w:val="22"/>
                <w:szCs w:val="22"/>
                <w:lang w:val="en-US"/>
              </w:rPr>
              <w:t>2.0 full-time librarians assigned full time to a library in a school* with a student population exceeding 1,500 </w:t>
            </w:r>
          </w:p>
          <w:p w:rsidR="00F2105F" w:rsidRPr="002377FD" w:rsidRDefault="00F2105F" w:rsidP="00F2105F">
            <w:pPr>
              <w:spacing w:line="240" w:lineRule="auto"/>
              <w:rPr>
                <w:rFonts w:ascii="Times New Roman" w:eastAsia="Times New Roman" w:hAnsi="Times New Roman" w:cs="Times New Roman"/>
                <w:lang w:val="en-US"/>
              </w:rPr>
            </w:pPr>
            <w:r w:rsidRPr="002377FD">
              <w:rPr>
                <w:rFonts w:ascii="Lato" w:eastAsia="Times New Roman" w:hAnsi="Lato" w:cs="Times New Roman"/>
                <w:color w:val="000000"/>
                <w:sz w:val="22"/>
                <w:szCs w:val="22"/>
                <w:lang w:val="en-US"/>
              </w:rPr>
              <w:t xml:space="preserve">For this indicator, Rockwood Summit librarians have selected the following pieces of evidence: a description of the Rockwood Summit </w:t>
            </w:r>
            <w:r w:rsidRPr="00631611">
              <w:rPr>
                <w:rFonts w:ascii="Lato" w:eastAsia="Times New Roman" w:hAnsi="Lato" w:cs="Times New Roman"/>
                <w:color w:val="000000"/>
                <w:sz w:val="22"/>
                <w:szCs w:val="22"/>
                <w:lang w:val="en-US"/>
              </w:rPr>
              <w:t>library</w:t>
            </w:r>
            <w:proofErr w:type="gramStart"/>
            <w:r w:rsidRPr="00631611">
              <w:rPr>
                <w:rFonts w:ascii="Lato" w:eastAsia="Times New Roman" w:hAnsi="Lato" w:cs="Times New Roman"/>
                <w:color w:val="000000"/>
                <w:sz w:val="22"/>
                <w:szCs w:val="22"/>
                <w:lang w:val="en-US"/>
              </w:rPr>
              <w:t>;</w:t>
            </w:r>
            <w:proofErr w:type="gramEnd"/>
            <w:r w:rsidRPr="00631611">
              <w:rPr>
                <w:rFonts w:ascii="Lato" w:eastAsia="Times New Roman" w:hAnsi="Lato" w:cs="Times New Roman"/>
                <w:color w:val="000000"/>
                <w:sz w:val="22"/>
                <w:szCs w:val="22"/>
                <w:lang w:val="en-US"/>
              </w:rPr>
              <w:t xml:space="preserve"> written verification from school or district administration regarding student access to the library at any time during the regular school day in addition to the librarians' required description of configuration.</w:t>
            </w:r>
          </w:p>
          <w:p w:rsidR="00F2105F" w:rsidRPr="002377FD" w:rsidRDefault="00F2105F" w:rsidP="00F2105F">
            <w:pPr>
              <w:spacing w:line="240" w:lineRule="auto"/>
              <w:rPr>
                <w:rFonts w:ascii="Times New Roman" w:eastAsia="Times New Roman" w:hAnsi="Times New Roman" w:cs="Times New Roman"/>
                <w:lang w:val="en-US"/>
              </w:rPr>
            </w:pPr>
            <w:r w:rsidRPr="002377FD">
              <w:rPr>
                <w:rFonts w:ascii="Lato" w:eastAsia="Times New Roman" w:hAnsi="Lato" w:cs="Times New Roman"/>
                <w:color w:val="000000"/>
                <w:sz w:val="22"/>
                <w:szCs w:val="22"/>
                <w:lang w:val="en-US"/>
              </w:rPr>
              <w:t> </w:t>
            </w:r>
          </w:p>
          <w:p w:rsidR="00F2105F" w:rsidRPr="002377FD" w:rsidRDefault="00F2105F" w:rsidP="00F2105F">
            <w:pPr>
              <w:spacing w:line="240" w:lineRule="auto"/>
              <w:rPr>
                <w:rFonts w:ascii="Times New Roman" w:eastAsia="Times New Roman" w:hAnsi="Times New Roman" w:cs="Times New Roman"/>
                <w:lang w:val="en-US"/>
              </w:rPr>
            </w:pPr>
            <w:r w:rsidRPr="002377FD">
              <w:rPr>
                <w:rFonts w:ascii="Lato" w:eastAsia="Times New Roman" w:hAnsi="Lato" w:cs="Times New Roman"/>
                <w:b/>
                <w:bCs/>
                <w:color w:val="000000"/>
                <w:sz w:val="22"/>
                <w:szCs w:val="22"/>
                <w:lang w:val="en-US"/>
              </w:rPr>
              <w:t>Rockwood Summit Library Description</w:t>
            </w:r>
          </w:p>
          <w:p w:rsidR="00F2105F" w:rsidRPr="002377FD" w:rsidRDefault="00F2105F" w:rsidP="00F2105F">
            <w:pPr>
              <w:spacing w:line="240" w:lineRule="auto"/>
              <w:rPr>
                <w:rFonts w:ascii="Times New Roman" w:eastAsia="Times New Roman" w:hAnsi="Times New Roman" w:cs="Times New Roman"/>
                <w:lang w:val="en-US"/>
              </w:rPr>
            </w:pPr>
            <w:r w:rsidRPr="002377FD">
              <w:rPr>
                <w:rFonts w:ascii="Lato" w:eastAsia="Times New Roman" w:hAnsi="Lato" w:cs="Times New Roman"/>
                <w:b/>
                <w:bCs/>
                <w:color w:val="000000"/>
                <w:sz w:val="22"/>
                <w:szCs w:val="22"/>
                <w:lang w:val="en-US"/>
              </w:rPr>
              <w:t>Evidence: n/a</w:t>
            </w:r>
          </w:p>
          <w:p w:rsidR="00F2105F" w:rsidRPr="002377FD" w:rsidRDefault="00F2105F" w:rsidP="00F2105F">
            <w:pPr>
              <w:spacing w:line="240" w:lineRule="auto"/>
              <w:rPr>
                <w:rFonts w:ascii="Times New Roman" w:eastAsia="Times New Roman" w:hAnsi="Times New Roman" w:cs="Times New Roman"/>
                <w:lang w:val="en-US"/>
              </w:rPr>
            </w:pPr>
          </w:p>
          <w:p w:rsidR="00F2105F" w:rsidRPr="002377FD" w:rsidRDefault="00F2105F" w:rsidP="00F2105F">
            <w:pPr>
              <w:spacing w:line="240" w:lineRule="auto"/>
              <w:rPr>
                <w:rFonts w:ascii="Times New Roman" w:eastAsia="Times New Roman" w:hAnsi="Times New Roman" w:cs="Times New Roman"/>
                <w:lang w:val="en-US"/>
              </w:rPr>
            </w:pPr>
            <w:r w:rsidRPr="002377FD">
              <w:rPr>
                <w:rFonts w:ascii="Lato" w:eastAsia="Times New Roman" w:hAnsi="Lato" w:cs="Times New Roman"/>
                <w:color w:val="000000"/>
                <w:sz w:val="22"/>
                <w:szCs w:val="22"/>
                <w:lang w:val="en-US"/>
              </w:rPr>
              <w:t>Rockwood Summit High School serves 1,303 students in grades 9</w:t>
            </w:r>
            <w:r w:rsidRPr="002377FD">
              <w:rPr>
                <w:rFonts w:ascii="Cambria Math" w:eastAsia="Times New Roman" w:hAnsi="Cambria Math" w:cs="Cambria Math"/>
                <w:color w:val="000000"/>
                <w:sz w:val="22"/>
                <w:szCs w:val="22"/>
                <w:lang w:val="en-US"/>
              </w:rPr>
              <w:t>‐</w:t>
            </w:r>
            <w:r w:rsidRPr="002377FD">
              <w:rPr>
                <w:rFonts w:ascii="Lato" w:eastAsia="Times New Roman" w:hAnsi="Lato" w:cs="Times New Roman"/>
                <w:color w:val="000000"/>
                <w:sz w:val="22"/>
                <w:szCs w:val="22"/>
                <w:lang w:val="en-US"/>
              </w:rPr>
              <w:t xml:space="preserve">12. The library media center is open daily from 7:30am to 4:15pm (M-Th) and 7:30am-3:30pm (F) and </w:t>
            </w:r>
            <w:proofErr w:type="gramStart"/>
            <w:r w:rsidRPr="002377FD">
              <w:rPr>
                <w:rFonts w:ascii="Lato" w:eastAsia="Times New Roman" w:hAnsi="Lato" w:cs="Times New Roman"/>
                <w:color w:val="000000"/>
                <w:sz w:val="22"/>
                <w:szCs w:val="22"/>
                <w:lang w:val="en-US"/>
              </w:rPr>
              <w:t>is staffed</w:t>
            </w:r>
            <w:proofErr w:type="gramEnd"/>
            <w:r w:rsidRPr="002377FD">
              <w:rPr>
                <w:rFonts w:ascii="Lato" w:eastAsia="Times New Roman" w:hAnsi="Lato" w:cs="Times New Roman"/>
                <w:color w:val="000000"/>
                <w:sz w:val="22"/>
                <w:szCs w:val="22"/>
                <w:lang w:val="en-US"/>
              </w:rPr>
              <w:t xml:space="preserve"> by two full-time certified library media specialists and two part-time library assistants. The high school library operates on a flexible schedule and teachers may book time in the two computer labs, two classrooms, main area, and media production room. Students are welcome to visit the library media center before and after school, during the day with a pass from their teacher, or during their lunch block. The LMC has four SmartBoards used for instruction and more than seventy desktop computers available for student use, providing access to the internet, library catalog, and various subscription databases. The students also have access to Destiny resource lists, which allow the librarians to curate focused collections of print and digital resources. In addition, the library staff provide support for the school’s 1:1 Chromebook program. The library media specialists regularly collaborate with teachers on research and technology projects, including 3D printing and media production. The library media specialists encourage literacy by providing and promoting well-reviewed and high interest materials, offering reading incentive programs, and facilitating the school’s summer reading program.</w:t>
            </w:r>
          </w:p>
          <w:p w:rsidR="00F2105F" w:rsidRPr="002377FD" w:rsidRDefault="00F2105F" w:rsidP="00F2105F">
            <w:pPr>
              <w:spacing w:line="240" w:lineRule="auto"/>
              <w:rPr>
                <w:rFonts w:ascii="Times New Roman" w:eastAsia="Times New Roman" w:hAnsi="Times New Roman" w:cs="Times New Roman"/>
                <w:lang w:val="en-US"/>
              </w:rPr>
            </w:pPr>
          </w:p>
          <w:p w:rsidR="00F2105F" w:rsidRPr="002377FD" w:rsidRDefault="00F2105F" w:rsidP="00F2105F">
            <w:pPr>
              <w:spacing w:line="240" w:lineRule="auto"/>
              <w:rPr>
                <w:rFonts w:ascii="Times New Roman" w:eastAsia="Times New Roman" w:hAnsi="Times New Roman" w:cs="Times New Roman"/>
                <w:lang w:val="en-US"/>
              </w:rPr>
            </w:pPr>
            <w:r w:rsidRPr="002377FD">
              <w:rPr>
                <w:rFonts w:ascii="Lato" w:eastAsia="Times New Roman" w:hAnsi="Lato" w:cs="Times New Roman"/>
                <w:b/>
                <w:bCs/>
                <w:color w:val="000000"/>
                <w:sz w:val="22"/>
                <w:szCs w:val="22"/>
                <w:lang w:val="en-US"/>
              </w:rPr>
              <w:t>Rockwood Summit Building Principal Written Verification</w:t>
            </w:r>
          </w:p>
          <w:p w:rsidR="00F2105F" w:rsidRPr="002377FD" w:rsidRDefault="00F2105F" w:rsidP="00F2105F">
            <w:pPr>
              <w:spacing w:line="240" w:lineRule="auto"/>
              <w:rPr>
                <w:rFonts w:ascii="Times New Roman" w:eastAsia="Times New Roman" w:hAnsi="Times New Roman" w:cs="Times New Roman"/>
                <w:lang w:val="en-US"/>
              </w:rPr>
            </w:pPr>
            <w:r w:rsidRPr="002377FD">
              <w:rPr>
                <w:rFonts w:ascii="Lato" w:eastAsia="Times New Roman" w:hAnsi="Lato" w:cs="Times New Roman"/>
                <w:b/>
                <w:bCs/>
                <w:color w:val="000000"/>
                <w:sz w:val="22"/>
                <w:szCs w:val="22"/>
                <w:lang w:val="en-US"/>
              </w:rPr>
              <w:t xml:space="preserve">Evidence: </w:t>
            </w:r>
            <w:r w:rsidRPr="00631611">
              <w:rPr>
                <w:rFonts w:ascii="Lato" w:eastAsia="Times New Roman" w:hAnsi="Lato" w:cs="Times New Roman"/>
                <w:b/>
                <w:bCs/>
                <w:color w:val="000000"/>
                <w:sz w:val="22"/>
                <w:szCs w:val="22"/>
                <w:lang w:val="en-US"/>
              </w:rPr>
              <w:t>PDF of statement of verification</w:t>
            </w:r>
          </w:p>
          <w:p w:rsidR="00F2105F" w:rsidRPr="002377FD" w:rsidRDefault="00F2105F" w:rsidP="00F2105F">
            <w:pPr>
              <w:spacing w:line="240" w:lineRule="auto"/>
              <w:rPr>
                <w:rFonts w:ascii="Times New Roman" w:eastAsia="Times New Roman" w:hAnsi="Times New Roman" w:cs="Times New Roman"/>
                <w:lang w:val="en-US"/>
              </w:rPr>
            </w:pPr>
          </w:p>
          <w:p w:rsidR="00F2105F" w:rsidRPr="002377FD" w:rsidRDefault="00F2105F" w:rsidP="00F2105F">
            <w:pPr>
              <w:spacing w:line="240" w:lineRule="auto"/>
              <w:rPr>
                <w:rFonts w:ascii="Times New Roman" w:eastAsia="Times New Roman" w:hAnsi="Times New Roman" w:cs="Times New Roman"/>
                <w:lang w:val="en-US"/>
              </w:rPr>
            </w:pPr>
            <w:r w:rsidRPr="002377FD">
              <w:rPr>
                <w:rFonts w:ascii="Lato" w:eastAsia="Times New Roman" w:hAnsi="Lato" w:cs="Times New Roman"/>
                <w:color w:val="000000"/>
                <w:sz w:val="22"/>
                <w:szCs w:val="22"/>
                <w:lang w:val="en-US"/>
              </w:rPr>
              <w:t>The included PDF of a written statement of verification from Dr. Emily McCown, principal of Rockwood Summit High School, is evidence that the Rockwood Summit library program exceeds the standard set for EXEMPLARY in this indicator.</w:t>
            </w:r>
          </w:p>
          <w:p w:rsidR="00F2105F" w:rsidRDefault="00F2105F" w:rsidP="00F2105F">
            <w:pPr>
              <w:widowControl w:val="0"/>
              <w:spacing w:line="240" w:lineRule="auto"/>
              <w:rPr>
                <w:rFonts w:ascii="Calibri" w:eastAsia="Calibri" w:hAnsi="Calibri" w:cs="Calibri"/>
                <w:color w:val="434343"/>
              </w:rPr>
            </w:pPr>
          </w:p>
          <w:p w:rsidR="00CD3517" w:rsidRDefault="00E667DF" w:rsidP="00F2105F">
            <w:pPr>
              <w:widowControl w:val="0"/>
              <w:spacing w:line="240" w:lineRule="auto"/>
              <w:rPr>
                <w:rFonts w:ascii="Calibri" w:eastAsia="Calibri" w:hAnsi="Calibri" w:cs="Calibri"/>
                <w:color w:val="434343"/>
              </w:rPr>
            </w:pPr>
            <w:r>
              <w:rPr>
                <w:rFonts w:ascii="Calibri" w:eastAsia="Calibri" w:hAnsi="Calibri" w:cs="Calibri"/>
                <w:color w:val="434343"/>
              </w:rPr>
              <w:object w:dxaOrig="2117" w:dyaOrig="1383">
                <v:shape id="_x0000_i1072" type="#_x0000_t75" style="width:105.8pt;height:68.85pt" o:ole="">
                  <v:imagedata r:id="rId127" o:title=""/>
                </v:shape>
                <o:OLEObject Type="Embed" ProgID="AcroExch.Document.DC" ShapeID="_x0000_i1072" DrawAspect="Icon" ObjectID="_1710690899" r:id="rId128"/>
              </w:object>
            </w:r>
          </w:p>
        </w:tc>
      </w:tr>
    </w:tbl>
    <w:p w:rsidR="00CD3517" w:rsidRDefault="00CD3517">
      <w:pPr>
        <w:rPr>
          <w:color w:val="434343"/>
        </w:rPr>
      </w:pPr>
    </w:p>
    <w:bookmarkStart w:id="39" w:name="_4h042r0" w:colFirst="0" w:colLast="0"/>
    <w:bookmarkEnd w:id="39"/>
    <w:p w:rsidR="00CD3517" w:rsidRDefault="00F21ACC">
      <w:pPr>
        <w:pStyle w:val="Heading3"/>
        <w:rPr>
          <w:rFonts w:ascii="Calibri" w:eastAsia="Calibri" w:hAnsi="Calibri" w:cs="Calibri"/>
          <w:color w:val="434343"/>
        </w:rPr>
      </w:pPr>
      <w:r>
        <w:fldChar w:fldCharType="begin"/>
      </w:r>
      <w:r>
        <w:instrText xml:space="preserve"> HYPERLINK \l "_30j0zll" \h </w:instrText>
      </w:r>
      <w:r>
        <w:fldChar w:fldCharType="separate"/>
      </w:r>
      <w:r>
        <w:rPr>
          <w:rFonts w:ascii="Calibri" w:eastAsia="Calibri" w:hAnsi="Calibri" w:cs="Calibri"/>
          <w:b w:val="0"/>
          <w:color w:val="1155CC"/>
          <w:sz w:val="32"/>
          <w:szCs w:val="32"/>
          <w:u w:val="single"/>
        </w:rPr>
        <w:t>Return to Table of Contents</w:t>
      </w:r>
      <w:r>
        <w:rPr>
          <w:rFonts w:ascii="Calibri" w:eastAsia="Calibri" w:hAnsi="Calibri" w:cs="Calibri"/>
          <w:b w:val="0"/>
          <w:color w:val="1155CC"/>
          <w:sz w:val="32"/>
          <w:szCs w:val="32"/>
          <w:u w:val="single"/>
        </w:rPr>
        <w:fldChar w:fldCharType="end"/>
      </w:r>
      <w:r>
        <w:br w:type="page"/>
      </w:r>
    </w:p>
    <w:p w:rsidR="00CD3517" w:rsidRDefault="00CD3517">
      <w:pPr>
        <w:pStyle w:val="Heading3"/>
        <w:rPr>
          <w:color w:val="434343"/>
        </w:rPr>
      </w:pPr>
      <w:bookmarkStart w:id="40" w:name="_2w5ecyt" w:colFirst="0" w:colLast="0"/>
      <w:bookmarkEnd w:id="40"/>
    </w:p>
    <w:tbl>
      <w:tblPr>
        <w:tblStyle w:val="afff9"/>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FFFFFF"/>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16"/>
                <w:szCs w:val="16"/>
              </w:rPr>
            </w:pPr>
            <w:bookmarkStart w:id="41" w:name="1baon6m" w:colFirst="0" w:colLast="0"/>
            <w:bookmarkEnd w:id="41"/>
            <w:r>
              <w:rPr>
                <w:rFonts w:ascii="Calibri" w:eastAsia="Calibri" w:hAnsi="Calibri" w:cs="Calibri"/>
                <w:b/>
                <w:color w:val="434343"/>
              </w:rPr>
              <w:t>Indicator #21:  Program maintains an appropriate library support staff-to-librarian ratio</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include, inquire</w:t>
            </w:r>
            <w:r>
              <w:rPr>
                <w:rFonts w:ascii="Calibri" w:eastAsia="Calibri" w:hAnsi="Calibri" w:cs="Calibri"/>
                <w:color w:val="666666"/>
              </w:rPr>
              <w:t>)</w:t>
            </w:r>
          </w:p>
        </w:tc>
      </w:tr>
      <w:tr w:rsidR="00CD3517">
        <w:tc>
          <w:tcPr>
            <w:tcW w:w="10080" w:type="dxa"/>
            <w:shd w:val="clear" w:color="auto" w:fill="auto"/>
            <w:tcMar>
              <w:top w:w="100" w:type="dxa"/>
              <w:left w:w="100" w:type="dxa"/>
              <w:bottom w:w="100" w:type="dxa"/>
              <w:right w:w="100" w:type="dxa"/>
            </w:tcMar>
          </w:tcPr>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i/>
                <w:color w:val="434343"/>
              </w:rPr>
            </w:pPr>
            <w:r>
              <w:rPr>
                <w:rFonts w:ascii="Calibri" w:eastAsia="Calibri" w:hAnsi="Calibri" w:cs="Calibri"/>
                <w:b/>
                <w:color w:val="434343"/>
              </w:rPr>
              <w:t xml:space="preserve">Exemplary (2 points):  </w:t>
            </w:r>
            <w:r>
              <w:rPr>
                <w:rFonts w:ascii="Calibri" w:eastAsia="Calibri" w:hAnsi="Calibri" w:cs="Calibri"/>
                <w:color w:val="434343"/>
              </w:rPr>
              <w:t xml:space="preserve">Has one full-time paraprofessional library support staff per librarian without additional outside duties during instructional day </w:t>
            </w:r>
            <w:r>
              <w:rPr>
                <w:rFonts w:ascii="Calibri" w:eastAsia="Calibri" w:hAnsi="Calibri" w:cs="Calibri"/>
                <w:color w:val="3C4043"/>
                <w:highlight w:val="white"/>
              </w:rPr>
              <w:t>to ensure the library is open to students and staff through the entire school day</w:t>
            </w:r>
          </w:p>
          <w:p w:rsidR="00CD3517" w:rsidRDefault="00CD3517">
            <w:pPr>
              <w:widowControl w:val="0"/>
              <w:spacing w:line="240" w:lineRule="auto"/>
              <w:rPr>
                <w:rFonts w:ascii="Calibri" w:eastAsia="Calibri" w:hAnsi="Calibri" w:cs="Calibri"/>
                <w:b/>
                <w:i/>
                <w:color w:val="434343"/>
              </w:rPr>
            </w:pPr>
          </w:p>
          <w:p w:rsidR="00CD3517" w:rsidRDefault="00F21ACC">
            <w:pPr>
              <w:widowControl w:val="0"/>
              <w:spacing w:line="240" w:lineRule="auto"/>
              <w:rPr>
                <w:rFonts w:ascii="Calibri" w:eastAsia="Calibri" w:hAnsi="Calibri" w:cs="Calibri"/>
                <w:i/>
                <w:color w:val="434343"/>
              </w:rPr>
            </w:pPr>
            <w:r>
              <w:rPr>
                <w:rFonts w:ascii="Calibri" w:eastAsia="Calibri" w:hAnsi="Calibri" w:cs="Calibri"/>
                <w:b/>
                <w:color w:val="434343"/>
              </w:rPr>
              <w:t xml:space="preserve">Approaching (1 point):  </w:t>
            </w:r>
            <w:r>
              <w:rPr>
                <w:rFonts w:ascii="Calibri" w:eastAsia="Calibri" w:hAnsi="Calibri" w:cs="Calibri"/>
                <w:color w:val="434343"/>
              </w:rPr>
              <w:t xml:space="preserve">Has equivalent of one paraprofessional library support staff per librarian performing library-related duties in the library a minimum of 75% of the instructional day </w:t>
            </w:r>
            <w:r>
              <w:rPr>
                <w:rFonts w:ascii="Calibri" w:eastAsia="Calibri" w:hAnsi="Calibri" w:cs="Calibri"/>
                <w:color w:val="3C4043"/>
                <w:highlight w:val="white"/>
              </w:rPr>
              <w:t>to ensure the library is open to students and staff through the entire school day</w:t>
            </w:r>
          </w:p>
          <w:p w:rsidR="00CD3517" w:rsidRDefault="00CD3517">
            <w:pPr>
              <w:widowControl w:val="0"/>
              <w:spacing w:line="240" w:lineRule="auto"/>
              <w:rPr>
                <w:rFonts w:ascii="Calibri" w:eastAsia="Calibri" w:hAnsi="Calibri" w:cs="Calibri"/>
                <w:b/>
                <w:color w:val="434343"/>
              </w:rPr>
            </w:pPr>
          </w:p>
        </w:tc>
      </w:tr>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Required Documentation/Evidence</w:t>
            </w:r>
          </w:p>
          <w:p w:rsidR="00CD3517" w:rsidRDefault="00F21ACC">
            <w:pPr>
              <w:widowControl w:val="0"/>
              <w:spacing w:line="240" w:lineRule="auto"/>
              <w:rPr>
                <w:rFonts w:ascii="Calibri" w:eastAsia="Calibri" w:hAnsi="Calibri" w:cs="Calibri"/>
                <w:color w:val="434343"/>
              </w:rPr>
            </w:pPr>
            <w:r>
              <w:rPr>
                <w:rFonts w:ascii="Calibri" w:eastAsia="Calibri" w:hAnsi="Calibri" w:cs="Calibri"/>
                <w:color w:val="434343"/>
              </w:rPr>
              <w:t xml:space="preserve">Written verification from school or district administration </w:t>
            </w:r>
            <w:r>
              <w:rPr>
                <w:rFonts w:ascii="Calibri" w:eastAsia="Calibri" w:hAnsi="Calibri" w:cs="Calibri"/>
                <w:color w:val="3C4043"/>
                <w:highlight w:val="white"/>
              </w:rPr>
              <w:t>verifying paraprofessional hours and library accessibility hours</w:t>
            </w:r>
          </w:p>
          <w:p w:rsidR="00CD3517" w:rsidRDefault="00CD3517">
            <w:pPr>
              <w:widowControl w:val="0"/>
              <w:spacing w:line="240" w:lineRule="auto"/>
              <w:rPr>
                <w:rFonts w:ascii="Calibri" w:eastAsia="Calibri" w:hAnsi="Calibri" w:cs="Calibri"/>
                <w:b/>
                <w:color w:val="434343"/>
              </w:rPr>
            </w:pPr>
          </w:p>
        </w:tc>
      </w:tr>
    </w:tbl>
    <w:p w:rsidR="00CD3517" w:rsidRDefault="00CD3517">
      <w:pPr>
        <w:rPr>
          <w:rFonts w:ascii="Calibri" w:eastAsia="Calibri" w:hAnsi="Calibri" w:cs="Calibri"/>
          <w:b/>
          <w:sz w:val="28"/>
          <w:szCs w:val="28"/>
        </w:rPr>
      </w:pPr>
    </w:p>
    <w:p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ffa"/>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Applicable Links Here:</w:t>
            </w:r>
          </w:p>
          <w:p w:rsidR="00CD3517" w:rsidRDefault="00CD3517">
            <w:pPr>
              <w:widowControl w:val="0"/>
              <w:spacing w:line="240" w:lineRule="auto"/>
              <w:rPr>
                <w:rFonts w:ascii="Calibri" w:eastAsia="Calibri" w:hAnsi="Calibri" w:cs="Calibri"/>
                <w:color w:val="434343"/>
              </w:rPr>
            </w:pPr>
          </w:p>
          <w:p w:rsidR="00CD3517" w:rsidRDefault="00CD3517">
            <w:pPr>
              <w:widowControl w:val="0"/>
              <w:spacing w:line="240" w:lineRule="auto"/>
              <w:rPr>
                <w:rFonts w:ascii="Calibri" w:eastAsia="Calibri" w:hAnsi="Calibri" w:cs="Calibri"/>
                <w:color w:val="434343"/>
              </w:rPr>
            </w:pPr>
          </w:p>
        </w:tc>
      </w:tr>
      <w:tr w:rsidR="00CD3517">
        <w:tc>
          <w:tcPr>
            <w:tcW w:w="10080" w:type="dxa"/>
            <w:shd w:val="clear" w:color="auto" w:fill="D1F1F3"/>
            <w:tcMar>
              <w:top w:w="100" w:type="dxa"/>
              <w:left w:w="100" w:type="dxa"/>
              <w:bottom w:w="100" w:type="dxa"/>
              <w:right w:w="100" w:type="dxa"/>
            </w:tcMar>
          </w:tcPr>
          <w:p w:rsidR="00F2105F" w:rsidRDefault="00F2105F" w:rsidP="00F2105F">
            <w:pPr>
              <w:widowControl w:val="0"/>
              <w:spacing w:line="240" w:lineRule="auto"/>
              <w:rPr>
                <w:rFonts w:ascii="Calibri" w:eastAsia="Calibri" w:hAnsi="Calibri" w:cs="Calibri"/>
                <w:b/>
                <w:color w:val="434343"/>
              </w:rPr>
            </w:pPr>
            <w:r>
              <w:rPr>
                <w:rFonts w:ascii="Calibri" w:eastAsia="Calibri" w:hAnsi="Calibri" w:cs="Calibri"/>
                <w:b/>
                <w:color w:val="434343"/>
              </w:rPr>
              <w:t>Insert Documents/Narratives:</w:t>
            </w:r>
          </w:p>
          <w:p w:rsidR="00F2105F" w:rsidRDefault="00F2105F" w:rsidP="00F2105F">
            <w:pPr>
              <w:widowControl w:val="0"/>
              <w:spacing w:line="240" w:lineRule="auto"/>
              <w:rPr>
                <w:rFonts w:ascii="Calibri" w:eastAsia="Calibri" w:hAnsi="Calibri" w:cs="Calibri"/>
                <w:color w:val="434343"/>
              </w:rPr>
            </w:pPr>
          </w:p>
          <w:p w:rsidR="00F2105F" w:rsidRPr="002377FD" w:rsidRDefault="00F2105F" w:rsidP="00F2105F">
            <w:pPr>
              <w:spacing w:line="240" w:lineRule="auto"/>
              <w:rPr>
                <w:rFonts w:ascii="Times New Roman" w:eastAsia="Times New Roman" w:hAnsi="Times New Roman" w:cs="Times New Roman"/>
                <w:lang w:val="en-US"/>
              </w:rPr>
            </w:pPr>
            <w:r w:rsidRPr="002377FD">
              <w:rPr>
                <w:rFonts w:ascii="Lato" w:eastAsia="Times New Roman" w:hAnsi="Lato" w:cs="Times New Roman"/>
                <w:color w:val="000000"/>
                <w:sz w:val="22"/>
                <w:szCs w:val="22"/>
                <w:lang w:val="en-US"/>
              </w:rPr>
              <w:t>The Rockwood Summit High School library meets the expectations for a score of EXEMPLARY in indicator 21 because the library program has one full-time paraprofessional library support staff per librarian without additional outside duties during instructional day to ensure the library is open to students and staff through the entire school day. For this indicator, Rockwood Summit librarians have selected the following pieces of evidence: a description of the Rockwood Summit library’s support staff</w:t>
            </w:r>
            <w:proofErr w:type="gramStart"/>
            <w:r w:rsidRPr="002377FD">
              <w:rPr>
                <w:rFonts w:ascii="Lato" w:eastAsia="Times New Roman" w:hAnsi="Lato" w:cs="Times New Roman"/>
                <w:color w:val="000000"/>
                <w:sz w:val="22"/>
                <w:szCs w:val="22"/>
                <w:lang w:val="en-US"/>
              </w:rPr>
              <w:t>;</w:t>
            </w:r>
            <w:proofErr w:type="gramEnd"/>
            <w:r w:rsidRPr="002377FD">
              <w:rPr>
                <w:rFonts w:ascii="Lato" w:eastAsia="Times New Roman" w:hAnsi="Lato" w:cs="Times New Roman"/>
                <w:color w:val="000000"/>
                <w:sz w:val="22"/>
                <w:szCs w:val="22"/>
                <w:lang w:val="en-US"/>
              </w:rPr>
              <w:t xml:space="preserve"> </w:t>
            </w:r>
            <w:r w:rsidRPr="00071483">
              <w:rPr>
                <w:rFonts w:ascii="Lato" w:eastAsia="Times New Roman" w:hAnsi="Lato" w:cs="Times New Roman"/>
                <w:color w:val="000000"/>
                <w:sz w:val="22"/>
                <w:szCs w:val="22"/>
                <w:lang w:val="en-US"/>
              </w:rPr>
              <w:t>written verification from school or district administration verifying paraprofessional hours and library accessibility hours.</w:t>
            </w:r>
          </w:p>
          <w:p w:rsidR="00F2105F" w:rsidRPr="002377FD" w:rsidRDefault="00F2105F" w:rsidP="00F2105F">
            <w:pPr>
              <w:spacing w:line="240" w:lineRule="auto"/>
              <w:rPr>
                <w:rFonts w:ascii="Times New Roman" w:eastAsia="Times New Roman" w:hAnsi="Times New Roman" w:cs="Times New Roman"/>
                <w:lang w:val="en-US"/>
              </w:rPr>
            </w:pPr>
            <w:r w:rsidRPr="002377FD">
              <w:rPr>
                <w:rFonts w:ascii="Lato" w:eastAsia="Times New Roman" w:hAnsi="Lato" w:cs="Times New Roman"/>
                <w:color w:val="000000"/>
                <w:sz w:val="22"/>
                <w:szCs w:val="22"/>
                <w:lang w:val="en-US"/>
              </w:rPr>
              <w:t> </w:t>
            </w:r>
          </w:p>
          <w:p w:rsidR="00F2105F" w:rsidRPr="002377FD" w:rsidRDefault="00F2105F" w:rsidP="00F2105F">
            <w:pPr>
              <w:spacing w:line="240" w:lineRule="auto"/>
              <w:rPr>
                <w:rFonts w:ascii="Times New Roman" w:eastAsia="Times New Roman" w:hAnsi="Times New Roman" w:cs="Times New Roman"/>
                <w:lang w:val="en-US"/>
              </w:rPr>
            </w:pPr>
            <w:r w:rsidRPr="002377FD">
              <w:rPr>
                <w:rFonts w:ascii="Lato" w:eastAsia="Times New Roman" w:hAnsi="Lato" w:cs="Times New Roman"/>
                <w:b/>
                <w:bCs/>
                <w:color w:val="000000"/>
                <w:sz w:val="22"/>
                <w:szCs w:val="22"/>
                <w:lang w:val="en-US"/>
              </w:rPr>
              <w:t>Rockwood Summit Library Support Staff Description</w:t>
            </w:r>
          </w:p>
          <w:p w:rsidR="00F2105F" w:rsidRPr="002377FD" w:rsidRDefault="00F2105F" w:rsidP="00F2105F">
            <w:pPr>
              <w:spacing w:line="240" w:lineRule="auto"/>
              <w:rPr>
                <w:rFonts w:ascii="Times New Roman" w:eastAsia="Times New Roman" w:hAnsi="Times New Roman" w:cs="Times New Roman"/>
                <w:lang w:val="en-US"/>
              </w:rPr>
            </w:pPr>
            <w:r>
              <w:rPr>
                <w:rFonts w:ascii="Lato" w:eastAsia="Times New Roman" w:hAnsi="Lato" w:cs="Times New Roman"/>
                <w:b/>
                <w:bCs/>
                <w:color w:val="000000"/>
                <w:sz w:val="22"/>
                <w:szCs w:val="22"/>
                <w:lang w:val="en-US"/>
              </w:rPr>
              <w:t>Evidence: job descriptions</w:t>
            </w:r>
          </w:p>
          <w:p w:rsidR="00F2105F" w:rsidRPr="002377FD" w:rsidRDefault="00F2105F" w:rsidP="00F2105F">
            <w:pPr>
              <w:spacing w:line="240" w:lineRule="auto"/>
              <w:rPr>
                <w:rFonts w:ascii="Times New Roman" w:eastAsia="Times New Roman" w:hAnsi="Times New Roman" w:cs="Times New Roman"/>
                <w:lang w:val="en-US"/>
              </w:rPr>
            </w:pPr>
          </w:p>
          <w:p w:rsidR="00F2105F" w:rsidRPr="002377FD" w:rsidRDefault="00F2105F" w:rsidP="00F2105F">
            <w:pPr>
              <w:spacing w:line="240" w:lineRule="auto"/>
              <w:rPr>
                <w:rFonts w:ascii="Times New Roman" w:eastAsia="Times New Roman" w:hAnsi="Times New Roman" w:cs="Times New Roman"/>
                <w:lang w:val="en-US"/>
              </w:rPr>
            </w:pPr>
            <w:r w:rsidRPr="002377FD">
              <w:rPr>
                <w:rFonts w:ascii="Lato" w:eastAsia="Times New Roman" w:hAnsi="Lato" w:cs="Times New Roman"/>
                <w:color w:val="000000"/>
                <w:sz w:val="22"/>
                <w:szCs w:val="22"/>
                <w:lang w:val="en-US"/>
              </w:rPr>
              <w:t>Rockwood Summit High School serves 1,303 students in grades 9</w:t>
            </w:r>
            <w:r w:rsidRPr="002377FD">
              <w:rPr>
                <w:rFonts w:ascii="Cambria Math" w:eastAsia="Times New Roman" w:hAnsi="Cambria Math" w:cs="Cambria Math"/>
                <w:color w:val="000000"/>
                <w:sz w:val="22"/>
                <w:szCs w:val="22"/>
                <w:lang w:val="en-US"/>
              </w:rPr>
              <w:t>‐</w:t>
            </w:r>
            <w:r w:rsidRPr="002377FD">
              <w:rPr>
                <w:rFonts w:ascii="Lato" w:eastAsia="Times New Roman" w:hAnsi="Lato" w:cs="Times New Roman"/>
                <w:color w:val="000000"/>
                <w:sz w:val="22"/>
                <w:szCs w:val="22"/>
                <w:lang w:val="en-US"/>
              </w:rPr>
              <w:t xml:space="preserve">12. The library media center is open daily from 7:30am to 4:15pm (M-Th) and 7:30am-3:30pm (F) and </w:t>
            </w:r>
            <w:proofErr w:type="gramStart"/>
            <w:r w:rsidRPr="002377FD">
              <w:rPr>
                <w:rFonts w:ascii="Lato" w:eastAsia="Times New Roman" w:hAnsi="Lato" w:cs="Times New Roman"/>
                <w:color w:val="000000"/>
                <w:sz w:val="22"/>
                <w:szCs w:val="22"/>
                <w:lang w:val="en-US"/>
              </w:rPr>
              <w:t>is staffed</w:t>
            </w:r>
            <w:proofErr w:type="gramEnd"/>
            <w:r w:rsidRPr="002377FD">
              <w:rPr>
                <w:rFonts w:ascii="Lato" w:eastAsia="Times New Roman" w:hAnsi="Lato" w:cs="Times New Roman"/>
                <w:color w:val="000000"/>
                <w:sz w:val="22"/>
                <w:szCs w:val="22"/>
                <w:lang w:val="en-US"/>
              </w:rPr>
              <w:t xml:space="preserve"> by two full-time certified library media specialists and two part-time library assistants. </w:t>
            </w:r>
            <w:proofErr w:type="gramStart"/>
            <w:r w:rsidRPr="002377FD">
              <w:rPr>
                <w:rFonts w:ascii="Lato" w:eastAsia="Times New Roman" w:hAnsi="Lato" w:cs="Times New Roman"/>
                <w:color w:val="000000"/>
                <w:sz w:val="22"/>
                <w:szCs w:val="22"/>
                <w:lang w:val="en-US"/>
              </w:rPr>
              <w:t>Additional support is provided by an instructional technology resource teacher and a technical support specialist</w:t>
            </w:r>
            <w:proofErr w:type="gramEnd"/>
            <w:r w:rsidRPr="002377FD">
              <w:rPr>
                <w:rFonts w:ascii="Lato" w:eastAsia="Times New Roman" w:hAnsi="Lato" w:cs="Times New Roman"/>
                <w:color w:val="000000"/>
                <w:sz w:val="22"/>
                <w:szCs w:val="22"/>
                <w:lang w:val="en-US"/>
              </w:rPr>
              <w:t>. Combined, these four support staff surpass the standard set for exemplary (one full-time library support staff per librarian) in this indicator:</w:t>
            </w:r>
          </w:p>
          <w:p w:rsidR="00F2105F" w:rsidRPr="002377FD" w:rsidRDefault="00F2105F" w:rsidP="00F2105F">
            <w:pPr>
              <w:numPr>
                <w:ilvl w:val="0"/>
                <w:numId w:val="38"/>
              </w:numPr>
              <w:spacing w:line="240" w:lineRule="auto"/>
              <w:textAlignment w:val="baseline"/>
              <w:rPr>
                <w:rFonts w:ascii="Lato" w:eastAsia="Times New Roman" w:hAnsi="Lato" w:cs="Times New Roman"/>
                <w:color w:val="000000"/>
                <w:sz w:val="22"/>
                <w:szCs w:val="22"/>
                <w:lang w:val="en-US"/>
              </w:rPr>
            </w:pPr>
            <w:r w:rsidRPr="002377FD">
              <w:rPr>
                <w:rFonts w:ascii="Lato" w:eastAsia="Times New Roman" w:hAnsi="Lato" w:cs="Times New Roman"/>
                <w:color w:val="000000"/>
                <w:sz w:val="22"/>
                <w:szCs w:val="22"/>
                <w:lang w:val="en-US"/>
              </w:rPr>
              <w:t xml:space="preserve">Lead Library Assistant: 30 hours a week, 7:30am-3:30pm, </w:t>
            </w:r>
            <w:proofErr w:type="gramStart"/>
            <w:r w:rsidRPr="002377FD">
              <w:rPr>
                <w:rFonts w:ascii="Lato" w:eastAsia="Times New Roman" w:hAnsi="Lato" w:cs="Times New Roman"/>
                <w:color w:val="000000"/>
                <w:sz w:val="22"/>
                <w:szCs w:val="22"/>
                <w:lang w:val="en-US"/>
              </w:rPr>
              <w:t>4</w:t>
            </w:r>
            <w:proofErr w:type="gramEnd"/>
            <w:r w:rsidRPr="002377FD">
              <w:rPr>
                <w:rFonts w:ascii="Lato" w:eastAsia="Times New Roman" w:hAnsi="Lato" w:cs="Times New Roman"/>
                <w:color w:val="000000"/>
                <w:sz w:val="22"/>
                <w:szCs w:val="22"/>
                <w:lang w:val="en-US"/>
              </w:rPr>
              <w:t xml:space="preserve"> days a week, with a half hour for lunch.</w:t>
            </w:r>
            <w:r w:rsidR="00021E1F">
              <w:rPr>
                <w:rFonts w:ascii="Lato" w:eastAsia="Times New Roman" w:hAnsi="Lato" w:cs="Times New Roman"/>
                <w:color w:val="000000"/>
                <w:sz w:val="22"/>
                <w:szCs w:val="22"/>
                <w:lang w:val="en-US"/>
              </w:rPr>
              <w:t xml:space="preserve"> The Lead Library Assistant can work an additional 20 hours per year on days students are not present. She usually works these hours just prior to the first day of student attendance and the day after students </w:t>
            </w:r>
            <w:proofErr w:type="gramStart"/>
            <w:r w:rsidR="00021E1F">
              <w:rPr>
                <w:rFonts w:ascii="Lato" w:eastAsia="Times New Roman" w:hAnsi="Lato" w:cs="Times New Roman"/>
                <w:color w:val="000000"/>
                <w:sz w:val="22"/>
                <w:szCs w:val="22"/>
                <w:lang w:val="en-US"/>
              </w:rPr>
              <w:t>are dismissed</w:t>
            </w:r>
            <w:proofErr w:type="gramEnd"/>
            <w:r w:rsidR="00021E1F">
              <w:rPr>
                <w:rFonts w:ascii="Lato" w:eastAsia="Times New Roman" w:hAnsi="Lato" w:cs="Times New Roman"/>
                <w:color w:val="000000"/>
                <w:sz w:val="22"/>
                <w:szCs w:val="22"/>
                <w:lang w:val="en-US"/>
              </w:rPr>
              <w:t xml:space="preserve"> for the summer.</w:t>
            </w:r>
          </w:p>
          <w:p w:rsidR="00F2105F" w:rsidRPr="002377FD" w:rsidRDefault="00F2105F" w:rsidP="00F2105F">
            <w:pPr>
              <w:numPr>
                <w:ilvl w:val="0"/>
                <w:numId w:val="38"/>
              </w:numPr>
              <w:spacing w:line="240" w:lineRule="auto"/>
              <w:textAlignment w:val="baseline"/>
              <w:rPr>
                <w:rFonts w:ascii="Lato" w:eastAsia="Times New Roman" w:hAnsi="Lato" w:cs="Times New Roman"/>
                <w:color w:val="000000"/>
                <w:sz w:val="22"/>
                <w:szCs w:val="22"/>
                <w:lang w:val="en-US"/>
              </w:rPr>
            </w:pPr>
            <w:r w:rsidRPr="002377FD">
              <w:rPr>
                <w:rFonts w:ascii="Lato" w:eastAsia="Times New Roman" w:hAnsi="Lato" w:cs="Times New Roman"/>
                <w:color w:val="000000"/>
                <w:sz w:val="22"/>
                <w:szCs w:val="22"/>
                <w:lang w:val="en-US"/>
              </w:rPr>
              <w:lastRenderedPageBreak/>
              <w:t>Library Assistant: 14 hours a week, 8:00am-3:30pm, 2 days a week, with a half hour for lunch.</w:t>
            </w:r>
          </w:p>
          <w:p w:rsidR="00F2105F" w:rsidRPr="002377FD" w:rsidRDefault="00F2105F" w:rsidP="00F2105F">
            <w:pPr>
              <w:numPr>
                <w:ilvl w:val="0"/>
                <w:numId w:val="38"/>
              </w:numPr>
              <w:spacing w:line="240" w:lineRule="auto"/>
              <w:textAlignment w:val="baseline"/>
              <w:rPr>
                <w:rFonts w:ascii="Lato" w:eastAsia="Times New Roman" w:hAnsi="Lato" w:cs="Times New Roman"/>
                <w:color w:val="000000"/>
                <w:sz w:val="22"/>
                <w:szCs w:val="22"/>
                <w:lang w:val="en-US"/>
              </w:rPr>
            </w:pPr>
            <w:r w:rsidRPr="002377FD">
              <w:rPr>
                <w:rFonts w:ascii="Lato" w:eastAsia="Times New Roman" w:hAnsi="Lato" w:cs="Times New Roman"/>
                <w:color w:val="000000"/>
                <w:sz w:val="22"/>
                <w:szCs w:val="22"/>
                <w:lang w:val="en-US"/>
              </w:rPr>
              <w:t>Instructional Technology Support Specialist: full time, flexible scheduling split between Rockwood Summit and another high school</w:t>
            </w:r>
          </w:p>
          <w:p w:rsidR="00F2105F" w:rsidRDefault="00F2105F" w:rsidP="00F2105F">
            <w:pPr>
              <w:numPr>
                <w:ilvl w:val="0"/>
                <w:numId w:val="38"/>
              </w:numPr>
              <w:spacing w:line="240" w:lineRule="auto"/>
              <w:textAlignment w:val="baseline"/>
              <w:rPr>
                <w:rFonts w:ascii="Lato" w:eastAsia="Times New Roman" w:hAnsi="Lato" w:cs="Times New Roman"/>
                <w:color w:val="000000"/>
                <w:sz w:val="22"/>
                <w:szCs w:val="22"/>
                <w:lang w:val="en-US"/>
              </w:rPr>
            </w:pPr>
            <w:r w:rsidRPr="002377FD">
              <w:rPr>
                <w:rFonts w:ascii="Lato" w:eastAsia="Times New Roman" w:hAnsi="Lato" w:cs="Times New Roman"/>
                <w:color w:val="000000"/>
                <w:sz w:val="22"/>
                <w:szCs w:val="22"/>
                <w:lang w:val="en-US"/>
              </w:rPr>
              <w:t>Technical Support Specialist: full time at Rockwood Summit</w:t>
            </w:r>
          </w:p>
          <w:p w:rsidR="00021E1F" w:rsidRDefault="00021E1F" w:rsidP="00021E1F">
            <w:pPr>
              <w:spacing w:line="240" w:lineRule="auto"/>
              <w:textAlignment w:val="baseline"/>
              <w:rPr>
                <w:rFonts w:ascii="Lato" w:eastAsia="Times New Roman" w:hAnsi="Lato" w:cs="Times New Roman"/>
                <w:color w:val="000000"/>
                <w:sz w:val="22"/>
                <w:szCs w:val="22"/>
                <w:lang w:val="en-US"/>
              </w:rPr>
            </w:pPr>
          </w:p>
          <w:p w:rsidR="00021E1F" w:rsidRDefault="00021E1F" w:rsidP="00021E1F">
            <w:pPr>
              <w:spacing w:line="240" w:lineRule="auto"/>
              <w:textAlignment w:val="baseline"/>
              <w:rPr>
                <w:rFonts w:ascii="Lato" w:eastAsia="Times New Roman" w:hAnsi="Lato" w:cs="Times New Roman"/>
                <w:color w:val="000000"/>
                <w:sz w:val="22"/>
                <w:szCs w:val="22"/>
                <w:lang w:val="en-US"/>
              </w:rPr>
            </w:pPr>
            <w:r>
              <w:rPr>
                <w:rFonts w:ascii="Lato" w:eastAsia="Times New Roman" w:hAnsi="Lato" w:cs="Times New Roman"/>
                <w:color w:val="000000"/>
                <w:sz w:val="22"/>
                <w:szCs w:val="22"/>
                <w:lang w:val="en-US"/>
              </w:rPr>
              <w:t xml:space="preserve">This level of staffing allows the library to offer a flexible schedule and flexible access. </w:t>
            </w:r>
            <w:r w:rsidR="004D0844">
              <w:rPr>
                <w:rFonts w:ascii="Lato" w:eastAsia="Times New Roman" w:hAnsi="Lato" w:cs="Times New Roman"/>
                <w:color w:val="000000"/>
                <w:sz w:val="22"/>
                <w:szCs w:val="22"/>
                <w:lang w:val="en-US"/>
              </w:rPr>
              <w:t xml:space="preserve">The full-time technical support specialist takes care of student Chromebook repairs and many other tech support responsibilities that librarians in other districts are responsible </w:t>
            </w:r>
            <w:proofErr w:type="gramStart"/>
            <w:r w:rsidR="004D0844">
              <w:rPr>
                <w:rFonts w:ascii="Lato" w:eastAsia="Times New Roman" w:hAnsi="Lato" w:cs="Times New Roman"/>
                <w:color w:val="000000"/>
                <w:sz w:val="22"/>
                <w:szCs w:val="22"/>
                <w:lang w:val="en-US"/>
              </w:rPr>
              <w:t>for</w:t>
            </w:r>
            <w:proofErr w:type="gramEnd"/>
            <w:r w:rsidR="004D0844">
              <w:rPr>
                <w:rFonts w:ascii="Lato" w:eastAsia="Times New Roman" w:hAnsi="Lato" w:cs="Times New Roman"/>
                <w:color w:val="000000"/>
                <w:sz w:val="22"/>
                <w:szCs w:val="22"/>
                <w:lang w:val="en-US"/>
              </w:rPr>
              <w:t xml:space="preserve">. The Instructional Technology Support Specialist is available to meet with teachers </w:t>
            </w:r>
            <w:r w:rsidR="00DD4E46">
              <w:rPr>
                <w:rFonts w:ascii="Lato" w:eastAsia="Times New Roman" w:hAnsi="Lato" w:cs="Times New Roman"/>
                <w:color w:val="000000"/>
                <w:sz w:val="22"/>
                <w:szCs w:val="22"/>
                <w:lang w:val="en-US"/>
              </w:rPr>
              <w:t xml:space="preserve">by appointment. He also has “office hours” in our library once or twice a week; teachers can drop by for help then, too. </w:t>
            </w:r>
            <w:r>
              <w:rPr>
                <w:rFonts w:ascii="Lato" w:eastAsia="Times New Roman" w:hAnsi="Lato" w:cs="Times New Roman"/>
                <w:color w:val="000000"/>
                <w:sz w:val="22"/>
                <w:szCs w:val="22"/>
                <w:lang w:val="en-US"/>
              </w:rPr>
              <w:t xml:space="preserve">Having a library assistant before school and during the school day five days per week allows the librarians to collaborate with teachers. Moreover, teachers may sign up to bring their classes to use one of the two computer labs or one of the two classroom areas in the library. </w:t>
            </w:r>
            <w:r w:rsidR="00C966FD">
              <w:rPr>
                <w:rFonts w:ascii="Lato" w:eastAsia="Times New Roman" w:hAnsi="Lato" w:cs="Times New Roman"/>
                <w:color w:val="000000"/>
                <w:sz w:val="22"/>
                <w:szCs w:val="22"/>
                <w:lang w:val="en-US"/>
              </w:rPr>
              <w:t xml:space="preserve">Teachers may also send small groups of students to the library to check out books or work on a media project such as WeVideo. </w:t>
            </w:r>
            <w:r>
              <w:rPr>
                <w:rFonts w:ascii="Lato" w:eastAsia="Times New Roman" w:hAnsi="Lato" w:cs="Times New Roman"/>
                <w:color w:val="000000"/>
                <w:sz w:val="22"/>
                <w:szCs w:val="22"/>
                <w:lang w:val="en-US"/>
              </w:rPr>
              <w:t>Students may visit the library before school, after school, and at lunch without a pass. They may visit the library during class time</w:t>
            </w:r>
            <w:r w:rsidR="00C966FD">
              <w:rPr>
                <w:rFonts w:ascii="Lato" w:eastAsia="Times New Roman" w:hAnsi="Lato" w:cs="Times New Roman"/>
                <w:color w:val="000000"/>
                <w:sz w:val="22"/>
                <w:szCs w:val="22"/>
                <w:lang w:val="en-US"/>
              </w:rPr>
              <w:t xml:space="preserve"> with a pass from their teacher.</w:t>
            </w:r>
          </w:p>
          <w:p w:rsidR="00C966FD" w:rsidRPr="002377FD" w:rsidRDefault="00C966FD" w:rsidP="00021E1F">
            <w:pPr>
              <w:spacing w:line="240" w:lineRule="auto"/>
              <w:textAlignment w:val="baseline"/>
              <w:rPr>
                <w:rFonts w:ascii="Lato" w:eastAsia="Times New Roman" w:hAnsi="Lato" w:cs="Times New Roman"/>
                <w:color w:val="000000"/>
                <w:sz w:val="22"/>
                <w:szCs w:val="22"/>
                <w:lang w:val="en-US"/>
              </w:rPr>
            </w:pPr>
          </w:p>
          <w:p w:rsidR="00F2105F" w:rsidRDefault="004D0844" w:rsidP="00F2105F">
            <w:pPr>
              <w:spacing w:line="240" w:lineRule="auto"/>
              <w:rPr>
                <w:rFonts w:ascii="Times New Roman" w:eastAsia="Times New Roman" w:hAnsi="Times New Roman" w:cs="Times New Roman"/>
                <w:lang w:val="en-US"/>
              </w:rPr>
            </w:pPr>
            <w:r>
              <w:rPr>
                <w:rFonts w:ascii="Times New Roman" w:eastAsia="Times New Roman" w:hAnsi="Times New Roman" w:cs="Times New Roman"/>
                <w:lang w:val="en-US"/>
              </w:rPr>
              <w:object w:dxaOrig="1779" w:dyaOrig="1158">
                <v:shape id="_x0000_i1073" type="#_x0000_t75" style="width:77pt;height:50.7pt" o:ole="">
                  <v:imagedata r:id="rId129" o:title=""/>
                </v:shape>
                <o:OLEObject Type="Embed" ProgID="AcroExch.Document.DC" ShapeID="_x0000_i1073" DrawAspect="Icon" ObjectID="_1710690900" r:id="rId130"/>
              </w:object>
            </w:r>
            <w:r w:rsidR="00F2105F">
              <w:rPr>
                <w:rFonts w:ascii="Times New Roman" w:eastAsia="Times New Roman" w:hAnsi="Times New Roman" w:cs="Times New Roman"/>
                <w:lang w:val="en-US"/>
              </w:rPr>
              <w:object w:dxaOrig="1516" w:dyaOrig="987">
                <v:shape id="_x0000_i1074" type="#_x0000_t75" style="width:75.75pt;height:49.45pt" o:ole="">
                  <v:imagedata r:id="rId131" o:title=""/>
                </v:shape>
                <o:OLEObject Type="Embed" ProgID="AcroExch.Document.DC" ShapeID="_x0000_i1074" DrawAspect="Icon" ObjectID="_1710690901" r:id="rId132"/>
              </w:object>
            </w:r>
          </w:p>
          <w:p w:rsidR="00F2105F" w:rsidRPr="002377FD" w:rsidRDefault="00F2105F" w:rsidP="00F2105F">
            <w:pPr>
              <w:spacing w:line="240" w:lineRule="auto"/>
              <w:rPr>
                <w:rFonts w:ascii="Times New Roman" w:eastAsia="Times New Roman" w:hAnsi="Times New Roman" w:cs="Times New Roman"/>
                <w:lang w:val="en-US"/>
              </w:rPr>
            </w:pPr>
          </w:p>
          <w:p w:rsidR="00F2105F" w:rsidRPr="002377FD" w:rsidRDefault="00F2105F" w:rsidP="00F2105F">
            <w:pPr>
              <w:spacing w:line="240" w:lineRule="auto"/>
              <w:rPr>
                <w:rFonts w:ascii="Times New Roman" w:eastAsia="Times New Roman" w:hAnsi="Times New Roman" w:cs="Times New Roman"/>
                <w:lang w:val="en-US"/>
              </w:rPr>
            </w:pPr>
            <w:r w:rsidRPr="002377FD">
              <w:rPr>
                <w:rFonts w:ascii="Lato" w:eastAsia="Times New Roman" w:hAnsi="Lato" w:cs="Times New Roman"/>
                <w:b/>
                <w:bCs/>
                <w:color w:val="000000"/>
                <w:sz w:val="22"/>
                <w:szCs w:val="22"/>
                <w:lang w:val="en-US"/>
              </w:rPr>
              <w:t>Rockwood Summit Building Principal Written Verification</w:t>
            </w:r>
          </w:p>
          <w:p w:rsidR="00F2105F" w:rsidRPr="002377FD" w:rsidRDefault="00F2105F" w:rsidP="00F2105F">
            <w:pPr>
              <w:spacing w:line="240" w:lineRule="auto"/>
              <w:rPr>
                <w:rFonts w:ascii="Times New Roman" w:eastAsia="Times New Roman" w:hAnsi="Times New Roman" w:cs="Times New Roman"/>
                <w:lang w:val="en-US"/>
              </w:rPr>
            </w:pPr>
            <w:r w:rsidRPr="002377FD">
              <w:rPr>
                <w:rFonts w:ascii="Lato" w:eastAsia="Times New Roman" w:hAnsi="Lato" w:cs="Times New Roman"/>
                <w:b/>
                <w:bCs/>
                <w:color w:val="000000"/>
                <w:sz w:val="22"/>
                <w:szCs w:val="22"/>
                <w:lang w:val="en-US"/>
              </w:rPr>
              <w:t>Evidence</w:t>
            </w:r>
            <w:r w:rsidRPr="00071483">
              <w:rPr>
                <w:rFonts w:ascii="Lato" w:eastAsia="Times New Roman" w:hAnsi="Lato" w:cs="Times New Roman"/>
                <w:b/>
                <w:bCs/>
                <w:color w:val="000000"/>
                <w:sz w:val="22"/>
                <w:szCs w:val="22"/>
                <w:lang w:val="en-US"/>
              </w:rPr>
              <w:t>: PDF of statement of verification</w:t>
            </w:r>
          </w:p>
          <w:p w:rsidR="00F2105F" w:rsidRPr="002377FD" w:rsidRDefault="00F2105F" w:rsidP="00F2105F">
            <w:pPr>
              <w:spacing w:line="240" w:lineRule="auto"/>
              <w:rPr>
                <w:rFonts w:ascii="Times New Roman" w:eastAsia="Times New Roman" w:hAnsi="Times New Roman" w:cs="Times New Roman"/>
                <w:lang w:val="en-US"/>
              </w:rPr>
            </w:pPr>
          </w:p>
          <w:p w:rsidR="00F2105F" w:rsidRPr="002377FD" w:rsidRDefault="00F2105F" w:rsidP="00F2105F">
            <w:pPr>
              <w:spacing w:line="240" w:lineRule="auto"/>
              <w:rPr>
                <w:rFonts w:ascii="Times New Roman" w:eastAsia="Times New Roman" w:hAnsi="Times New Roman" w:cs="Times New Roman"/>
                <w:lang w:val="en-US"/>
              </w:rPr>
            </w:pPr>
            <w:r w:rsidRPr="002377FD">
              <w:rPr>
                <w:rFonts w:ascii="Lato" w:eastAsia="Times New Roman" w:hAnsi="Lato" w:cs="Times New Roman"/>
                <w:color w:val="000000"/>
                <w:sz w:val="22"/>
                <w:szCs w:val="22"/>
                <w:lang w:val="en-US"/>
              </w:rPr>
              <w:t>The included PDF of a written statement of verification from Dr. Emily McCown, principal of Rockwood Summit High School, is evidence that the Rockwood Summit library program exceeds the standard set for EXEMPLARY in this indicator.</w:t>
            </w:r>
          </w:p>
          <w:p w:rsidR="00F2105F" w:rsidRDefault="00F2105F" w:rsidP="00F2105F">
            <w:pPr>
              <w:widowControl w:val="0"/>
              <w:spacing w:line="240" w:lineRule="auto"/>
              <w:rPr>
                <w:rFonts w:ascii="Calibri" w:eastAsia="Calibri" w:hAnsi="Calibri" w:cs="Calibri"/>
                <w:color w:val="434343"/>
              </w:rPr>
            </w:pPr>
          </w:p>
          <w:p w:rsidR="00CD3517" w:rsidRDefault="00021E1F" w:rsidP="00F2105F">
            <w:pPr>
              <w:widowControl w:val="0"/>
              <w:spacing w:line="240" w:lineRule="auto"/>
              <w:rPr>
                <w:rFonts w:ascii="Calibri" w:eastAsia="Calibri" w:hAnsi="Calibri" w:cs="Calibri"/>
                <w:color w:val="434343"/>
              </w:rPr>
            </w:pPr>
            <w:r>
              <w:rPr>
                <w:rFonts w:ascii="Calibri" w:eastAsia="Calibri" w:hAnsi="Calibri" w:cs="Calibri"/>
                <w:color w:val="434343"/>
              </w:rPr>
              <w:object w:dxaOrig="2117" w:dyaOrig="1383">
                <v:shape id="_x0000_i1075" type="#_x0000_t75" style="width:105.8pt;height:68.85pt" o:ole="">
                  <v:imagedata r:id="rId133" o:title=""/>
                </v:shape>
                <o:OLEObject Type="Embed" ProgID="AcroExch.Document.DC" ShapeID="_x0000_i1075" DrawAspect="Icon" ObjectID="_1710690902" r:id="rId134"/>
              </w:object>
            </w:r>
          </w:p>
        </w:tc>
      </w:tr>
    </w:tbl>
    <w:p w:rsidR="00CD3517" w:rsidRDefault="00CD3517">
      <w:pPr>
        <w:rPr>
          <w:rFonts w:ascii="Calibri" w:eastAsia="Calibri" w:hAnsi="Calibri" w:cs="Calibri"/>
        </w:rPr>
      </w:pPr>
    </w:p>
    <w:bookmarkStart w:id="42" w:name="_3vac5uf" w:colFirst="0" w:colLast="0"/>
    <w:bookmarkEnd w:id="42"/>
    <w:p w:rsidR="00CD3517" w:rsidRDefault="00F21ACC">
      <w:pPr>
        <w:pStyle w:val="Heading1"/>
        <w:rPr>
          <w:rFonts w:ascii="Calibri" w:eastAsia="Calibri" w:hAnsi="Calibri" w:cs="Calibri"/>
        </w:rPr>
      </w:pPr>
      <w:r>
        <w:fldChar w:fldCharType="begin"/>
      </w:r>
      <w:r>
        <w:instrText xml:space="preserve"> HYPERLINK \l "_30j0zll" \h </w:instrText>
      </w:r>
      <w:r>
        <w:fldChar w:fldCharType="separate"/>
      </w:r>
      <w:r>
        <w:rPr>
          <w:rFonts w:ascii="Calibri" w:eastAsia="Calibri" w:hAnsi="Calibri" w:cs="Calibri"/>
          <w:color w:val="1155CC"/>
          <w:u w:val="single"/>
        </w:rPr>
        <w:t>Return to Table of Contents</w:t>
      </w:r>
      <w:r>
        <w:rPr>
          <w:rFonts w:ascii="Calibri" w:eastAsia="Calibri" w:hAnsi="Calibri" w:cs="Calibri"/>
          <w:color w:val="1155CC"/>
          <w:u w:val="single"/>
        </w:rPr>
        <w:fldChar w:fldCharType="end"/>
      </w:r>
      <w:r>
        <w:fldChar w:fldCharType="begin"/>
      </w:r>
      <w:r>
        <w:instrText xml:space="preserve"> HYPERLINK \l "_30j0zll" </w:instrText>
      </w:r>
      <w:r>
        <w:fldChar w:fldCharType="separate"/>
      </w:r>
    </w:p>
    <w:bookmarkStart w:id="43" w:name="_2afmg28" w:colFirst="0" w:colLast="0"/>
    <w:bookmarkEnd w:id="43"/>
    <w:p w:rsidR="00CD3517" w:rsidRDefault="00F21ACC">
      <w:pPr>
        <w:pStyle w:val="Heading1"/>
      </w:pPr>
      <w:r>
        <w:fldChar w:fldCharType="end"/>
      </w:r>
      <w:r>
        <w:br w:type="page"/>
      </w:r>
    </w:p>
    <w:p w:rsidR="00CD3517" w:rsidRDefault="00CD3517">
      <w:pPr>
        <w:pStyle w:val="Heading1"/>
      </w:pPr>
      <w:bookmarkStart w:id="44" w:name="_pkwqa1" w:colFirst="0" w:colLast="0"/>
      <w:bookmarkEnd w:id="44"/>
    </w:p>
    <w:tbl>
      <w:tblPr>
        <w:tblStyle w:val="afffb"/>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0097A7"/>
            <w:tcMar>
              <w:top w:w="100" w:type="dxa"/>
              <w:left w:w="100" w:type="dxa"/>
              <w:bottom w:w="100" w:type="dxa"/>
              <w:right w:w="100" w:type="dxa"/>
            </w:tcMar>
          </w:tcPr>
          <w:p w:rsidR="00CD3517" w:rsidRDefault="00F21ACC">
            <w:pPr>
              <w:pStyle w:val="Heading1"/>
              <w:widowControl w:val="0"/>
              <w:spacing w:line="240" w:lineRule="auto"/>
              <w:rPr>
                <w:rFonts w:ascii="Calibri" w:eastAsia="Calibri" w:hAnsi="Calibri" w:cs="Calibri"/>
                <w:color w:val="FFFFFF"/>
                <w:sz w:val="72"/>
                <w:szCs w:val="72"/>
              </w:rPr>
            </w:pPr>
            <w:bookmarkStart w:id="45" w:name="_39kk8xu" w:colFirst="0" w:colLast="0"/>
            <w:bookmarkEnd w:id="45"/>
            <w:r>
              <w:rPr>
                <w:rFonts w:ascii="Calibri" w:eastAsia="Calibri" w:hAnsi="Calibri" w:cs="Calibri"/>
                <w:color w:val="FFFFFF"/>
                <w:sz w:val="72"/>
                <w:szCs w:val="72"/>
              </w:rPr>
              <w:t>Appendix</w:t>
            </w:r>
          </w:p>
        </w:tc>
      </w:tr>
    </w:tbl>
    <w:p w:rsidR="00CD3517" w:rsidRDefault="00CD3517">
      <w:pPr>
        <w:pStyle w:val="Heading3"/>
        <w:rPr>
          <w:rFonts w:ascii="Calibri" w:eastAsia="Calibri" w:hAnsi="Calibri" w:cs="Calibri"/>
        </w:rPr>
      </w:pPr>
      <w:bookmarkStart w:id="46" w:name="_1opuj5n" w:colFirst="0" w:colLast="0"/>
      <w:bookmarkEnd w:id="46"/>
    </w:p>
    <w:bookmarkStart w:id="47" w:name="_48pi1tg" w:colFirst="0" w:colLast="0"/>
    <w:bookmarkEnd w:id="47"/>
    <w:p w:rsidR="00CD3517" w:rsidRDefault="00F21ACC">
      <w:pPr>
        <w:pStyle w:val="Heading1"/>
        <w:rPr>
          <w:rFonts w:ascii="Calibri" w:eastAsia="Calibri" w:hAnsi="Calibri" w:cs="Calibri"/>
        </w:rPr>
      </w:pPr>
      <w:r>
        <w:fldChar w:fldCharType="begin"/>
      </w:r>
      <w:r>
        <w:instrText xml:space="preserve"> HYPERLINK \l "_30j0zll" \h </w:instrText>
      </w:r>
      <w:r>
        <w:fldChar w:fldCharType="separate"/>
      </w:r>
      <w:r>
        <w:rPr>
          <w:rFonts w:ascii="Calibri" w:eastAsia="Calibri" w:hAnsi="Calibri" w:cs="Calibri"/>
          <w:color w:val="1155CC"/>
          <w:u w:val="single"/>
        </w:rPr>
        <w:t>Return to Table of Contents</w:t>
      </w:r>
      <w:r>
        <w:rPr>
          <w:rFonts w:ascii="Calibri" w:eastAsia="Calibri" w:hAnsi="Calibri" w:cs="Calibri"/>
          <w:color w:val="1155CC"/>
          <w:u w:val="single"/>
        </w:rPr>
        <w:fldChar w:fldCharType="end"/>
      </w:r>
      <w:r>
        <w:fldChar w:fldCharType="begin"/>
      </w:r>
      <w:r>
        <w:instrText xml:space="preserve"> HYPERLINK \l "_30j0zll" </w:instrText>
      </w:r>
      <w:r>
        <w:fldChar w:fldCharType="separate"/>
      </w:r>
    </w:p>
    <w:p w:rsidR="00CD3517" w:rsidRDefault="00F21ACC">
      <w:r>
        <w:fldChar w:fldCharType="end"/>
      </w:r>
    </w:p>
    <w:p w:rsidR="00CD3517" w:rsidRDefault="00CD3517">
      <w:pPr>
        <w:pStyle w:val="Heading2"/>
      </w:pPr>
      <w:bookmarkStart w:id="48" w:name="_2nusc19" w:colFirst="0" w:colLast="0"/>
      <w:bookmarkEnd w:id="48"/>
    </w:p>
    <w:p w:rsidR="00CD3517" w:rsidRDefault="00CD3517"/>
    <w:p w:rsidR="00CD3517" w:rsidRDefault="00CD3517"/>
    <w:sectPr w:rsidR="00CD3517" w:rsidSect="00556D69">
      <w:headerReference w:type="default" r:id="rId135"/>
      <w:footerReference w:type="default" r:id="rId136"/>
      <w:pgSz w:w="12240" w:h="15840"/>
      <w:pgMar w:top="1080" w:right="1080" w:bottom="1080" w:left="1080" w:header="720" w:footer="720" w:gutter="0"/>
      <w:pgNumType w:start="89"/>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606F7" w:rsidRDefault="00D606F7">
      <w:pPr>
        <w:spacing w:line="240" w:lineRule="auto"/>
      </w:pPr>
      <w:r>
        <w:separator/>
      </w:r>
    </w:p>
  </w:endnote>
  <w:endnote w:type="continuationSeparator" w:id="0">
    <w:p w:rsidR="00D606F7" w:rsidRDefault="00D606F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ora">
    <w:altName w:val="Times New Roman"/>
    <w:charset w:val="00"/>
    <w:family w:val="auto"/>
    <w:pitch w:val="default"/>
  </w:font>
  <w:font w:name="Trebuchet MS">
    <w:panose1 w:val="020B0603020202020204"/>
    <w:charset w:val="00"/>
    <w:family w:val="swiss"/>
    <w:pitch w:val="variable"/>
    <w:sig w:usb0="00000687" w:usb1="00000000" w:usb2="00000000" w:usb3="00000000" w:csb0="0000009F" w:csb1="00000000"/>
  </w:font>
  <w:font w:name="Just Me Again Down Here">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Lato">
    <w:altName w:val="Calibri"/>
    <w:charset w:val="00"/>
    <w:family w:val="swiss"/>
    <w:pitch w:val="variable"/>
    <w:sig w:usb0="800000AF" w:usb1="4000604A" w:usb2="00000000" w:usb3="00000000" w:csb0="00000093"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1E13" w:rsidRDefault="00B21E13">
    <w:pPr>
      <w:pBdr>
        <w:top w:val="nil"/>
        <w:left w:val="nil"/>
        <w:bottom w:val="nil"/>
        <w:right w:val="nil"/>
        <w:between w:val="nil"/>
      </w:pBdr>
      <w:tabs>
        <w:tab w:val="center" w:pos="4680"/>
        <w:tab w:val="right" w:pos="9360"/>
      </w:tabs>
      <w:spacing w:line="240" w:lineRule="auto"/>
      <w:jc w:val="center"/>
      <w:rPr>
        <w:color w:val="000000"/>
      </w:rPr>
    </w:pPr>
    <w:r>
      <w:rPr>
        <w:color w:val="000000"/>
      </w:rPr>
      <w:fldChar w:fldCharType="begin"/>
    </w:r>
    <w:r>
      <w:rPr>
        <w:color w:val="000000"/>
      </w:rPr>
      <w:instrText>PAGE</w:instrText>
    </w:r>
    <w:r>
      <w:rPr>
        <w:color w:val="000000"/>
      </w:rPr>
      <w:fldChar w:fldCharType="separate"/>
    </w:r>
    <w:r w:rsidR="00556D69">
      <w:rPr>
        <w:noProof/>
        <w:color w:val="000000"/>
      </w:rPr>
      <w:t>90</w:t>
    </w:r>
    <w:r>
      <w:rPr>
        <w:color w:val="000000"/>
      </w:rPr>
      <w:fldChar w:fldCharType="end"/>
    </w:r>
  </w:p>
  <w:p w:rsidR="00B21E13" w:rsidRDefault="00B21E13">
    <w:pPr>
      <w:pBdr>
        <w:top w:val="nil"/>
        <w:left w:val="nil"/>
        <w:bottom w:val="nil"/>
        <w:right w:val="nil"/>
        <w:between w:val="nil"/>
      </w:pBdr>
      <w:tabs>
        <w:tab w:val="center" w:pos="4680"/>
        <w:tab w:val="right" w:pos="9360"/>
      </w:tabs>
      <w:spacing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606F7" w:rsidRDefault="00D606F7">
      <w:pPr>
        <w:spacing w:line="240" w:lineRule="auto"/>
      </w:pPr>
      <w:r>
        <w:separator/>
      </w:r>
    </w:p>
  </w:footnote>
  <w:footnote w:type="continuationSeparator" w:id="0">
    <w:p w:rsidR="00D606F7" w:rsidRDefault="00D606F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1E13" w:rsidRDefault="00B21E13">
    <w:pPr>
      <w:pBdr>
        <w:top w:val="nil"/>
        <w:left w:val="nil"/>
        <w:bottom w:val="nil"/>
        <w:right w:val="nil"/>
        <w:between w:val="nil"/>
      </w:pBdr>
      <w:tabs>
        <w:tab w:val="center" w:pos="4680"/>
        <w:tab w:val="right" w:pos="9360"/>
      </w:tabs>
      <w:spacing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B35D5F"/>
    <w:multiLevelType w:val="multilevel"/>
    <w:tmpl w:val="A2621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D43C71"/>
    <w:multiLevelType w:val="multilevel"/>
    <w:tmpl w:val="033A45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C6830CD"/>
    <w:multiLevelType w:val="multilevel"/>
    <w:tmpl w:val="E47E6C0C"/>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313571C9"/>
    <w:multiLevelType w:val="multilevel"/>
    <w:tmpl w:val="E5F8DA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326B614E"/>
    <w:multiLevelType w:val="hybridMultilevel"/>
    <w:tmpl w:val="894E1F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3C82AE5"/>
    <w:multiLevelType w:val="multilevel"/>
    <w:tmpl w:val="77F0B2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5111C86"/>
    <w:multiLevelType w:val="multilevel"/>
    <w:tmpl w:val="14B49B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5F40F47"/>
    <w:multiLevelType w:val="multilevel"/>
    <w:tmpl w:val="6DB4F2A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 w15:restartNumberingAfterBreak="0">
    <w:nsid w:val="379B7C93"/>
    <w:multiLevelType w:val="multilevel"/>
    <w:tmpl w:val="B0D432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DAD65EF"/>
    <w:multiLevelType w:val="multilevel"/>
    <w:tmpl w:val="A052EA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0BE6863"/>
    <w:multiLevelType w:val="multilevel"/>
    <w:tmpl w:val="D4FC6D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14C3212"/>
    <w:multiLevelType w:val="multilevel"/>
    <w:tmpl w:val="259EA9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447F0C4B"/>
    <w:multiLevelType w:val="multilevel"/>
    <w:tmpl w:val="825EBF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5046CF4"/>
    <w:multiLevelType w:val="multilevel"/>
    <w:tmpl w:val="197CE9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A405075"/>
    <w:multiLevelType w:val="multilevel"/>
    <w:tmpl w:val="BE766C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BB63799"/>
    <w:multiLevelType w:val="multilevel"/>
    <w:tmpl w:val="2F9CE7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2695B6E"/>
    <w:multiLevelType w:val="multilevel"/>
    <w:tmpl w:val="C38C57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52BA6233"/>
    <w:multiLevelType w:val="multilevel"/>
    <w:tmpl w:val="1C2623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2FE2E16"/>
    <w:multiLevelType w:val="multilevel"/>
    <w:tmpl w:val="7EC022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58D07DF0"/>
    <w:multiLevelType w:val="multilevel"/>
    <w:tmpl w:val="524248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591B3C73"/>
    <w:multiLevelType w:val="multilevel"/>
    <w:tmpl w:val="9F2E48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596A0173"/>
    <w:multiLevelType w:val="hybridMultilevel"/>
    <w:tmpl w:val="9A90F5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9C46DFC"/>
    <w:multiLevelType w:val="multilevel"/>
    <w:tmpl w:val="445253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9E873FF"/>
    <w:multiLevelType w:val="multilevel"/>
    <w:tmpl w:val="805A8E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B977626"/>
    <w:multiLevelType w:val="multilevel"/>
    <w:tmpl w:val="9EF47E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CEE6809"/>
    <w:multiLevelType w:val="multilevel"/>
    <w:tmpl w:val="EE3C32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5DA146D7"/>
    <w:multiLevelType w:val="multilevel"/>
    <w:tmpl w:val="DB0E25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5E2A4184"/>
    <w:multiLevelType w:val="multilevel"/>
    <w:tmpl w:val="327E80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12F1EE5"/>
    <w:multiLevelType w:val="multilevel"/>
    <w:tmpl w:val="CE60C2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3F4452A"/>
    <w:multiLevelType w:val="multilevel"/>
    <w:tmpl w:val="3CA4CB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695C3CE1"/>
    <w:multiLevelType w:val="multilevel"/>
    <w:tmpl w:val="6EFAF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DD84544"/>
    <w:multiLevelType w:val="multilevel"/>
    <w:tmpl w:val="F8FEE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52F6476"/>
    <w:multiLevelType w:val="multilevel"/>
    <w:tmpl w:val="9AA414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76539BD"/>
    <w:multiLevelType w:val="multilevel"/>
    <w:tmpl w:val="A2BC839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 w15:restartNumberingAfterBreak="0">
    <w:nsid w:val="7B2B66DA"/>
    <w:multiLevelType w:val="multilevel"/>
    <w:tmpl w:val="F4146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B6A5AB3"/>
    <w:multiLevelType w:val="multilevel"/>
    <w:tmpl w:val="B9847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BD15ED1"/>
    <w:multiLevelType w:val="multilevel"/>
    <w:tmpl w:val="8A0446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7C9F2C53"/>
    <w:multiLevelType w:val="multilevel"/>
    <w:tmpl w:val="363E73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37"/>
  </w:num>
  <w:num w:numId="2">
    <w:abstractNumId w:val="19"/>
  </w:num>
  <w:num w:numId="3">
    <w:abstractNumId w:val="16"/>
  </w:num>
  <w:num w:numId="4">
    <w:abstractNumId w:val="11"/>
  </w:num>
  <w:num w:numId="5">
    <w:abstractNumId w:val="10"/>
  </w:num>
  <w:num w:numId="6">
    <w:abstractNumId w:val="8"/>
  </w:num>
  <w:num w:numId="7">
    <w:abstractNumId w:val="36"/>
  </w:num>
  <w:num w:numId="8">
    <w:abstractNumId w:val="2"/>
  </w:num>
  <w:num w:numId="9">
    <w:abstractNumId w:val="18"/>
  </w:num>
  <w:num w:numId="10">
    <w:abstractNumId w:val="3"/>
  </w:num>
  <w:num w:numId="11">
    <w:abstractNumId w:val="29"/>
  </w:num>
  <w:num w:numId="12">
    <w:abstractNumId w:val="25"/>
  </w:num>
  <w:num w:numId="13">
    <w:abstractNumId w:val="20"/>
  </w:num>
  <w:num w:numId="14">
    <w:abstractNumId w:val="26"/>
  </w:num>
  <w:num w:numId="15">
    <w:abstractNumId w:val="21"/>
  </w:num>
  <w:num w:numId="16">
    <w:abstractNumId w:val="33"/>
  </w:num>
  <w:num w:numId="17">
    <w:abstractNumId w:val="7"/>
  </w:num>
  <w:num w:numId="18">
    <w:abstractNumId w:val="35"/>
  </w:num>
  <w:num w:numId="19">
    <w:abstractNumId w:val="24"/>
  </w:num>
  <w:num w:numId="20">
    <w:abstractNumId w:val="32"/>
  </w:num>
  <w:num w:numId="21">
    <w:abstractNumId w:val="22"/>
  </w:num>
  <w:num w:numId="22">
    <w:abstractNumId w:val="4"/>
  </w:num>
  <w:num w:numId="23">
    <w:abstractNumId w:val="31"/>
  </w:num>
  <w:num w:numId="24">
    <w:abstractNumId w:val="0"/>
  </w:num>
  <w:num w:numId="25">
    <w:abstractNumId w:val="6"/>
  </w:num>
  <w:num w:numId="26">
    <w:abstractNumId w:val="27"/>
  </w:num>
  <w:num w:numId="27">
    <w:abstractNumId w:val="23"/>
  </w:num>
  <w:num w:numId="28">
    <w:abstractNumId w:val="34"/>
  </w:num>
  <w:num w:numId="29">
    <w:abstractNumId w:val="15"/>
  </w:num>
  <w:num w:numId="30">
    <w:abstractNumId w:val="14"/>
  </w:num>
  <w:num w:numId="31">
    <w:abstractNumId w:val="28"/>
  </w:num>
  <w:num w:numId="32">
    <w:abstractNumId w:val="1"/>
  </w:num>
  <w:num w:numId="33">
    <w:abstractNumId w:val="17"/>
  </w:num>
  <w:num w:numId="34">
    <w:abstractNumId w:val="30"/>
  </w:num>
  <w:num w:numId="35">
    <w:abstractNumId w:val="13"/>
  </w:num>
  <w:num w:numId="36">
    <w:abstractNumId w:val="12"/>
  </w:num>
  <w:num w:numId="37">
    <w:abstractNumId w:val="5"/>
  </w:num>
  <w:num w:numId="38">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isplayBackgroundShape/>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3517"/>
    <w:rsid w:val="000004AC"/>
    <w:rsid w:val="00002A4B"/>
    <w:rsid w:val="0000477B"/>
    <w:rsid w:val="00007181"/>
    <w:rsid w:val="000176D7"/>
    <w:rsid w:val="00021248"/>
    <w:rsid w:val="00021E1F"/>
    <w:rsid w:val="00022A92"/>
    <w:rsid w:val="000335D4"/>
    <w:rsid w:val="00036448"/>
    <w:rsid w:val="000373BF"/>
    <w:rsid w:val="00042497"/>
    <w:rsid w:val="00057544"/>
    <w:rsid w:val="000608BC"/>
    <w:rsid w:val="00060C6C"/>
    <w:rsid w:val="000633B7"/>
    <w:rsid w:val="00065F4C"/>
    <w:rsid w:val="00071483"/>
    <w:rsid w:val="00094124"/>
    <w:rsid w:val="00095151"/>
    <w:rsid w:val="000A1697"/>
    <w:rsid w:val="000A2EF2"/>
    <w:rsid w:val="000B10A6"/>
    <w:rsid w:val="000D08B3"/>
    <w:rsid w:val="000D0FF5"/>
    <w:rsid w:val="000D5DC8"/>
    <w:rsid w:val="000D6F1A"/>
    <w:rsid w:val="000E015E"/>
    <w:rsid w:val="000E1FBD"/>
    <w:rsid w:val="000E343E"/>
    <w:rsid w:val="000F7998"/>
    <w:rsid w:val="000F7F75"/>
    <w:rsid w:val="000F7FE5"/>
    <w:rsid w:val="00102B70"/>
    <w:rsid w:val="00104DC3"/>
    <w:rsid w:val="0012261B"/>
    <w:rsid w:val="00123322"/>
    <w:rsid w:val="00126AF4"/>
    <w:rsid w:val="00131446"/>
    <w:rsid w:val="00131C00"/>
    <w:rsid w:val="00136DA1"/>
    <w:rsid w:val="00156BF1"/>
    <w:rsid w:val="00170B81"/>
    <w:rsid w:val="00172B93"/>
    <w:rsid w:val="00181119"/>
    <w:rsid w:val="00182C85"/>
    <w:rsid w:val="001B3C20"/>
    <w:rsid w:val="001B478D"/>
    <w:rsid w:val="001B7EC4"/>
    <w:rsid w:val="001C116A"/>
    <w:rsid w:val="001C4E81"/>
    <w:rsid w:val="001D110C"/>
    <w:rsid w:val="001D12DC"/>
    <w:rsid w:val="001D22ED"/>
    <w:rsid w:val="001D4D4D"/>
    <w:rsid w:val="001D5975"/>
    <w:rsid w:val="001D70F3"/>
    <w:rsid w:val="001D7307"/>
    <w:rsid w:val="001F7F39"/>
    <w:rsid w:val="002000F8"/>
    <w:rsid w:val="00201821"/>
    <w:rsid w:val="00203E77"/>
    <w:rsid w:val="002138A1"/>
    <w:rsid w:val="0022778A"/>
    <w:rsid w:val="00237144"/>
    <w:rsid w:val="002426BD"/>
    <w:rsid w:val="002449C9"/>
    <w:rsid w:val="00251EB2"/>
    <w:rsid w:val="002718E2"/>
    <w:rsid w:val="00283598"/>
    <w:rsid w:val="00285645"/>
    <w:rsid w:val="0028752C"/>
    <w:rsid w:val="0029196F"/>
    <w:rsid w:val="002958E4"/>
    <w:rsid w:val="00297637"/>
    <w:rsid w:val="002A0CE6"/>
    <w:rsid w:val="002A481B"/>
    <w:rsid w:val="002A746B"/>
    <w:rsid w:val="002B4568"/>
    <w:rsid w:val="002C4ED1"/>
    <w:rsid w:val="002D3C12"/>
    <w:rsid w:val="002D3EA5"/>
    <w:rsid w:val="002D7FC1"/>
    <w:rsid w:val="002F5B7E"/>
    <w:rsid w:val="0030673F"/>
    <w:rsid w:val="00310736"/>
    <w:rsid w:val="003110C6"/>
    <w:rsid w:val="003324F7"/>
    <w:rsid w:val="00332CFB"/>
    <w:rsid w:val="00340B00"/>
    <w:rsid w:val="00342F79"/>
    <w:rsid w:val="00344C24"/>
    <w:rsid w:val="00353044"/>
    <w:rsid w:val="003564AC"/>
    <w:rsid w:val="003622C3"/>
    <w:rsid w:val="00363C44"/>
    <w:rsid w:val="00367B3F"/>
    <w:rsid w:val="003702E8"/>
    <w:rsid w:val="00370390"/>
    <w:rsid w:val="003709EC"/>
    <w:rsid w:val="00370D93"/>
    <w:rsid w:val="0037145A"/>
    <w:rsid w:val="00374887"/>
    <w:rsid w:val="00381C97"/>
    <w:rsid w:val="00393DFE"/>
    <w:rsid w:val="00394084"/>
    <w:rsid w:val="00396BB8"/>
    <w:rsid w:val="003B597F"/>
    <w:rsid w:val="003D28C7"/>
    <w:rsid w:val="003E192D"/>
    <w:rsid w:val="003F2805"/>
    <w:rsid w:val="003F3CA5"/>
    <w:rsid w:val="003F3E86"/>
    <w:rsid w:val="003F6B06"/>
    <w:rsid w:val="00400FFE"/>
    <w:rsid w:val="0040655C"/>
    <w:rsid w:val="004107D9"/>
    <w:rsid w:val="00411A02"/>
    <w:rsid w:val="004133CE"/>
    <w:rsid w:val="00420628"/>
    <w:rsid w:val="00432D92"/>
    <w:rsid w:val="00435E23"/>
    <w:rsid w:val="00436802"/>
    <w:rsid w:val="00442828"/>
    <w:rsid w:val="00453807"/>
    <w:rsid w:val="00460D65"/>
    <w:rsid w:val="00461151"/>
    <w:rsid w:val="00461B5F"/>
    <w:rsid w:val="0046341D"/>
    <w:rsid w:val="0046455F"/>
    <w:rsid w:val="00486342"/>
    <w:rsid w:val="004865D4"/>
    <w:rsid w:val="00492AE7"/>
    <w:rsid w:val="00493607"/>
    <w:rsid w:val="0049729B"/>
    <w:rsid w:val="004A627E"/>
    <w:rsid w:val="004B27D5"/>
    <w:rsid w:val="004B76B0"/>
    <w:rsid w:val="004C0F54"/>
    <w:rsid w:val="004C509C"/>
    <w:rsid w:val="004C78B4"/>
    <w:rsid w:val="004D0844"/>
    <w:rsid w:val="004D34BA"/>
    <w:rsid w:val="004E3470"/>
    <w:rsid w:val="004E68D7"/>
    <w:rsid w:val="004F1A3A"/>
    <w:rsid w:val="0051051D"/>
    <w:rsid w:val="00514C24"/>
    <w:rsid w:val="00521583"/>
    <w:rsid w:val="00522E0B"/>
    <w:rsid w:val="00533463"/>
    <w:rsid w:val="00533DE2"/>
    <w:rsid w:val="00541F3A"/>
    <w:rsid w:val="00544512"/>
    <w:rsid w:val="00555241"/>
    <w:rsid w:val="00556D69"/>
    <w:rsid w:val="00566500"/>
    <w:rsid w:val="00573074"/>
    <w:rsid w:val="00573626"/>
    <w:rsid w:val="00576E2E"/>
    <w:rsid w:val="00576E76"/>
    <w:rsid w:val="005802E6"/>
    <w:rsid w:val="00585DCA"/>
    <w:rsid w:val="00585DE4"/>
    <w:rsid w:val="00594A6F"/>
    <w:rsid w:val="00594FFA"/>
    <w:rsid w:val="00595C97"/>
    <w:rsid w:val="00596AB1"/>
    <w:rsid w:val="005A0148"/>
    <w:rsid w:val="005A3AFE"/>
    <w:rsid w:val="005A7337"/>
    <w:rsid w:val="005B196C"/>
    <w:rsid w:val="005B561C"/>
    <w:rsid w:val="005D1494"/>
    <w:rsid w:val="005D4660"/>
    <w:rsid w:val="005D5044"/>
    <w:rsid w:val="005E0F9A"/>
    <w:rsid w:val="005E3F64"/>
    <w:rsid w:val="005E5F2C"/>
    <w:rsid w:val="005E7539"/>
    <w:rsid w:val="005F2E78"/>
    <w:rsid w:val="005F65F0"/>
    <w:rsid w:val="005F6DE7"/>
    <w:rsid w:val="00602B8F"/>
    <w:rsid w:val="0060758E"/>
    <w:rsid w:val="00625FF6"/>
    <w:rsid w:val="00630574"/>
    <w:rsid w:val="00631611"/>
    <w:rsid w:val="0063290F"/>
    <w:rsid w:val="00635641"/>
    <w:rsid w:val="00641562"/>
    <w:rsid w:val="00642D7A"/>
    <w:rsid w:val="00650EFD"/>
    <w:rsid w:val="00651A2F"/>
    <w:rsid w:val="0065580E"/>
    <w:rsid w:val="006635E1"/>
    <w:rsid w:val="00670C4C"/>
    <w:rsid w:val="00673913"/>
    <w:rsid w:val="006774F8"/>
    <w:rsid w:val="00681CFA"/>
    <w:rsid w:val="00697BAD"/>
    <w:rsid w:val="00697CE2"/>
    <w:rsid w:val="006A4BC5"/>
    <w:rsid w:val="006A5553"/>
    <w:rsid w:val="006A5D97"/>
    <w:rsid w:val="006B38D5"/>
    <w:rsid w:val="006B3BC2"/>
    <w:rsid w:val="006B5813"/>
    <w:rsid w:val="006B730A"/>
    <w:rsid w:val="006C003A"/>
    <w:rsid w:val="006C25E6"/>
    <w:rsid w:val="006C4E7C"/>
    <w:rsid w:val="006D4287"/>
    <w:rsid w:val="006E0C91"/>
    <w:rsid w:val="006E6ECE"/>
    <w:rsid w:val="006F50AD"/>
    <w:rsid w:val="006F5F68"/>
    <w:rsid w:val="007055C0"/>
    <w:rsid w:val="00705AAA"/>
    <w:rsid w:val="00706995"/>
    <w:rsid w:val="00706E68"/>
    <w:rsid w:val="00717B70"/>
    <w:rsid w:val="00725C19"/>
    <w:rsid w:val="00727AB6"/>
    <w:rsid w:val="00737C27"/>
    <w:rsid w:val="0074733E"/>
    <w:rsid w:val="00753592"/>
    <w:rsid w:val="0075653A"/>
    <w:rsid w:val="007577FC"/>
    <w:rsid w:val="007611C0"/>
    <w:rsid w:val="00761C17"/>
    <w:rsid w:val="00762E9F"/>
    <w:rsid w:val="00764389"/>
    <w:rsid w:val="00770651"/>
    <w:rsid w:val="0077789C"/>
    <w:rsid w:val="00783262"/>
    <w:rsid w:val="00792149"/>
    <w:rsid w:val="007949E6"/>
    <w:rsid w:val="00795969"/>
    <w:rsid w:val="007A46C4"/>
    <w:rsid w:val="007B452A"/>
    <w:rsid w:val="007C05F4"/>
    <w:rsid w:val="007E3214"/>
    <w:rsid w:val="00820BE4"/>
    <w:rsid w:val="00826AE4"/>
    <w:rsid w:val="008371FB"/>
    <w:rsid w:val="0084542B"/>
    <w:rsid w:val="0086193F"/>
    <w:rsid w:val="00863FB3"/>
    <w:rsid w:val="00873F20"/>
    <w:rsid w:val="00890817"/>
    <w:rsid w:val="008A416C"/>
    <w:rsid w:val="008A4ED1"/>
    <w:rsid w:val="008B132B"/>
    <w:rsid w:val="008B2B36"/>
    <w:rsid w:val="008B7E85"/>
    <w:rsid w:val="008C6326"/>
    <w:rsid w:val="008D28D3"/>
    <w:rsid w:val="008D6239"/>
    <w:rsid w:val="008E1DE6"/>
    <w:rsid w:val="008E77DB"/>
    <w:rsid w:val="008F0B3D"/>
    <w:rsid w:val="008F7104"/>
    <w:rsid w:val="00903FB6"/>
    <w:rsid w:val="0090514B"/>
    <w:rsid w:val="00910465"/>
    <w:rsid w:val="0092097A"/>
    <w:rsid w:val="00930A97"/>
    <w:rsid w:val="00935A34"/>
    <w:rsid w:val="00935E05"/>
    <w:rsid w:val="00936853"/>
    <w:rsid w:val="00943888"/>
    <w:rsid w:val="00943AF4"/>
    <w:rsid w:val="00962F03"/>
    <w:rsid w:val="00967C73"/>
    <w:rsid w:val="00985682"/>
    <w:rsid w:val="0098582F"/>
    <w:rsid w:val="00993379"/>
    <w:rsid w:val="0099520B"/>
    <w:rsid w:val="009966B5"/>
    <w:rsid w:val="009A146C"/>
    <w:rsid w:val="009B2078"/>
    <w:rsid w:val="009B473B"/>
    <w:rsid w:val="009B5670"/>
    <w:rsid w:val="009C1135"/>
    <w:rsid w:val="009C5EF7"/>
    <w:rsid w:val="009C5FF3"/>
    <w:rsid w:val="009C75F5"/>
    <w:rsid w:val="009D00D0"/>
    <w:rsid w:val="009D0F52"/>
    <w:rsid w:val="009E0A3D"/>
    <w:rsid w:val="009E7513"/>
    <w:rsid w:val="009F16B6"/>
    <w:rsid w:val="009F458C"/>
    <w:rsid w:val="00A17DDC"/>
    <w:rsid w:val="00A301B1"/>
    <w:rsid w:val="00A3131B"/>
    <w:rsid w:val="00A34523"/>
    <w:rsid w:val="00A346CC"/>
    <w:rsid w:val="00A35B83"/>
    <w:rsid w:val="00A40FBC"/>
    <w:rsid w:val="00A41FB8"/>
    <w:rsid w:val="00A46881"/>
    <w:rsid w:val="00A50FE9"/>
    <w:rsid w:val="00A53837"/>
    <w:rsid w:val="00A64006"/>
    <w:rsid w:val="00A70033"/>
    <w:rsid w:val="00A70AC5"/>
    <w:rsid w:val="00A74E8A"/>
    <w:rsid w:val="00A8210E"/>
    <w:rsid w:val="00A93F37"/>
    <w:rsid w:val="00A9427A"/>
    <w:rsid w:val="00AC0612"/>
    <w:rsid w:val="00AC0C87"/>
    <w:rsid w:val="00AC6DED"/>
    <w:rsid w:val="00AD01C8"/>
    <w:rsid w:val="00AD3180"/>
    <w:rsid w:val="00AD5ABE"/>
    <w:rsid w:val="00AD6BDF"/>
    <w:rsid w:val="00AE45D3"/>
    <w:rsid w:val="00AE4BC7"/>
    <w:rsid w:val="00AE5689"/>
    <w:rsid w:val="00AE5D85"/>
    <w:rsid w:val="00AF2708"/>
    <w:rsid w:val="00AF2D71"/>
    <w:rsid w:val="00B0027E"/>
    <w:rsid w:val="00B20F3E"/>
    <w:rsid w:val="00B21E13"/>
    <w:rsid w:val="00B21ED5"/>
    <w:rsid w:val="00B22A3B"/>
    <w:rsid w:val="00B23E5A"/>
    <w:rsid w:val="00B426C9"/>
    <w:rsid w:val="00B6046D"/>
    <w:rsid w:val="00B71E1F"/>
    <w:rsid w:val="00B75ECD"/>
    <w:rsid w:val="00B81195"/>
    <w:rsid w:val="00B82AEC"/>
    <w:rsid w:val="00B85300"/>
    <w:rsid w:val="00B87A51"/>
    <w:rsid w:val="00B97EF5"/>
    <w:rsid w:val="00BA1F91"/>
    <w:rsid w:val="00BA5DB6"/>
    <w:rsid w:val="00BB142A"/>
    <w:rsid w:val="00BB29B9"/>
    <w:rsid w:val="00BB4506"/>
    <w:rsid w:val="00BC3948"/>
    <w:rsid w:val="00BC684E"/>
    <w:rsid w:val="00BD1C93"/>
    <w:rsid w:val="00BD4B57"/>
    <w:rsid w:val="00BD55D5"/>
    <w:rsid w:val="00BD5AEE"/>
    <w:rsid w:val="00BF0065"/>
    <w:rsid w:val="00BF041A"/>
    <w:rsid w:val="00BF0A32"/>
    <w:rsid w:val="00BF1FF5"/>
    <w:rsid w:val="00BF6B84"/>
    <w:rsid w:val="00BF7250"/>
    <w:rsid w:val="00C05641"/>
    <w:rsid w:val="00C07AEC"/>
    <w:rsid w:val="00C10E7D"/>
    <w:rsid w:val="00C30E6E"/>
    <w:rsid w:val="00C31A9D"/>
    <w:rsid w:val="00C41878"/>
    <w:rsid w:val="00C56466"/>
    <w:rsid w:val="00C74A33"/>
    <w:rsid w:val="00C81FB8"/>
    <w:rsid w:val="00C82BE5"/>
    <w:rsid w:val="00C94E9C"/>
    <w:rsid w:val="00C955B8"/>
    <w:rsid w:val="00C966FD"/>
    <w:rsid w:val="00CA7781"/>
    <w:rsid w:val="00CB0641"/>
    <w:rsid w:val="00CB12C8"/>
    <w:rsid w:val="00CB4E10"/>
    <w:rsid w:val="00CB7A25"/>
    <w:rsid w:val="00CC4F8B"/>
    <w:rsid w:val="00CD101F"/>
    <w:rsid w:val="00CD3517"/>
    <w:rsid w:val="00CD3F60"/>
    <w:rsid w:val="00CE1665"/>
    <w:rsid w:val="00CE199C"/>
    <w:rsid w:val="00CE28C6"/>
    <w:rsid w:val="00CE312B"/>
    <w:rsid w:val="00CE48FA"/>
    <w:rsid w:val="00CE7C5A"/>
    <w:rsid w:val="00CF6465"/>
    <w:rsid w:val="00CF7B72"/>
    <w:rsid w:val="00D25EE3"/>
    <w:rsid w:val="00D26EA2"/>
    <w:rsid w:val="00D30F2F"/>
    <w:rsid w:val="00D33B4E"/>
    <w:rsid w:val="00D347EF"/>
    <w:rsid w:val="00D35530"/>
    <w:rsid w:val="00D37EFF"/>
    <w:rsid w:val="00D400AA"/>
    <w:rsid w:val="00D43D4B"/>
    <w:rsid w:val="00D5777A"/>
    <w:rsid w:val="00D606F7"/>
    <w:rsid w:val="00D60EA6"/>
    <w:rsid w:val="00D704C0"/>
    <w:rsid w:val="00D7617C"/>
    <w:rsid w:val="00D77C8E"/>
    <w:rsid w:val="00D807CC"/>
    <w:rsid w:val="00D86AA4"/>
    <w:rsid w:val="00D95DA6"/>
    <w:rsid w:val="00DA0701"/>
    <w:rsid w:val="00DB0D23"/>
    <w:rsid w:val="00DC4778"/>
    <w:rsid w:val="00DC63E0"/>
    <w:rsid w:val="00DC778A"/>
    <w:rsid w:val="00DC77B1"/>
    <w:rsid w:val="00DD34A3"/>
    <w:rsid w:val="00DD4E46"/>
    <w:rsid w:val="00DE53C1"/>
    <w:rsid w:val="00E02121"/>
    <w:rsid w:val="00E033A6"/>
    <w:rsid w:val="00E0494B"/>
    <w:rsid w:val="00E14896"/>
    <w:rsid w:val="00E14B05"/>
    <w:rsid w:val="00E17A25"/>
    <w:rsid w:val="00E202FB"/>
    <w:rsid w:val="00E2202A"/>
    <w:rsid w:val="00E325FF"/>
    <w:rsid w:val="00E36F62"/>
    <w:rsid w:val="00E40233"/>
    <w:rsid w:val="00E448FD"/>
    <w:rsid w:val="00E477BF"/>
    <w:rsid w:val="00E61181"/>
    <w:rsid w:val="00E667DF"/>
    <w:rsid w:val="00E704B8"/>
    <w:rsid w:val="00E7262E"/>
    <w:rsid w:val="00E75E2C"/>
    <w:rsid w:val="00E76FAD"/>
    <w:rsid w:val="00E94D4A"/>
    <w:rsid w:val="00E950D0"/>
    <w:rsid w:val="00E959E0"/>
    <w:rsid w:val="00E97DD6"/>
    <w:rsid w:val="00EA158F"/>
    <w:rsid w:val="00EA32E6"/>
    <w:rsid w:val="00EA34C4"/>
    <w:rsid w:val="00EA47B9"/>
    <w:rsid w:val="00EA61F7"/>
    <w:rsid w:val="00EA71BF"/>
    <w:rsid w:val="00EB134C"/>
    <w:rsid w:val="00EB19AF"/>
    <w:rsid w:val="00EB5669"/>
    <w:rsid w:val="00EB6970"/>
    <w:rsid w:val="00EB6B66"/>
    <w:rsid w:val="00EB6D65"/>
    <w:rsid w:val="00ED077C"/>
    <w:rsid w:val="00ED0EEB"/>
    <w:rsid w:val="00EF03D2"/>
    <w:rsid w:val="00F06E09"/>
    <w:rsid w:val="00F107DE"/>
    <w:rsid w:val="00F13032"/>
    <w:rsid w:val="00F2105F"/>
    <w:rsid w:val="00F21ACC"/>
    <w:rsid w:val="00F2560E"/>
    <w:rsid w:val="00F273C2"/>
    <w:rsid w:val="00F36971"/>
    <w:rsid w:val="00F40046"/>
    <w:rsid w:val="00F472E9"/>
    <w:rsid w:val="00F5412C"/>
    <w:rsid w:val="00F56F0D"/>
    <w:rsid w:val="00F719D1"/>
    <w:rsid w:val="00F919D1"/>
    <w:rsid w:val="00F94A8D"/>
    <w:rsid w:val="00F94FEE"/>
    <w:rsid w:val="00F9677C"/>
    <w:rsid w:val="00F96BA5"/>
    <w:rsid w:val="00FA4114"/>
    <w:rsid w:val="00FA4190"/>
    <w:rsid w:val="00FA6051"/>
    <w:rsid w:val="00FB4248"/>
    <w:rsid w:val="00FC4817"/>
    <w:rsid w:val="00FC5D2B"/>
    <w:rsid w:val="00FC7CED"/>
    <w:rsid w:val="00FD49D8"/>
    <w:rsid w:val="00FD7C9B"/>
    <w:rsid w:val="00FE2114"/>
    <w:rsid w:val="00FE64E2"/>
    <w:rsid w:val="00FF0A87"/>
    <w:rsid w:val="00FF50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iscardImageEditingData/>
  <w14:defaultImageDpi w14:val="150"/>
  <w15:docId w15:val="{357380DF-ABCB-4403-A301-3B79003CFF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Lora" w:eastAsia="Lora" w:hAnsi="Lora" w:cs="Lora"/>
        <w:sz w:val="24"/>
        <w:szCs w:val="24"/>
        <w:lang w:val="en"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670C4C"/>
  </w:style>
  <w:style w:type="paragraph" w:styleId="Heading1">
    <w:name w:val="heading 1"/>
    <w:basedOn w:val="Normal"/>
    <w:next w:val="Normal"/>
    <w:pPr>
      <w:keepNext/>
      <w:keepLines/>
      <w:spacing w:before="200"/>
      <w:outlineLvl w:val="0"/>
    </w:pPr>
    <w:rPr>
      <w:rFonts w:ascii="Trebuchet MS" w:eastAsia="Trebuchet MS" w:hAnsi="Trebuchet MS" w:cs="Trebuchet MS"/>
      <w:sz w:val="32"/>
      <w:szCs w:val="32"/>
    </w:rPr>
  </w:style>
  <w:style w:type="paragraph" w:styleId="Heading2">
    <w:name w:val="heading 2"/>
    <w:basedOn w:val="Normal"/>
    <w:next w:val="Normal"/>
    <w:pPr>
      <w:keepNext/>
      <w:keepLines/>
      <w:spacing w:line="240" w:lineRule="auto"/>
      <w:outlineLvl w:val="1"/>
    </w:pPr>
    <w:rPr>
      <w:rFonts w:ascii="Just Me Again Down Here" w:eastAsia="Just Me Again Down Here" w:hAnsi="Just Me Again Down Here" w:cs="Just Me Again Down Here"/>
      <w:color w:val="0097A7"/>
      <w:sz w:val="28"/>
      <w:szCs w:val="28"/>
    </w:rPr>
  </w:style>
  <w:style w:type="paragraph" w:styleId="Heading3">
    <w:name w:val="heading 3"/>
    <w:basedOn w:val="Normal"/>
    <w:next w:val="Normal"/>
    <w:pPr>
      <w:keepNext/>
      <w:keepLines/>
      <w:spacing w:before="160"/>
      <w:outlineLvl w:val="2"/>
    </w:pPr>
    <w:rPr>
      <w:rFonts w:ascii="Trebuchet MS" w:eastAsia="Trebuchet MS" w:hAnsi="Trebuchet MS" w:cs="Trebuchet MS"/>
      <w:b/>
      <w:color w:val="666666"/>
    </w:rPr>
  </w:style>
  <w:style w:type="paragraph" w:styleId="Heading4">
    <w:name w:val="heading 4"/>
    <w:basedOn w:val="Normal"/>
    <w:next w:val="Normal"/>
    <w:pPr>
      <w:keepNext/>
      <w:keepLines/>
      <w:outlineLvl w:val="3"/>
    </w:pPr>
    <w:rPr>
      <w:rFonts w:ascii="Just Me Again Down Here" w:eastAsia="Just Me Again Down Here" w:hAnsi="Just Me Again Down Here" w:cs="Just Me Again Down Here"/>
      <w:color w:val="0097A7"/>
      <w:sz w:val="28"/>
      <w:szCs w:val="28"/>
    </w:rPr>
  </w:style>
  <w:style w:type="paragraph" w:styleId="Heading5">
    <w:name w:val="heading 5"/>
    <w:basedOn w:val="Normal"/>
    <w:next w:val="Normal"/>
    <w:pPr>
      <w:keepNext/>
      <w:keepLines/>
      <w:spacing w:before="160"/>
      <w:outlineLvl w:val="4"/>
    </w:pPr>
    <w:rPr>
      <w:rFonts w:ascii="Trebuchet MS" w:eastAsia="Trebuchet MS" w:hAnsi="Trebuchet MS" w:cs="Trebuchet MS"/>
      <w:color w:val="666666"/>
      <w:sz w:val="22"/>
      <w:szCs w:val="22"/>
    </w:rPr>
  </w:style>
  <w:style w:type="paragraph" w:styleId="Heading6">
    <w:name w:val="heading 6"/>
    <w:basedOn w:val="Normal"/>
    <w:next w:val="Normal"/>
    <w:pPr>
      <w:keepNext/>
      <w:keepLines/>
      <w:spacing w:before="160"/>
      <w:outlineLvl w:val="5"/>
    </w:pPr>
    <w:rPr>
      <w:rFonts w:ascii="Trebuchet MS" w:eastAsia="Trebuchet MS" w:hAnsi="Trebuchet MS" w:cs="Trebuchet MS"/>
      <w:i/>
      <w:color w:val="666666"/>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pPr>
    <w:rPr>
      <w:rFonts w:ascii="Trebuchet MS" w:eastAsia="Trebuchet MS" w:hAnsi="Trebuchet MS" w:cs="Trebuchet MS"/>
      <w:sz w:val="42"/>
      <w:szCs w:val="42"/>
    </w:rPr>
  </w:style>
  <w:style w:type="paragraph" w:styleId="Subtitle">
    <w:name w:val="Subtitle"/>
    <w:basedOn w:val="Normal"/>
    <w:next w:val="Normal"/>
    <w:pPr>
      <w:keepNext/>
      <w:keepLines/>
      <w:spacing w:after="200"/>
    </w:pPr>
    <w:rPr>
      <w:rFonts w:ascii="Trebuchet MS" w:eastAsia="Trebuchet MS" w:hAnsi="Trebuchet MS" w:cs="Trebuchet MS"/>
      <w:i/>
      <w:color w:val="666666"/>
      <w:sz w:val="26"/>
      <w:szCs w:val="26"/>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00" w:type="dxa"/>
        <w:left w:w="100" w:type="dxa"/>
        <w:bottom w:w="100" w:type="dxa"/>
        <w:right w:w="100" w:type="dxa"/>
      </w:tblCellMar>
    </w:tblPr>
  </w:style>
  <w:style w:type="table" w:customStyle="1" w:styleId="afe">
    <w:basedOn w:val="TableNormal"/>
    <w:tblPr>
      <w:tblStyleRowBandSize w:val="1"/>
      <w:tblStyleColBandSize w:val="1"/>
      <w:tblCellMar>
        <w:top w:w="100" w:type="dxa"/>
        <w:left w:w="100" w:type="dxa"/>
        <w:bottom w:w="100" w:type="dxa"/>
        <w:right w:w="100" w:type="dxa"/>
      </w:tblCellMar>
    </w:tblPr>
  </w:style>
  <w:style w:type="table" w:customStyle="1" w:styleId="aff">
    <w:basedOn w:val="TableNormal"/>
    <w:tblPr>
      <w:tblStyleRowBandSize w:val="1"/>
      <w:tblStyleColBandSize w:val="1"/>
      <w:tblCellMar>
        <w:top w:w="100" w:type="dxa"/>
        <w:left w:w="100" w:type="dxa"/>
        <w:bottom w:w="100" w:type="dxa"/>
        <w:right w:w="100" w:type="dxa"/>
      </w:tblCellMar>
    </w:tblPr>
  </w:style>
  <w:style w:type="table" w:customStyle="1" w:styleId="aff0">
    <w:basedOn w:val="TableNormal"/>
    <w:tblPr>
      <w:tblStyleRowBandSize w:val="1"/>
      <w:tblStyleColBandSize w:val="1"/>
      <w:tblCellMar>
        <w:top w:w="100" w:type="dxa"/>
        <w:left w:w="100" w:type="dxa"/>
        <w:bottom w:w="100" w:type="dxa"/>
        <w:right w:w="100" w:type="dxa"/>
      </w:tblCellMar>
    </w:tblPr>
  </w:style>
  <w:style w:type="table" w:customStyle="1" w:styleId="aff1">
    <w:basedOn w:val="TableNormal"/>
    <w:tblPr>
      <w:tblStyleRowBandSize w:val="1"/>
      <w:tblStyleColBandSize w:val="1"/>
      <w:tblCellMar>
        <w:top w:w="100" w:type="dxa"/>
        <w:left w:w="100" w:type="dxa"/>
        <w:bottom w:w="100" w:type="dxa"/>
        <w:right w:w="100" w:type="dxa"/>
      </w:tblCellMar>
    </w:tblPr>
  </w:style>
  <w:style w:type="table" w:customStyle="1" w:styleId="aff2">
    <w:basedOn w:val="TableNormal"/>
    <w:tblPr>
      <w:tblStyleRowBandSize w:val="1"/>
      <w:tblStyleColBandSize w:val="1"/>
      <w:tblCellMar>
        <w:top w:w="100" w:type="dxa"/>
        <w:left w:w="100" w:type="dxa"/>
        <w:bottom w:w="100" w:type="dxa"/>
        <w:right w:w="100" w:type="dxa"/>
      </w:tblCellMar>
    </w:tblPr>
  </w:style>
  <w:style w:type="table" w:customStyle="1" w:styleId="aff3">
    <w:basedOn w:val="TableNormal"/>
    <w:tblPr>
      <w:tblStyleRowBandSize w:val="1"/>
      <w:tblStyleColBandSize w:val="1"/>
      <w:tblCellMar>
        <w:top w:w="100" w:type="dxa"/>
        <w:left w:w="100" w:type="dxa"/>
        <w:bottom w:w="100" w:type="dxa"/>
        <w:right w:w="100" w:type="dxa"/>
      </w:tblCellMar>
    </w:tblPr>
  </w:style>
  <w:style w:type="table" w:customStyle="1" w:styleId="aff4">
    <w:basedOn w:val="TableNormal"/>
    <w:tblPr>
      <w:tblStyleRowBandSize w:val="1"/>
      <w:tblStyleColBandSize w:val="1"/>
      <w:tblCellMar>
        <w:top w:w="100" w:type="dxa"/>
        <w:left w:w="100" w:type="dxa"/>
        <w:bottom w:w="100" w:type="dxa"/>
        <w:right w:w="100" w:type="dxa"/>
      </w:tblCellMar>
    </w:tblPr>
  </w:style>
  <w:style w:type="table" w:customStyle="1" w:styleId="aff5">
    <w:basedOn w:val="TableNormal"/>
    <w:tblPr>
      <w:tblStyleRowBandSize w:val="1"/>
      <w:tblStyleColBandSize w:val="1"/>
      <w:tblCellMar>
        <w:top w:w="100" w:type="dxa"/>
        <w:left w:w="100" w:type="dxa"/>
        <w:bottom w:w="100" w:type="dxa"/>
        <w:right w:w="100" w:type="dxa"/>
      </w:tblCellMar>
    </w:tblPr>
  </w:style>
  <w:style w:type="table" w:customStyle="1" w:styleId="aff6">
    <w:basedOn w:val="TableNormal"/>
    <w:tblPr>
      <w:tblStyleRowBandSize w:val="1"/>
      <w:tblStyleColBandSize w:val="1"/>
      <w:tblCellMar>
        <w:top w:w="100" w:type="dxa"/>
        <w:left w:w="100" w:type="dxa"/>
        <w:bottom w:w="100" w:type="dxa"/>
        <w:right w:w="100" w:type="dxa"/>
      </w:tblCellMar>
    </w:tblPr>
  </w:style>
  <w:style w:type="table" w:customStyle="1" w:styleId="aff7">
    <w:basedOn w:val="TableNormal"/>
    <w:tblPr>
      <w:tblStyleRowBandSize w:val="1"/>
      <w:tblStyleColBandSize w:val="1"/>
      <w:tblCellMar>
        <w:top w:w="100" w:type="dxa"/>
        <w:left w:w="100" w:type="dxa"/>
        <w:bottom w:w="100" w:type="dxa"/>
        <w:right w:w="100" w:type="dxa"/>
      </w:tblCellMar>
    </w:tblPr>
  </w:style>
  <w:style w:type="table" w:customStyle="1" w:styleId="aff8">
    <w:basedOn w:val="TableNormal"/>
    <w:tblPr>
      <w:tblStyleRowBandSize w:val="1"/>
      <w:tblStyleColBandSize w:val="1"/>
      <w:tblCellMar>
        <w:top w:w="100" w:type="dxa"/>
        <w:left w:w="100" w:type="dxa"/>
        <w:bottom w:w="100" w:type="dxa"/>
        <w:right w:w="100" w:type="dxa"/>
      </w:tblCellMar>
    </w:tblPr>
  </w:style>
  <w:style w:type="table" w:customStyle="1" w:styleId="aff9">
    <w:basedOn w:val="TableNormal"/>
    <w:tblPr>
      <w:tblStyleRowBandSize w:val="1"/>
      <w:tblStyleColBandSize w:val="1"/>
      <w:tblCellMar>
        <w:top w:w="100" w:type="dxa"/>
        <w:left w:w="100" w:type="dxa"/>
        <w:bottom w:w="100" w:type="dxa"/>
        <w:right w:w="100" w:type="dxa"/>
      </w:tblCellMar>
    </w:tblPr>
  </w:style>
  <w:style w:type="table" w:customStyle="1" w:styleId="affa">
    <w:basedOn w:val="TableNormal"/>
    <w:tblPr>
      <w:tblStyleRowBandSize w:val="1"/>
      <w:tblStyleColBandSize w:val="1"/>
      <w:tblCellMar>
        <w:top w:w="100" w:type="dxa"/>
        <w:left w:w="100" w:type="dxa"/>
        <w:bottom w:w="100" w:type="dxa"/>
        <w:right w:w="100" w:type="dxa"/>
      </w:tblCellMar>
    </w:tblPr>
  </w:style>
  <w:style w:type="table" w:customStyle="1" w:styleId="affb">
    <w:basedOn w:val="TableNormal"/>
    <w:tblPr>
      <w:tblStyleRowBandSize w:val="1"/>
      <w:tblStyleColBandSize w:val="1"/>
      <w:tblCellMar>
        <w:top w:w="100" w:type="dxa"/>
        <w:left w:w="100" w:type="dxa"/>
        <w:bottom w:w="100" w:type="dxa"/>
        <w:right w:w="100" w:type="dxa"/>
      </w:tblCellMar>
    </w:tblPr>
  </w:style>
  <w:style w:type="table" w:customStyle="1" w:styleId="affc">
    <w:basedOn w:val="TableNormal"/>
    <w:tblPr>
      <w:tblStyleRowBandSize w:val="1"/>
      <w:tblStyleColBandSize w:val="1"/>
      <w:tblCellMar>
        <w:top w:w="100" w:type="dxa"/>
        <w:left w:w="100" w:type="dxa"/>
        <w:bottom w:w="100" w:type="dxa"/>
        <w:right w:w="100" w:type="dxa"/>
      </w:tblCellMar>
    </w:tblPr>
  </w:style>
  <w:style w:type="table" w:customStyle="1" w:styleId="affd">
    <w:basedOn w:val="TableNormal"/>
    <w:tblPr>
      <w:tblStyleRowBandSize w:val="1"/>
      <w:tblStyleColBandSize w:val="1"/>
      <w:tblCellMar>
        <w:top w:w="100" w:type="dxa"/>
        <w:left w:w="100" w:type="dxa"/>
        <w:bottom w:w="100" w:type="dxa"/>
        <w:right w:w="100" w:type="dxa"/>
      </w:tblCellMar>
    </w:tblPr>
  </w:style>
  <w:style w:type="table" w:customStyle="1" w:styleId="affe">
    <w:basedOn w:val="TableNormal"/>
    <w:tblPr>
      <w:tblStyleRowBandSize w:val="1"/>
      <w:tblStyleColBandSize w:val="1"/>
      <w:tblCellMar>
        <w:top w:w="100" w:type="dxa"/>
        <w:left w:w="100" w:type="dxa"/>
        <w:bottom w:w="100" w:type="dxa"/>
        <w:right w:w="100" w:type="dxa"/>
      </w:tblCellMar>
    </w:tblPr>
  </w:style>
  <w:style w:type="table" w:customStyle="1" w:styleId="afff">
    <w:basedOn w:val="TableNormal"/>
    <w:tblPr>
      <w:tblStyleRowBandSize w:val="1"/>
      <w:tblStyleColBandSize w:val="1"/>
      <w:tblCellMar>
        <w:top w:w="100" w:type="dxa"/>
        <w:left w:w="100" w:type="dxa"/>
        <w:bottom w:w="100" w:type="dxa"/>
        <w:right w:w="100" w:type="dxa"/>
      </w:tblCellMar>
    </w:tblPr>
  </w:style>
  <w:style w:type="table" w:customStyle="1" w:styleId="afff0">
    <w:basedOn w:val="TableNormal"/>
    <w:tblPr>
      <w:tblStyleRowBandSize w:val="1"/>
      <w:tblStyleColBandSize w:val="1"/>
      <w:tblCellMar>
        <w:top w:w="100" w:type="dxa"/>
        <w:left w:w="100" w:type="dxa"/>
        <w:bottom w:w="100" w:type="dxa"/>
        <w:right w:w="100" w:type="dxa"/>
      </w:tblCellMar>
    </w:tblPr>
  </w:style>
  <w:style w:type="table" w:customStyle="1" w:styleId="afff1">
    <w:basedOn w:val="TableNormal"/>
    <w:tblPr>
      <w:tblStyleRowBandSize w:val="1"/>
      <w:tblStyleColBandSize w:val="1"/>
      <w:tblCellMar>
        <w:top w:w="100" w:type="dxa"/>
        <w:left w:w="100" w:type="dxa"/>
        <w:bottom w:w="100" w:type="dxa"/>
        <w:right w:w="100" w:type="dxa"/>
      </w:tblCellMar>
    </w:tblPr>
  </w:style>
  <w:style w:type="table" w:customStyle="1" w:styleId="afff2">
    <w:basedOn w:val="TableNormal"/>
    <w:tblPr>
      <w:tblStyleRowBandSize w:val="1"/>
      <w:tblStyleColBandSize w:val="1"/>
      <w:tblCellMar>
        <w:top w:w="100" w:type="dxa"/>
        <w:left w:w="100" w:type="dxa"/>
        <w:bottom w:w="100" w:type="dxa"/>
        <w:right w:w="100" w:type="dxa"/>
      </w:tblCellMar>
    </w:tblPr>
  </w:style>
  <w:style w:type="table" w:customStyle="1" w:styleId="afff3">
    <w:basedOn w:val="TableNormal"/>
    <w:tblPr>
      <w:tblStyleRowBandSize w:val="1"/>
      <w:tblStyleColBandSize w:val="1"/>
      <w:tblCellMar>
        <w:top w:w="100" w:type="dxa"/>
        <w:left w:w="100" w:type="dxa"/>
        <w:bottom w:w="100" w:type="dxa"/>
        <w:right w:w="100" w:type="dxa"/>
      </w:tblCellMar>
    </w:tblPr>
  </w:style>
  <w:style w:type="table" w:customStyle="1" w:styleId="afff4">
    <w:basedOn w:val="TableNormal"/>
    <w:tblPr>
      <w:tblStyleRowBandSize w:val="1"/>
      <w:tblStyleColBandSize w:val="1"/>
      <w:tblCellMar>
        <w:top w:w="100" w:type="dxa"/>
        <w:left w:w="100" w:type="dxa"/>
        <w:bottom w:w="100" w:type="dxa"/>
        <w:right w:w="100" w:type="dxa"/>
      </w:tblCellMar>
    </w:tblPr>
  </w:style>
  <w:style w:type="table" w:customStyle="1" w:styleId="afff5">
    <w:basedOn w:val="TableNormal"/>
    <w:tblPr>
      <w:tblStyleRowBandSize w:val="1"/>
      <w:tblStyleColBandSize w:val="1"/>
      <w:tblCellMar>
        <w:top w:w="100" w:type="dxa"/>
        <w:left w:w="100" w:type="dxa"/>
        <w:bottom w:w="100" w:type="dxa"/>
        <w:right w:w="100" w:type="dxa"/>
      </w:tblCellMar>
    </w:tblPr>
  </w:style>
  <w:style w:type="table" w:customStyle="1" w:styleId="afff6">
    <w:basedOn w:val="TableNormal"/>
    <w:tblPr>
      <w:tblStyleRowBandSize w:val="1"/>
      <w:tblStyleColBandSize w:val="1"/>
      <w:tblCellMar>
        <w:top w:w="100" w:type="dxa"/>
        <w:left w:w="100" w:type="dxa"/>
        <w:bottom w:w="100" w:type="dxa"/>
        <w:right w:w="100" w:type="dxa"/>
      </w:tblCellMar>
    </w:tblPr>
  </w:style>
  <w:style w:type="table" w:customStyle="1" w:styleId="afff7">
    <w:basedOn w:val="TableNormal"/>
    <w:tblPr>
      <w:tblStyleRowBandSize w:val="1"/>
      <w:tblStyleColBandSize w:val="1"/>
      <w:tblCellMar>
        <w:top w:w="100" w:type="dxa"/>
        <w:left w:w="100" w:type="dxa"/>
        <w:bottom w:w="100" w:type="dxa"/>
        <w:right w:w="100" w:type="dxa"/>
      </w:tblCellMar>
    </w:tblPr>
  </w:style>
  <w:style w:type="table" w:customStyle="1" w:styleId="afff8">
    <w:basedOn w:val="TableNormal"/>
    <w:tblPr>
      <w:tblStyleRowBandSize w:val="1"/>
      <w:tblStyleColBandSize w:val="1"/>
      <w:tblCellMar>
        <w:top w:w="100" w:type="dxa"/>
        <w:left w:w="100" w:type="dxa"/>
        <w:bottom w:w="100" w:type="dxa"/>
        <w:right w:w="100" w:type="dxa"/>
      </w:tblCellMar>
    </w:tblPr>
  </w:style>
  <w:style w:type="table" w:customStyle="1" w:styleId="afff9">
    <w:basedOn w:val="TableNormal"/>
    <w:tblPr>
      <w:tblStyleRowBandSize w:val="1"/>
      <w:tblStyleColBandSize w:val="1"/>
      <w:tblCellMar>
        <w:top w:w="100" w:type="dxa"/>
        <w:left w:w="100" w:type="dxa"/>
        <w:bottom w:w="100" w:type="dxa"/>
        <w:right w:w="100" w:type="dxa"/>
      </w:tblCellMar>
    </w:tblPr>
  </w:style>
  <w:style w:type="table" w:customStyle="1" w:styleId="afffa">
    <w:basedOn w:val="TableNormal"/>
    <w:tblPr>
      <w:tblStyleRowBandSize w:val="1"/>
      <w:tblStyleColBandSize w:val="1"/>
      <w:tblCellMar>
        <w:top w:w="100" w:type="dxa"/>
        <w:left w:w="100" w:type="dxa"/>
        <w:bottom w:w="100" w:type="dxa"/>
        <w:right w:w="100" w:type="dxa"/>
      </w:tblCellMar>
    </w:tblPr>
  </w:style>
  <w:style w:type="table" w:customStyle="1" w:styleId="afffb">
    <w:basedOn w:val="TableNormal"/>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unhideWhenUsed/>
    <w:rsid w:val="00CD3F60"/>
    <w:pPr>
      <w:tabs>
        <w:tab w:val="center" w:pos="4680"/>
        <w:tab w:val="right" w:pos="9360"/>
      </w:tabs>
      <w:spacing w:line="240" w:lineRule="auto"/>
    </w:pPr>
  </w:style>
  <w:style w:type="character" w:customStyle="1" w:styleId="HeaderChar">
    <w:name w:val="Header Char"/>
    <w:basedOn w:val="DefaultParagraphFont"/>
    <w:link w:val="Header"/>
    <w:uiPriority w:val="99"/>
    <w:rsid w:val="00CD3F60"/>
  </w:style>
  <w:style w:type="paragraph" w:styleId="Footer">
    <w:name w:val="footer"/>
    <w:basedOn w:val="Normal"/>
    <w:link w:val="FooterChar"/>
    <w:uiPriority w:val="99"/>
    <w:unhideWhenUsed/>
    <w:rsid w:val="00CD3F60"/>
    <w:pPr>
      <w:tabs>
        <w:tab w:val="center" w:pos="4680"/>
        <w:tab w:val="right" w:pos="9360"/>
      </w:tabs>
      <w:spacing w:line="240" w:lineRule="auto"/>
    </w:pPr>
  </w:style>
  <w:style w:type="character" w:customStyle="1" w:styleId="FooterChar">
    <w:name w:val="Footer Char"/>
    <w:basedOn w:val="DefaultParagraphFont"/>
    <w:link w:val="Footer"/>
    <w:uiPriority w:val="99"/>
    <w:rsid w:val="00CD3F60"/>
  </w:style>
  <w:style w:type="character" w:styleId="Hyperlink">
    <w:name w:val="Hyperlink"/>
    <w:basedOn w:val="DefaultParagraphFont"/>
    <w:uiPriority w:val="99"/>
    <w:unhideWhenUsed/>
    <w:rsid w:val="00B71E1F"/>
    <w:rPr>
      <w:color w:val="0000FF" w:themeColor="hyperlink"/>
      <w:u w:val="single"/>
    </w:rPr>
  </w:style>
  <w:style w:type="character" w:customStyle="1" w:styleId="UnresolvedMention">
    <w:name w:val="Unresolved Mention"/>
    <w:basedOn w:val="DefaultParagraphFont"/>
    <w:uiPriority w:val="99"/>
    <w:semiHidden/>
    <w:unhideWhenUsed/>
    <w:rsid w:val="00B71E1F"/>
    <w:rPr>
      <w:color w:val="605E5C"/>
      <w:shd w:val="clear" w:color="auto" w:fill="E1DFDD"/>
    </w:rPr>
  </w:style>
  <w:style w:type="paragraph" w:styleId="ListParagraph">
    <w:name w:val="List Paragraph"/>
    <w:basedOn w:val="Normal"/>
    <w:uiPriority w:val="34"/>
    <w:qFormat/>
    <w:rsid w:val="00A53837"/>
    <w:pPr>
      <w:ind w:left="720"/>
      <w:contextualSpacing/>
    </w:pPr>
  </w:style>
  <w:style w:type="character" w:styleId="FollowedHyperlink">
    <w:name w:val="FollowedHyperlink"/>
    <w:basedOn w:val="DefaultParagraphFont"/>
    <w:uiPriority w:val="99"/>
    <w:semiHidden/>
    <w:unhideWhenUsed/>
    <w:rsid w:val="00AC0612"/>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6429402">
      <w:bodyDiv w:val="1"/>
      <w:marLeft w:val="0"/>
      <w:marRight w:val="0"/>
      <w:marTop w:val="0"/>
      <w:marBottom w:val="0"/>
      <w:divBdr>
        <w:top w:val="none" w:sz="0" w:space="0" w:color="auto"/>
        <w:left w:val="none" w:sz="0" w:space="0" w:color="auto"/>
        <w:bottom w:val="none" w:sz="0" w:space="0" w:color="auto"/>
        <w:right w:val="none" w:sz="0" w:space="0" w:color="auto"/>
      </w:divBdr>
    </w:div>
    <w:div w:id="666637926">
      <w:bodyDiv w:val="1"/>
      <w:marLeft w:val="0"/>
      <w:marRight w:val="0"/>
      <w:marTop w:val="0"/>
      <w:marBottom w:val="0"/>
      <w:divBdr>
        <w:top w:val="none" w:sz="0" w:space="0" w:color="auto"/>
        <w:left w:val="none" w:sz="0" w:space="0" w:color="auto"/>
        <w:bottom w:val="none" w:sz="0" w:space="0" w:color="auto"/>
        <w:right w:val="none" w:sz="0" w:space="0" w:color="auto"/>
      </w:divBdr>
    </w:div>
    <w:div w:id="76156094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3.bin"/><Relationship Id="rId117" Type="http://schemas.openxmlformats.org/officeDocument/2006/relationships/image" Target="media/image65.emf"/><Relationship Id="rId21" Type="http://schemas.openxmlformats.org/officeDocument/2006/relationships/image" Target="media/image12.jpeg"/><Relationship Id="rId42" Type="http://schemas.openxmlformats.org/officeDocument/2006/relationships/oleObject" Target="embeddings/oleObject7.bin"/><Relationship Id="rId47" Type="http://schemas.openxmlformats.org/officeDocument/2006/relationships/oleObject" Target="embeddings/oleObject9.bin"/><Relationship Id="rId63" Type="http://schemas.openxmlformats.org/officeDocument/2006/relationships/image" Target="media/image38.emf"/><Relationship Id="rId68" Type="http://schemas.openxmlformats.org/officeDocument/2006/relationships/oleObject" Target="embeddings/oleObject16.bin"/><Relationship Id="rId84" Type="http://schemas.openxmlformats.org/officeDocument/2006/relationships/oleObject" Target="embeddings/oleObject20.bin"/><Relationship Id="rId89" Type="http://schemas.openxmlformats.org/officeDocument/2006/relationships/image" Target="media/image51.emf"/><Relationship Id="rId112" Type="http://schemas.openxmlformats.org/officeDocument/2006/relationships/image" Target="media/image61.png"/><Relationship Id="rId133" Type="http://schemas.openxmlformats.org/officeDocument/2006/relationships/image" Target="media/image72.emf"/><Relationship Id="rId138" Type="http://schemas.openxmlformats.org/officeDocument/2006/relationships/theme" Target="theme/theme1.xml"/><Relationship Id="rId16" Type="http://schemas.openxmlformats.org/officeDocument/2006/relationships/package" Target="embeddings/Microsoft_PowerPoint_Presentation.pptx"/><Relationship Id="rId107" Type="http://schemas.openxmlformats.org/officeDocument/2006/relationships/image" Target="media/image58.emf"/><Relationship Id="rId11" Type="http://schemas.openxmlformats.org/officeDocument/2006/relationships/image" Target="media/image5.jpeg"/><Relationship Id="rId32" Type="http://schemas.openxmlformats.org/officeDocument/2006/relationships/image" Target="media/image20.jpeg"/><Relationship Id="rId37" Type="http://schemas.openxmlformats.org/officeDocument/2006/relationships/image" Target="media/image23.emf"/><Relationship Id="rId53" Type="http://schemas.openxmlformats.org/officeDocument/2006/relationships/image" Target="media/image32.png"/><Relationship Id="rId58" Type="http://schemas.openxmlformats.org/officeDocument/2006/relationships/package" Target="embeddings/Microsoft_Word_Document.docx"/><Relationship Id="rId74" Type="http://schemas.openxmlformats.org/officeDocument/2006/relationships/package" Target="embeddings/Microsoft_Excel_Worksheet.xlsx"/><Relationship Id="rId79" Type="http://schemas.openxmlformats.org/officeDocument/2006/relationships/image" Target="media/image46.emf"/><Relationship Id="rId102" Type="http://schemas.openxmlformats.org/officeDocument/2006/relationships/hyperlink" Target="https://www.rsdmo.org/Page/4231" TargetMode="External"/><Relationship Id="rId123" Type="http://schemas.openxmlformats.org/officeDocument/2006/relationships/image" Target="media/image68.emf"/><Relationship Id="rId128" Type="http://schemas.openxmlformats.org/officeDocument/2006/relationships/oleObject" Target="embeddings/oleObject29.bin"/><Relationship Id="rId5" Type="http://schemas.openxmlformats.org/officeDocument/2006/relationships/footnotes" Target="footnotes.xml"/><Relationship Id="rId90" Type="http://schemas.openxmlformats.org/officeDocument/2006/relationships/package" Target="embeddings/Microsoft_Word_Document8.docx"/><Relationship Id="rId95" Type="http://schemas.openxmlformats.org/officeDocument/2006/relationships/image" Target="media/image54.emf"/><Relationship Id="rId14" Type="http://schemas.openxmlformats.org/officeDocument/2006/relationships/image" Target="media/image8.jpeg"/><Relationship Id="rId22" Type="http://schemas.openxmlformats.org/officeDocument/2006/relationships/image" Target="media/image13.jpeg"/><Relationship Id="rId27" Type="http://schemas.openxmlformats.org/officeDocument/2006/relationships/image" Target="media/image16.emf"/><Relationship Id="rId30" Type="http://schemas.openxmlformats.org/officeDocument/2006/relationships/image" Target="media/image18.jpeg"/><Relationship Id="rId35" Type="http://schemas.openxmlformats.org/officeDocument/2006/relationships/image" Target="media/image22.emf"/><Relationship Id="rId43" Type="http://schemas.openxmlformats.org/officeDocument/2006/relationships/image" Target="media/image26.emf"/><Relationship Id="rId48" Type="http://schemas.openxmlformats.org/officeDocument/2006/relationships/image" Target="media/image28.emf"/><Relationship Id="rId56" Type="http://schemas.openxmlformats.org/officeDocument/2006/relationships/oleObject" Target="embeddings/oleObject11.bin"/><Relationship Id="rId64" Type="http://schemas.openxmlformats.org/officeDocument/2006/relationships/oleObject" Target="embeddings/oleObject14.bin"/><Relationship Id="rId69" Type="http://schemas.openxmlformats.org/officeDocument/2006/relationships/image" Target="media/image41.emf"/><Relationship Id="rId77" Type="http://schemas.openxmlformats.org/officeDocument/2006/relationships/image" Target="media/image45.emf"/><Relationship Id="rId100" Type="http://schemas.openxmlformats.org/officeDocument/2006/relationships/package" Target="embeddings/Microsoft_Word_Document12.docx"/><Relationship Id="rId105" Type="http://schemas.openxmlformats.org/officeDocument/2006/relationships/image" Target="media/image57.emf"/><Relationship Id="rId113" Type="http://schemas.openxmlformats.org/officeDocument/2006/relationships/image" Target="media/image62.png"/><Relationship Id="rId118" Type="http://schemas.openxmlformats.org/officeDocument/2006/relationships/oleObject" Target="embeddings/oleObject25.bin"/><Relationship Id="rId126" Type="http://schemas.openxmlformats.org/officeDocument/2006/relationships/hyperlink" Target="https://drive.google.com/file/d/1TxEbuPrL9-tcUdt5TX_2iBqFy9u9_oRJ/view?usp=sharing" TargetMode="External"/><Relationship Id="rId134" Type="http://schemas.openxmlformats.org/officeDocument/2006/relationships/oleObject" Target="embeddings/oleObject32.bin"/><Relationship Id="rId8" Type="http://schemas.openxmlformats.org/officeDocument/2006/relationships/image" Target="media/image2.jpeg"/><Relationship Id="rId51" Type="http://schemas.openxmlformats.org/officeDocument/2006/relationships/image" Target="media/image30.png"/><Relationship Id="rId72" Type="http://schemas.openxmlformats.org/officeDocument/2006/relationships/oleObject" Target="embeddings/oleObject18.bin"/><Relationship Id="rId80" Type="http://schemas.openxmlformats.org/officeDocument/2006/relationships/package" Target="embeddings/Microsoft_Excel_Worksheet4.xlsx"/><Relationship Id="rId85" Type="http://schemas.openxmlformats.org/officeDocument/2006/relationships/image" Target="media/image49.emf"/><Relationship Id="rId93" Type="http://schemas.openxmlformats.org/officeDocument/2006/relationships/image" Target="media/image53.emf"/><Relationship Id="rId98" Type="http://schemas.openxmlformats.org/officeDocument/2006/relationships/oleObject" Target="embeddings/oleObject22.bin"/><Relationship Id="rId121" Type="http://schemas.openxmlformats.org/officeDocument/2006/relationships/image" Target="media/image67.emf"/><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0.emf"/><Relationship Id="rId25" Type="http://schemas.openxmlformats.org/officeDocument/2006/relationships/image" Target="media/image15.emf"/><Relationship Id="rId33" Type="http://schemas.openxmlformats.org/officeDocument/2006/relationships/image" Target="media/image21.emf"/><Relationship Id="rId38" Type="http://schemas.openxmlformats.org/officeDocument/2006/relationships/package" Target="embeddings/Microsoft_PowerPoint_Presentation2.pptx"/><Relationship Id="rId46" Type="http://schemas.openxmlformats.org/officeDocument/2006/relationships/image" Target="media/image27.emf"/><Relationship Id="rId59" Type="http://schemas.openxmlformats.org/officeDocument/2006/relationships/image" Target="media/image36.emf"/><Relationship Id="rId67" Type="http://schemas.openxmlformats.org/officeDocument/2006/relationships/image" Target="media/image40.emf"/><Relationship Id="rId103" Type="http://schemas.openxmlformats.org/officeDocument/2006/relationships/image" Target="media/image56.emf"/><Relationship Id="rId108" Type="http://schemas.openxmlformats.org/officeDocument/2006/relationships/oleObject" Target="embeddings/oleObject23.bin"/><Relationship Id="rId116" Type="http://schemas.openxmlformats.org/officeDocument/2006/relationships/oleObject" Target="embeddings/oleObject24.bin"/><Relationship Id="rId124" Type="http://schemas.openxmlformats.org/officeDocument/2006/relationships/oleObject" Target="embeddings/oleObject28.bin"/><Relationship Id="rId129" Type="http://schemas.openxmlformats.org/officeDocument/2006/relationships/image" Target="media/image70.emf"/><Relationship Id="rId137" Type="http://schemas.openxmlformats.org/officeDocument/2006/relationships/fontTable" Target="fontTable.xml"/><Relationship Id="rId20" Type="http://schemas.openxmlformats.org/officeDocument/2006/relationships/package" Target="embeddings/Microsoft_PowerPoint_Presentation1.pptx"/><Relationship Id="rId41" Type="http://schemas.openxmlformats.org/officeDocument/2006/relationships/image" Target="media/image25.emf"/><Relationship Id="rId54" Type="http://schemas.openxmlformats.org/officeDocument/2006/relationships/image" Target="media/image33.png"/><Relationship Id="rId62" Type="http://schemas.openxmlformats.org/officeDocument/2006/relationships/oleObject" Target="embeddings/oleObject13.bin"/><Relationship Id="rId70" Type="http://schemas.openxmlformats.org/officeDocument/2006/relationships/oleObject" Target="embeddings/oleObject17.bin"/><Relationship Id="rId75" Type="http://schemas.openxmlformats.org/officeDocument/2006/relationships/image" Target="media/image44.emf"/><Relationship Id="rId83" Type="http://schemas.openxmlformats.org/officeDocument/2006/relationships/image" Target="media/image48.emf"/><Relationship Id="rId88" Type="http://schemas.openxmlformats.org/officeDocument/2006/relationships/package" Target="embeddings/Microsoft_Word_Document7.docx"/><Relationship Id="rId91" Type="http://schemas.openxmlformats.org/officeDocument/2006/relationships/image" Target="media/image52.emf"/><Relationship Id="rId96" Type="http://schemas.openxmlformats.org/officeDocument/2006/relationships/oleObject" Target="embeddings/oleObject21.bin"/><Relationship Id="rId111" Type="http://schemas.openxmlformats.org/officeDocument/2006/relationships/image" Target="media/image60.png"/><Relationship Id="rId132" Type="http://schemas.openxmlformats.org/officeDocument/2006/relationships/oleObject" Target="embeddings/oleObject31.bin"/><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emf"/><Relationship Id="rId23" Type="http://schemas.openxmlformats.org/officeDocument/2006/relationships/image" Target="media/image14.emf"/><Relationship Id="rId28" Type="http://schemas.openxmlformats.org/officeDocument/2006/relationships/oleObject" Target="embeddings/oleObject4.bin"/><Relationship Id="rId36" Type="http://schemas.openxmlformats.org/officeDocument/2006/relationships/oleObject" Target="embeddings/oleObject6.bin"/><Relationship Id="rId49" Type="http://schemas.openxmlformats.org/officeDocument/2006/relationships/oleObject" Target="embeddings/oleObject10.bin"/><Relationship Id="rId57" Type="http://schemas.openxmlformats.org/officeDocument/2006/relationships/image" Target="media/image35.emf"/><Relationship Id="rId106" Type="http://schemas.openxmlformats.org/officeDocument/2006/relationships/package" Target="embeddings/Microsoft_Excel_Worksheet15.xlsx"/><Relationship Id="rId114" Type="http://schemas.openxmlformats.org/officeDocument/2006/relationships/image" Target="media/image63.png"/><Relationship Id="rId119" Type="http://schemas.openxmlformats.org/officeDocument/2006/relationships/image" Target="media/image66.emf"/><Relationship Id="rId127" Type="http://schemas.openxmlformats.org/officeDocument/2006/relationships/image" Target="media/image69.emf"/><Relationship Id="rId10" Type="http://schemas.openxmlformats.org/officeDocument/2006/relationships/image" Target="media/image4.jpeg"/><Relationship Id="rId31" Type="http://schemas.openxmlformats.org/officeDocument/2006/relationships/image" Target="media/image19.jpeg"/><Relationship Id="rId44" Type="http://schemas.openxmlformats.org/officeDocument/2006/relationships/oleObject" Target="embeddings/oleObject8.bin"/><Relationship Id="rId52" Type="http://schemas.openxmlformats.org/officeDocument/2006/relationships/image" Target="media/image31.png"/><Relationship Id="rId60" Type="http://schemas.openxmlformats.org/officeDocument/2006/relationships/oleObject" Target="embeddings/oleObject12.bin"/><Relationship Id="rId65" Type="http://schemas.openxmlformats.org/officeDocument/2006/relationships/image" Target="media/image39.emf"/><Relationship Id="rId73" Type="http://schemas.openxmlformats.org/officeDocument/2006/relationships/image" Target="media/image43.emf"/><Relationship Id="rId78" Type="http://schemas.openxmlformats.org/officeDocument/2006/relationships/package" Target="embeddings/Microsoft_Excel_Worksheet3.xlsx"/><Relationship Id="rId81" Type="http://schemas.openxmlformats.org/officeDocument/2006/relationships/image" Target="media/image47.emf"/><Relationship Id="rId86" Type="http://schemas.openxmlformats.org/officeDocument/2006/relationships/package" Target="embeddings/Microsoft_Excel_Worksheet6.xlsx"/><Relationship Id="rId94" Type="http://schemas.openxmlformats.org/officeDocument/2006/relationships/package" Target="embeddings/Microsoft_Word_Document10.docx"/><Relationship Id="rId99" Type="http://schemas.openxmlformats.org/officeDocument/2006/relationships/package" Target="embeddings/Microsoft_Word_Document11.docx"/><Relationship Id="rId101" Type="http://schemas.openxmlformats.org/officeDocument/2006/relationships/package" Target="embeddings/Microsoft_Word_Document13.docx"/><Relationship Id="rId122" Type="http://schemas.openxmlformats.org/officeDocument/2006/relationships/oleObject" Target="embeddings/oleObject27.bin"/><Relationship Id="rId130" Type="http://schemas.openxmlformats.org/officeDocument/2006/relationships/oleObject" Target="embeddings/oleObject30.bin"/><Relationship Id="rId135"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oleObject" Target="embeddings/oleObject1.bin"/><Relationship Id="rId39" Type="http://schemas.openxmlformats.org/officeDocument/2006/relationships/image" Target="media/image24.png"/><Relationship Id="rId109" Type="http://schemas.openxmlformats.org/officeDocument/2006/relationships/image" Target="media/image59.emf"/><Relationship Id="rId34" Type="http://schemas.openxmlformats.org/officeDocument/2006/relationships/oleObject" Target="embeddings/oleObject5.bin"/><Relationship Id="rId50" Type="http://schemas.openxmlformats.org/officeDocument/2006/relationships/image" Target="media/image29.png"/><Relationship Id="rId55" Type="http://schemas.openxmlformats.org/officeDocument/2006/relationships/image" Target="media/image34.emf"/><Relationship Id="rId76" Type="http://schemas.openxmlformats.org/officeDocument/2006/relationships/oleObject" Target="embeddings/oleObject19.bin"/><Relationship Id="rId97" Type="http://schemas.openxmlformats.org/officeDocument/2006/relationships/image" Target="media/image55.emf"/><Relationship Id="rId104" Type="http://schemas.openxmlformats.org/officeDocument/2006/relationships/package" Target="embeddings/Microsoft_Excel_Worksheet14.xlsx"/><Relationship Id="rId120" Type="http://schemas.openxmlformats.org/officeDocument/2006/relationships/oleObject" Target="embeddings/oleObject26.bin"/><Relationship Id="rId125" Type="http://schemas.openxmlformats.org/officeDocument/2006/relationships/hyperlink" Target="https://www.rsdmo.org/Page/4230" TargetMode="External"/><Relationship Id="rId7" Type="http://schemas.openxmlformats.org/officeDocument/2006/relationships/image" Target="media/image1.jpeg"/><Relationship Id="rId71" Type="http://schemas.openxmlformats.org/officeDocument/2006/relationships/image" Target="media/image42.emf"/><Relationship Id="rId92" Type="http://schemas.openxmlformats.org/officeDocument/2006/relationships/package" Target="embeddings/Microsoft_Excel_Worksheet9.xlsx"/><Relationship Id="rId2" Type="http://schemas.openxmlformats.org/officeDocument/2006/relationships/styles" Target="styles.xml"/><Relationship Id="rId29" Type="http://schemas.openxmlformats.org/officeDocument/2006/relationships/image" Target="media/image17.jpeg"/><Relationship Id="rId24" Type="http://schemas.openxmlformats.org/officeDocument/2006/relationships/oleObject" Target="embeddings/oleObject2.bin"/><Relationship Id="rId40" Type="http://schemas.openxmlformats.org/officeDocument/2006/relationships/hyperlink" Target="https://www.rsdmo.org/domain/1948" TargetMode="External"/><Relationship Id="rId45" Type="http://schemas.openxmlformats.org/officeDocument/2006/relationships/hyperlink" Target="https://www.rsdmo.org/Page/4231" TargetMode="External"/><Relationship Id="rId66" Type="http://schemas.openxmlformats.org/officeDocument/2006/relationships/oleObject" Target="embeddings/oleObject15.bin"/><Relationship Id="rId87" Type="http://schemas.openxmlformats.org/officeDocument/2006/relationships/image" Target="media/image50.emf"/><Relationship Id="rId110" Type="http://schemas.openxmlformats.org/officeDocument/2006/relationships/package" Target="embeddings/Microsoft_Word_Document16.docx"/><Relationship Id="rId115" Type="http://schemas.openxmlformats.org/officeDocument/2006/relationships/image" Target="media/image64.emf"/><Relationship Id="rId131" Type="http://schemas.openxmlformats.org/officeDocument/2006/relationships/image" Target="media/image71.emf"/><Relationship Id="rId136" Type="http://schemas.openxmlformats.org/officeDocument/2006/relationships/footer" Target="footer1.xml"/><Relationship Id="rId61" Type="http://schemas.openxmlformats.org/officeDocument/2006/relationships/image" Target="media/image37.emf"/><Relationship Id="rId82" Type="http://schemas.openxmlformats.org/officeDocument/2006/relationships/package" Target="embeddings/Microsoft_Excel_Worksheet5.xlsx"/><Relationship Id="rId19" Type="http://schemas.openxmlformats.org/officeDocument/2006/relationships/image" Target="media/image1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47</Pages>
  <Words>9231</Words>
  <Characters>52619</Characters>
  <Application>Microsoft Office Word</Application>
  <DocSecurity>0</DocSecurity>
  <Lines>438</Lines>
  <Paragraphs>123</Paragraphs>
  <ScaleCrop>false</ScaleCrop>
  <HeadingPairs>
    <vt:vector size="2" baseType="variant">
      <vt:variant>
        <vt:lpstr>Title</vt:lpstr>
      </vt:variant>
      <vt:variant>
        <vt:i4>1</vt:i4>
      </vt:variant>
    </vt:vector>
  </HeadingPairs>
  <TitlesOfParts>
    <vt:vector size="1" baseType="lpstr">
      <vt:lpstr/>
    </vt:vector>
  </TitlesOfParts>
  <Company>State of Missouri</Company>
  <LinksUpToDate>false</LinksUpToDate>
  <CharactersWithSpaces>61727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Scroggs, Lisa</dc:creator>
  <cp:lastModifiedBy>Coffman, Christopher</cp:lastModifiedBy>
  <cp:revision>3</cp:revision>
  <dcterms:created xsi:type="dcterms:W3CDTF">2022-04-05T23:57:00Z</dcterms:created>
  <dcterms:modified xsi:type="dcterms:W3CDTF">2022-04-06T00:07:00Z</dcterms:modified>
</cp:coreProperties>
</file>