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4A62" w14:textId="77777777" w:rsidR="006E326E" w:rsidRDefault="006E326E" w:rsidP="007F458F">
      <w:pPr>
        <w:spacing w:after="0" w:line="240" w:lineRule="auto"/>
        <w:jc w:val="center"/>
        <w:rPr>
          <w:rFonts w:asciiTheme="minorHAnsi" w:hAnsiTheme="minorHAnsi" w:cstheme="minorHAnsi"/>
          <w:b/>
          <w:bCs/>
          <w:sz w:val="28"/>
          <w:szCs w:val="28"/>
          <w:u w:val="single"/>
        </w:rPr>
      </w:pPr>
      <w:bookmarkStart w:id="0" w:name="_GoBack"/>
      <w:bookmarkEnd w:id="0"/>
      <w:r w:rsidRPr="007F458F">
        <w:rPr>
          <w:rFonts w:asciiTheme="minorHAnsi" w:hAnsiTheme="minorHAnsi" w:cstheme="minorHAnsi"/>
          <w:b/>
          <w:bCs/>
          <w:sz w:val="28"/>
          <w:szCs w:val="28"/>
          <w:u w:val="single"/>
        </w:rPr>
        <w:t>ID Eligibility Documentation Checklist: A Discussion Guide for Teams</w:t>
      </w:r>
    </w:p>
    <w:p w14:paraId="01DE714A" w14:textId="77777777" w:rsidR="007F458F" w:rsidRPr="007F458F" w:rsidRDefault="007F458F" w:rsidP="007F458F">
      <w:pPr>
        <w:spacing w:after="0" w:line="240" w:lineRule="auto"/>
        <w:jc w:val="center"/>
        <w:rPr>
          <w:rFonts w:asciiTheme="minorHAnsi" w:hAnsiTheme="minorHAnsi" w:cstheme="minorHAnsi"/>
          <w:b/>
          <w:bCs/>
          <w:u w:val="single"/>
        </w:rPr>
      </w:pPr>
    </w:p>
    <w:p w14:paraId="4DACD5A2" w14:textId="77777777" w:rsidR="007F458F" w:rsidRDefault="006E326E" w:rsidP="007F458F">
      <w:pPr>
        <w:spacing w:after="0" w:line="240" w:lineRule="auto"/>
        <w:jc w:val="center"/>
        <w:rPr>
          <w:rFonts w:asciiTheme="minorHAnsi" w:hAnsiTheme="minorHAnsi" w:cstheme="minorHAnsi"/>
          <w:bCs/>
        </w:rPr>
      </w:pPr>
      <w:r w:rsidRPr="007F458F">
        <w:rPr>
          <w:rFonts w:asciiTheme="minorHAnsi" w:hAnsiTheme="minorHAnsi" w:cstheme="minorHAnsi"/>
          <w:b/>
          <w:bCs/>
        </w:rPr>
        <w:t xml:space="preserve">Purpose: </w:t>
      </w:r>
      <w:r w:rsidRPr="007F458F">
        <w:rPr>
          <w:rFonts w:asciiTheme="minorHAnsi" w:hAnsiTheme="minorHAnsi" w:cstheme="minorHAnsi"/>
          <w:bCs/>
        </w:rPr>
        <w:t>Discussion guide for eligibility determination teams to use when analyzing evaluation data to determine if a student meets eligibility criteria for Intellectual Disability. Please use this guide in conjunction with the regulatory Intellectual Disability eligibility criteria noted within the 1000’s section of Missouri Standards and Indicators manual</w:t>
      </w:r>
      <w:r w:rsidR="007F458F">
        <w:rPr>
          <w:rFonts w:asciiTheme="minorHAnsi" w:hAnsiTheme="minorHAnsi" w:cstheme="minorHAnsi"/>
          <w:bCs/>
        </w:rPr>
        <w:t>.</w:t>
      </w:r>
    </w:p>
    <w:p w14:paraId="7A8C9911" w14:textId="77777777" w:rsidR="006E326E" w:rsidRPr="007F458F" w:rsidRDefault="006E326E" w:rsidP="007F458F">
      <w:pPr>
        <w:spacing w:after="0" w:line="240" w:lineRule="auto"/>
        <w:jc w:val="center"/>
        <w:rPr>
          <w:rFonts w:asciiTheme="minorHAnsi" w:hAnsiTheme="minorHAnsi" w:cstheme="minorHAnsi"/>
          <w:b/>
          <w:bCs/>
        </w:rPr>
      </w:pPr>
      <w:r w:rsidRPr="007F458F">
        <w:rPr>
          <w:rFonts w:asciiTheme="minorHAnsi" w:hAnsiTheme="minorHAnsi" w:cstheme="minorHAnsi"/>
          <w:b/>
          <w:bCs/>
        </w:rPr>
        <w:t xml:space="preserve"> </w:t>
      </w:r>
    </w:p>
    <w:tbl>
      <w:tblPr>
        <w:tblStyle w:val="TableGrid"/>
        <w:tblpPr w:leftFromText="180" w:rightFromText="180" w:vertAnchor="text" w:tblpY="1"/>
        <w:tblOverlap w:val="never"/>
        <w:tblW w:w="10800" w:type="dxa"/>
        <w:tblLayout w:type="fixed"/>
        <w:tblLook w:val="04A0" w:firstRow="1" w:lastRow="0" w:firstColumn="1" w:lastColumn="0" w:noHBand="0" w:noVBand="1"/>
      </w:tblPr>
      <w:tblGrid>
        <w:gridCol w:w="7920"/>
        <w:gridCol w:w="1440"/>
        <w:gridCol w:w="1440"/>
      </w:tblGrid>
      <w:tr w:rsidR="006E326E" w:rsidRPr="007F458F" w14:paraId="52AC5A6A" w14:textId="77777777" w:rsidTr="006E326E">
        <w:tc>
          <w:tcPr>
            <w:tcW w:w="7920" w:type="dxa"/>
          </w:tcPr>
          <w:p w14:paraId="7ED9239F" w14:textId="77777777" w:rsidR="006E326E" w:rsidRPr="007F458F" w:rsidRDefault="006E326E" w:rsidP="007F458F">
            <w:pPr>
              <w:jc w:val="center"/>
              <w:rPr>
                <w:rFonts w:asciiTheme="minorHAnsi" w:hAnsiTheme="minorHAnsi" w:cstheme="minorHAnsi"/>
                <w:b/>
              </w:rPr>
            </w:pPr>
            <w:r w:rsidRPr="007F458F">
              <w:rPr>
                <w:rFonts w:asciiTheme="minorHAnsi" w:hAnsiTheme="minorHAnsi" w:cstheme="minorHAnsi"/>
                <w:b/>
              </w:rPr>
              <w:t>Evidence and Documentation Checklist</w:t>
            </w:r>
          </w:p>
        </w:tc>
        <w:tc>
          <w:tcPr>
            <w:tcW w:w="1440" w:type="dxa"/>
          </w:tcPr>
          <w:p w14:paraId="6B38941A" w14:textId="77777777" w:rsidR="006E326E" w:rsidRPr="007F458F" w:rsidRDefault="006E326E" w:rsidP="007F458F">
            <w:pPr>
              <w:jc w:val="center"/>
              <w:rPr>
                <w:rFonts w:asciiTheme="minorHAnsi" w:hAnsiTheme="minorHAnsi" w:cstheme="minorHAnsi"/>
                <w:b/>
              </w:rPr>
            </w:pPr>
            <w:r w:rsidRPr="007F458F">
              <w:rPr>
                <w:rFonts w:asciiTheme="minorHAnsi" w:hAnsiTheme="minorHAnsi" w:cstheme="minorHAnsi"/>
                <w:b/>
              </w:rPr>
              <w:t>Yes</w:t>
            </w:r>
          </w:p>
        </w:tc>
        <w:tc>
          <w:tcPr>
            <w:tcW w:w="1440" w:type="dxa"/>
          </w:tcPr>
          <w:p w14:paraId="7496A7B2" w14:textId="77777777" w:rsidR="006E326E" w:rsidRPr="007F458F" w:rsidRDefault="006E326E" w:rsidP="007F458F">
            <w:pPr>
              <w:jc w:val="center"/>
              <w:rPr>
                <w:rFonts w:asciiTheme="minorHAnsi" w:hAnsiTheme="minorHAnsi" w:cstheme="minorHAnsi"/>
                <w:b/>
              </w:rPr>
            </w:pPr>
            <w:r w:rsidRPr="007F458F">
              <w:rPr>
                <w:rFonts w:asciiTheme="minorHAnsi" w:hAnsiTheme="minorHAnsi" w:cstheme="minorHAnsi"/>
                <w:b/>
              </w:rPr>
              <w:t>No</w:t>
            </w:r>
          </w:p>
        </w:tc>
      </w:tr>
      <w:tr w:rsidR="006E326E" w:rsidRPr="007F458F" w14:paraId="15CB47B1" w14:textId="77777777" w:rsidTr="006E326E">
        <w:tc>
          <w:tcPr>
            <w:tcW w:w="7920" w:type="dxa"/>
            <w:shd w:val="clear" w:color="auto" w:fill="F2F2F2" w:themeFill="background1" w:themeFillShade="F2"/>
          </w:tcPr>
          <w:p w14:paraId="39156D00" w14:textId="77777777" w:rsidR="006E326E" w:rsidRPr="007F458F" w:rsidRDefault="006E326E" w:rsidP="007F458F">
            <w:pPr>
              <w:pStyle w:val="ListParagraph"/>
              <w:numPr>
                <w:ilvl w:val="0"/>
                <w:numId w:val="1"/>
              </w:numPr>
              <w:rPr>
                <w:rFonts w:cstheme="minorHAnsi"/>
                <w:sz w:val="28"/>
                <w:szCs w:val="28"/>
              </w:rPr>
            </w:pPr>
            <w:r w:rsidRPr="007F458F">
              <w:rPr>
                <w:rFonts w:cstheme="minorHAnsi"/>
                <w:b/>
                <w:bCs/>
                <w:sz w:val="28"/>
                <w:szCs w:val="28"/>
              </w:rPr>
              <w:t>Intellectual Functioning:</w:t>
            </w:r>
          </w:p>
        </w:tc>
        <w:tc>
          <w:tcPr>
            <w:tcW w:w="1440" w:type="dxa"/>
            <w:shd w:val="clear" w:color="auto" w:fill="F2F2F2" w:themeFill="background1" w:themeFillShade="F2"/>
          </w:tcPr>
          <w:p w14:paraId="06036056" w14:textId="77777777" w:rsidR="006E326E" w:rsidRPr="007F458F" w:rsidRDefault="006E326E" w:rsidP="007F458F">
            <w:pPr>
              <w:rPr>
                <w:rFonts w:asciiTheme="minorHAnsi" w:hAnsiTheme="minorHAnsi" w:cstheme="minorHAnsi"/>
                <w:sz w:val="28"/>
                <w:szCs w:val="28"/>
              </w:rPr>
            </w:pPr>
          </w:p>
        </w:tc>
        <w:tc>
          <w:tcPr>
            <w:tcW w:w="1440" w:type="dxa"/>
            <w:shd w:val="clear" w:color="auto" w:fill="F2F2F2" w:themeFill="background1" w:themeFillShade="F2"/>
          </w:tcPr>
          <w:p w14:paraId="4A9373B8" w14:textId="77777777" w:rsidR="006E326E" w:rsidRPr="007F458F" w:rsidRDefault="006E326E" w:rsidP="007F458F">
            <w:pPr>
              <w:rPr>
                <w:rFonts w:asciiTheme="minorHAnsi" w:hAnsiTheme="minorHAnsi" w:cstheme="minorHAnsi"/>
                <w:sz w:val="28"/>
                <w:szCs w:val="28"/>
              </w:rPr>
            </w:pPr>
          </w:p>
        </w:tc>
      </w:tr>
      <w:tr w:rsidR="006E326E" w:rsidRPr="007F458F" w14:paraId="03B41670" w14:textId="77777777" w:rsidTr="006E326E">
        <w:tc>
          <w:tcPr>
            <w:tcW w:w="7920" w:type="dxa"/>
          </w:tcPr>
          <w:p w14:paraId="328A0FB8" w14:textId="77777777" w:rsidR="006E326E" w:rsidRPr="007F458F" w:rsidRDefault="006E326E" w:rsidP="007F458F">
            <w:pPr>
              <w:pStyle w:val="ListParagraph"/>
              <w:numPr>
                <w:ilvl w:val="1"/>
                <w:numId w:val="2"/>
              </w:numPr>
              <w:rPr>
                <w:rFonts w:cstheme="minorHAnsi"/>
              </w:rPr>
            </w:pPr>
            <w:r w:rsidRPr="007F458F">
              <w:rPr>
                <w:rFonts w:cstheme="minorHAnsi"/>
              </w:rPr>
              <w:t xml:space="preserve">Is there evidence that the child’s performance on an individually administered comprehensive standardized measure of intelligence is 2.0 standard deviations (SD) or more below the mean? </w:t>
            </w:r>
          </w:p>
          <w:p w14:paraId="7589C515" w14:textId="77777777" w:rsidR="006E326E" w:rsidRPr="007F458F" w:rsidRDefault="006E326E" w:rsidP="007F458F">
            <w:pPr>
              <w:pStyle w:val="ListParagraph"/>
              <w:numPr>
                <w:ilvl w:val="2"/>
                <w:numId w:val="2"/>
              </w:numPr>
              <w:rPr>
                <w:rFonts w:cstheme="minorHAnsi"/>
              </w:rPr>
            </w:pPr>
            <w:r w:rsidRPr="007F458F">
              <w:rPr>
                <w:rFonts w:cstheme="minorHAnsi"/>
              </w:rPr>
              <w:t>Is the full-scale score reported?</w:t>
            </w:r>
          </w:p>
          <w:p w14:paraId="415A9C28" w14:textId="77777777" w:rsidR="006E326E" w:rsidRPr="007F458F" w:rsidRDefault="006E326E" w:rsidP="007F458F">
            <w:pPr>
              <w:pStyle w:val="ListParagraph"/>
              <w:numPr>
                <w:ilvl w:val="2"/>
                <w:numId w:val="2"/>
              </w:numPr>
              <w:rPr>
                <w:rFonts w:cstheme="minorHAnsi"/>
              </w:rPr>
            </w:pPr>
            <w:r w:rsidRPr="007F458F">
              <w:rPr>
                <w:rFonts w:cstheme="minorHAnsi"/>
              </w:rPr>
              <w:t>Are subtest or index scores reported?</w:t>
            </w:r>
          </w:p>
          <w:p w14:paraId="4C25892A" w14:textId="77777777" w:rsidR="006E326E" w:rsidRPr="007F458F" w:rsidRDefault="006E326E" w:rsidP="007F458F">
            <w:pPr>
              <w:pStyle w:val="ListParagraph"/>
              <w:numPr>
                <w:ilvl w:val="2"/>
                <w:numId w:val="2"/>
              </w:numPr>
              <w:rPr>
                <w:rFonts w:cstheme="minorHAnsi"/>
              </w:rPr>
            </w:pPr>
            <w:r w:rsidRPr="007F458F">
              <w:rPr>
                <w:rFonts w:cstheme="minorHAnsi"/>
              </w:rPr>
              <w:t>If the measure of general intellectual functioning used does not report a full-scale score is there evidence that the overall standard score reported is equal to or below 2.0 SD below the mean?</w:t>
            </w:r>
          </w:p>
        </w:tc>
        <w:tc>
          <w:tcPr>
            <w:tcW w:w="1440" w:type="dxa"/>
          </w:tcPr>
          <w:p w14:paraId="570BF9E8" w14:textId="77777777" w:rsidR="006E326E" w:rsidRPr="007F458F" w:rsidRDefault="006E326E" w:rsidP="007F458F">
            <w:pPr>
              <w:rPr>
                <w:rFonts w:asciiTheme="minorHAnsi" w:hAnsiTheme="minorHAnsi" w:cstheme="minorHAnsi"/>
              </w:rPr>
            </w:pPr>
          </w:p>
        </w:tc>
        <w:tc>
          <w:tcPr>
            <w:tcW w:w="1440" w:type="dxa"/>
          </w:tcPr>
          <w:p w14:paraId="017F1778" w14:textId="77777777" w:rsidR="006E326E" w:rsidRPr="007F458F" w:rsidRDefault="006E326E" w:rsidP="007F458F">
            <w:pPr>
              <w:rPr>
                <w:rFonts w:asciiTheme="minorHAnsi" w:hAnsiTheme="minorHAnsi" w:cstheme="minorHAnsi"/>
              </w:rPr>
            </w:pPr>
          </w:p>
        </w:tc>
      </w:tr>
      <w:tr w:rsidR="006E326E" w:rsidRPr="007F458F" w14:paraId="3FE2BA55" w14:textId="77777777" w:rsidTr="006E326E">
        <w:tc>
          <w:tcPr>
            <w:tcW w:w="7920" w:type="dxa"/>
          </w:tcPr>
          <w:p w14:paraId="2ECD70E0" w14:textId="77777777" w:rsidR="006E326E" w:rsidRPr="007F458F" w:rsidRDefault="006E326E" w:rsidP="007F458F">
            <w:pPr>
              <w:pStyle w:val="ListParagraph"/>
              <w:numPr>
                <w:ilvl w:val="1"/>
                <w:numId w:val="2"/>
              </w:numPr>
              <w:rPr>
                <w:rFonts w:cstheme="minorHAnsi"/>
              </w:rPr>
            </w:pPr>
            <w:r w:rsidRPr="007F458F">
              <w:rPr>
                <w:rFonts w:cstheme="minorHAnsi"/>
              </w:rPr>
              <w:t>Is there evidence documented in the evaluation report that interpretation and analysis of the child’s cognitive score results considered factors that may affect test performance including:</w:t>
            </w:r>
          </w:p>
          <w:p w14:paraId="1A700A77" w14:textId="77777777" w:rsidR="006E326E" w:rsidRPr="007F458F" w:rsidRDefault="006E326E" w:rsidP="007F458F">
            <w:pPr>
              <w:pStyle w:val="ListParagraph"/>
              <w:numPr>
                <w:ilvl w:val="2"/>
                <w:numId w:val="2"/>
              </w:numPr>
              <w:rPr>
                <w:rFonts w:cstheme="minorHAnsi"/>
              </w:rPr>
            </w:pPr>
            <w:r w:rsidRPr="007F458F">
              <w:rPr>
                <w:rFonts w:cstheme="minorHAnsi"/>
              </w:rPr>
              <w:t>Limited English Proficiency</w:t>
            </w:r>
          </w:p>
          <w:p w14:paraId="574E3D8D" w14:textId="77777777" w:rsidR="006E326E" w:rsidRPr="007F458F" w:rsidRDefault="006E326E" w:rsidP="007F458F">
            <w:pPr>
              <w:pStyle w:val="ListParagraph"/>
              <w:numPr>
                <w:ilvl w:val="2"/>
                <w:numId w:val="2"/>
              </w:numPr>
              <w:rPr>
                <w:rFonts w:cstheme="minorHAnsi"/>
              </w:rPr>
            </w:pPr>
            <w:r w:rsidRPr="007F458F">
              <w:rPr>
                <w:rFonts w:cstheme="minorHAnsi"/>
              </w:rPr>
              <w:t>Cultural background and difference</w:t>
            </w:r>
          </w:p>
          <w:p w14:paraId="6F9C22E6" w14:textId="77777777" w:rsidR="006E326E" w:rsidRPr="007F458F" w:rsidRDefault="006E326E" w:rsidP="007F458F">
            <w:pPr>
              <w:pStyle w:val="ListParagraph"/>
              <w:numPr>
                <w:ilvl w:val="2"/>
                <w:numId w:val="2"/>
              </w:numPr>
              <w:rPr>
                <w:rFonts w:cstheme="minorHAnsi"/>
              </w:rPr>
            </w:pPr>
            <w:r w:rsidRPr="007F458F">
              <w:rPr>
                <w:rFonts w:cstheme="minorHAnsi"/>
              </w:rPr>
              <w:t xml:space="preserve">Mode of communication </w:t>
            </w:r>
          </w:p>
          <w:p w14:paraId="53F3BD73" w14:textId="77777777" w:rsidR="006E326E" w:rsidRPr="007F458F" w:rsidRDefault="006E326E" w:rsidP="007F458F">
            <w:pPr>
              <w:pStyle w:val="ListParagraph"/>
              <w:numPr>
                <w:ilvl w:val="2"/>
                <w:numId w:val="2"/>
              </w:numPr>
              <w:rPr>
                <w:rFonts w:cstheme="minorHAnsi"/>
              </w:rPr>
            </w:pPr>
            <w:r w:rsidRPr="007F458F">
              <w:rPr>
                <w:rFonts w:cstheme="minorHAnsi"/>
              </w:rPr>
              <w:t>Motor abilities</w:t>
            </w:r>
          </w:p>
          <w:p w14:paraId="48B7D432" w14:textId="77777777" w:rsidR="006E326E" w:rsidRPr="007F458F" w:rsidRDefault="006E326E" w:rsidP="007F458F">
            <w:pPr>
              <w:pStyle w:val="ListParagraph"/>
              <w:numPr>
                <w:ilvl w:val="2"/>
                <w:numId w:val="2"/>
              </w:numPr>
              <w:rPr>
                <w:rFonts w:cstheme="minorHAnsi"/>
              </w:rPr>
            </w:pPr>
            <w:r w:rsidRPr="007F458F">
              <w:rPr>
                <w:rFonts w:cstheme="minorHAnsi"/>
              </w:rPr>
              <w:t>Sensory abilities</w:t>
            </w:r>
          </w:p>
          <w:p w14:paraId="4F545FD3" w14:textId="77777777" w:rsidR="006E326E" w:rsidRPr="007F458F" w:rsidRDefault="006E326E" w:rsidP="007F458F">
            <w:pPr>
              <w:pStyle w:val="ListParagraph"/>
              <w:numPr>
                <w:ilvl w:val="2"/>
                <w:numId w:val="2"/>
              </w:numPr>
              <w:rPr>
                <w:rFonts w:cstheme="minorHAnsi"/>
              </w:rPr>
            </w:pPr>
            <w:r w:rsidRPr="007F458F">
              <w:rPr>
                <w:rFonts w:cstheme="minorHAnsi"/>
              </w:rPr>
              <w:t xml:space="preserve">Medical conditions </w:t>
            </w:r>
          </w:p>
          <w:p w14:paraId="72ECFD70" w14:textId="77777777" w:rsidR="006E326E" w:rsidRPr="007F458F" w:rsidRDefault="006E326E" w:rsidP="007F458F">
            <w:pPr>
              <w:pStyle w:val="ListParagraph"/>
              <w:numPr>
                <w:ilvl w:val="2"/>
                <w:numId w:val="2"/>
              </w:numPr>
              <w:rPr>
                <w:rFonts w:cstheme="minorHAnsi"/>
              </w:rPr>
            </w:pPr>
            <w:r w:rsidRPr="007F458F">
              <w:rPr>
                <w:rFonts w:cstheme="minorHAnsi"/>
              </w:rPr>
              <w:t>Lack of instruction</w:t>
            </w:r>
          </w:p>
        </w:tc>
        <w:tc>
          <w:tcPr>
            <w:tcW w:w="1440" w:type="dxa"/>
          </w:tcPr>
          <w:p w14:paraId="08C39F16" w14:textId="77777777" w:rsidR="006E326E" w:rsidRPr="007F458F" w:rsidRDefault="006E326E" w:rsidP="007F458F">
            <w:pPr>
              <w:rPr>
                <w:rFonts w:asciiTheme="minorHAnsi" w:hAnsiTheme="minorHAnsi" w:cstheme="minorHAnsi"/>
              </w:rPr>
            </w:pPr>
          </w:p>
        </w:tc>
        <w:tc>
          <w:tcPr>
            <w:tcW w:w="1440" w:type="dxa"/>
          </w:tcPr>
          <w:p w14:paraId="53BAC9F6" w14:textId="77777777" w:rsidR="006E326E" w:rsidRPr="007F458F" w:rsidRDefault="006E326E" w:rsidP="007F458F">
            <w:pPr>
              <w:rPr>
                <w:rFonts w:asciiTheme="minorHAnsi" w:hAnsiTheme="minorHAnsi" w:cstheme="minorHAnsi"/>
              </w:rPr>
            </w:pPr>
          </w:p>
        </w:tc>
      </w:tr>
      <w:tr w:rsidR="006E326E" w:rsidRPr="007F458F" w14:paraId="56088DF9" w14:textId="77777777" w:rsidTr="006E326E">
        <w:tc>
          <w:tcPr>
            <w:tcW w:w="7920" w:type="dxa"/>
          </w:tcPr>
          <w:p w14:paraId="78133228" w14:textId="77777777" w:rsidR="006E326E" w:rsidRPr="007F458F" w:rsidRDefault="006E326E" w:rsidP="007F458F">
            <w:pPr>
              <w:pStyle w:val="ListParagraph"/>
              <w:numPr>
                <w:ilvl w:val="1"/>
                <w:numId w:val="2"/>
              </w:numPr>
              <w:rPr>
                <w:rFonts w:cstheme="minorHAnsi"/>
              </w:rPr>
            </w:pPr>
            <w:r w:rsidRPr="007F458F">
              <w:rPr>
                <w:rFonts w:cstheme="minorHAnsi"/>
              </w:rPr>
              <w:t>If there are statistically significant variances in between index or subtest scores, is there documentation in the evaluation report to explain how these variances impacted the obtained full-scale score?</w:t>
            </w:r>
          </w:p>
          <w:p w14:paraId="13781C39" w14:textId="77777777" w:rsidR="006E326E" w:rsidRPr="007F458F" w:rsidRDefault="006E326E" w:rsidP="007F458F">
            <w:pPr>
              <w:pStyle w:val="ListParagraph"/>
              <w:numPr>
                <w:ilvl w:val="2"/>
                <w:numId w:val="2"/>
              </w:numPr>
              <w:rPr>
                <w:rFonts w:cstheme="minorHAnsi"/>
              </w:rPr>
            </w:pPr>
            <w:r w:rsidRPr="007F458F">
              <w:rPr>
                <w:rFonts w:cstheme="minorHAnsi"/>
              </w:rPr>
              <w:t>If there are statistically significant variances between verbal and performance measures did the team consider the impact of the child’s language skills on the full-scale IQ score?</w:t>
            </w:r>
          </w:p>
          <w:p w14:paraId="01DF7B92" w14:textId="77777777" w:rsidR="006E326E" w:rsidRPr="007F458F" w:rsidRDefault="006E326E" w:rsidP="007F458F">
            <w:pPr>
              <w:pStyle w:val="ListParagraph"/>
              <w:numPr>
                <w:ilvl w:val="2"/>
                <w:numId w:val="2"/>
              </w:numPr>
              <w:rPr>
                <w:rFonts w:cstheme="minorHAnsi"/>
              </w:rPr>
            </w:pPr>
            <w:r w:rsidRPr="007F458F">
              <w:rPr>
                <w:rFonts w:cstheme="minorHAnsi"/>
              </w:rPr>
              <w:t>If the child’s language skills are significantly impaired, did the team consider a non-verbal measure of intelligence?</w:t>
            </w:r>
          </w:p>
          <w:p w14:paraId="759440BD" w14:textId="77777777" w:rsidR="006E326E" w:rsidRPr="007F458F" w:rsidRDefault="006E326E" w:rsidP="007F458F">
            <w:pPr>
              <w:pStyle w:val="ListParagraph"/>
              <w:numPr>
                <w:ilvl w:val="2"/>
                <w:numId w:val="2"/>
              </w:numPr>
              <w:rPr>
                <w:rFonts w:cstheme="minorHAnsi"/>
              </w:rPr>
            </w:pPr>
            <w:r w:rsidRPr="007F458F">
              <w:rPr>
                <w:rFonts w:cstheme="minorHAnsi"/>
              </w:rPr>
              <w:t>Is there evidence the team analyzed all of the scores (subtest, index, full scale, developmental age score etc.) obtained to determine if the obtained score of overall general intellectual functioning of the child is a valid representation of the child’s overall general intellectual functioning?</w:t>
            </w:r>
          </w:p>
        </w:tc>
        <w:tc>
          <w:tcPr>
            <w:tcW w:w="1440" w:type="dxa"/>
          </w:tcPr>
          <w:p w14:paraId="53849569" w14:textId="77777777" w:rsidR="006E326E" w:rsidRPr="007F458F" w:rsidRDefault="006E326E" w:rsidP="007F458F">
            <w:pPr>
              <w:rPr>
                <w:rFonts w:asciiTheme="minorHAnsi" w:hAnsiTheme="minorHAnsi" w:cstheme="minorHAnsi"/>
              </w:rPr>
            </w:pPr>
          </w:p>
        </w:tc>
        <w:tc>
          <w:tcPr>
            <w:tcW w:w="1440" w:type="dxa"/>
          </w:tcPr>
          <w:p w14:paraId="2064CC91" w14:textId="77777777" w:rsidR="006E326E" w:rsidRPr="007F458F" w:rsidRDefault="006E326E" w:rsidP="007F458F">
            <w:pPr>
              <w:rPr>
                <w:rFonts w:asciiTheme="minorHAnsi" w:hAnsiTheme="minorHAnsi" w:cstheme="minorHAnsi"/>
              </w:rPr>
            </w:pPr>
          </w:p>
        </w:tc>
      </w:tr>
      <w:tr w:rsidR="006E326E" w:rsidRPr="007F458F" w14:paraId="5093E7D2" w14:textId="77777777" w:rsidTr="006E326E">
        <w:tc>
          <w:tcPr>
            <w:tcW w:w="7920" w:type="dxa"/>
          </w:tcPr>
          <w:p w14:paraId="213B653F" w14:textId="77777777" w:rsidR="006E326E" w:rsidRPr="007F458F" w:rsidRDefault="006E326E" w:rsidP="007F458F">
            <w:pPr>
              <w:pStyle w:val="ListParagraph"/>
              <w:numPr>
                <w:ilvl w:val="1"/>
                <w:numId w:val="2"/>
              </w:numPr>
              <w:rPr>
                <w:rFonts w:cstheme="minorHAnsi"/>
              </w:rPr>
            </w:pPr>
            <w:r w:rsidRPr="007F458F">
              <w:rPr>
                <w:rFonts w:cstheme="minorHAnsi"/>
              </w:rPr>
              <w:t>Is there evidence that the test was conducted under standard assessment protocols?</w:t>
            </w:r>
          </w:p>
          <w:p w14:paraId="7EA7E8EA" w14:textId="77777777" w:rsidR="006E326E" w:rsidRPr="007F458F" w:rsidRDefault="006E326E" w:rsidP="007F458F">
            <w:pPr>
              <w:pStyle w:val="ListParagraph"/>
              <w:numPr>
                <w:ilvl w:val="2"/>
                <w:numId w:val="2"/>
              </w:numPr>
              <w:rPr>
                <w:rFonts w:cstheme="minorHAnsi"/>
              </w:rPr>
            </w:pPr>
            <w:r w:rsidRPr="007F458F">
              <w:rPr>
                <w:rFonts w:cstheme="minorHAnsi"/>
              </w:rPr>
              <w:t>If the test was given remotely using teleassessment did the team analyze how this might impact their obtained score?</w:t>
            </w:r>
          </w:p>
          <w:p w14:paraId="0A9F60B5" w14:textId="77777777" w:rsidR="006E326E" w:rsidRPr="007F458F" w:rsidRDefault="006E326E" w:rsidP="007F458F">
            <w:pPr>
              <w:pStyle w:val="ListParagraph"/>
              <w:numPr>
                <w:ilvl w:val="2"/>
                <w:numId w:val="2"/>
              </w:numPr>
              <w:rPr>
                <w:rFonts w:cstheme="minorHAnsi"/>
              </w:rPr>
            </w:pPr>
            <w:r w:rsidRPr="007F458F">
              <w:rPr>
                <w:rFonts w:cstheme="minorHAnsi"/>
              </w:rPr>
              <w:t>Did the child exhibit any behaviors during the testing session that could have impacted the validity of the obtained score?</w:t>
            </w:r>
          </w:p>
        </w:tc>
        <w:tc>
          <w:tcPr>
            <w:tcW w:w="1440" w:type="dxa"/>
          </w:tcPr>
          <w:p w14:paraId="1F4DB16F" w14:textId="77777777" w:rsidR="006E326E" w:rsidRPr="007F458F" w:rsidRDefault="006E326E" w:rsidP="007F458F">
            <w:pPr>
              <w:rPr>
                <w:rFonts w:asciiTheme="minorHAnsi" w:hAnsiTheme="minorHAnsi" w:cstheme="minorHAnsi"/>
              </w:rPr>
            </w:pPr>
          </w:p>
        </w:tc>
        <w:tc>
          <w:tcPr>
            <w:tcW w:w="1440" w:type="dxa"/>
          </w:tcPr>
          <w:p w14:paraId="029CB337" w14:textId="77777777" w:rsidR="006E326E" w:rsidRPr="007F458F" w:rsidRDefault="006E326E" w:rsidP="007F458F">
            <w:pPr>
              <w:rPr>
                <w:rFonts w:asciiTheme="minorHAnsi" w:hAnsiTheme="minorHAnsi" w:cstheme="minorHAnsi"/>
              </w:rPr>
            </w:pPr>
          </w:p>
        </w:tc>
      </w:tr>
      <w:tr w:rsidR="006E326E" w:rsidRPr="007F458F" w14:paraId="322F71BC" w14:textId="77777777" w:rsidTr="006E326E">
        <w:tc>
          <w:tcPr>
            <w:tcW w:w="7920" w:type="dxa"/>
            <w:shd w:val="clear" w:color="auto" w:fill="F2F2F2" w:themeFill="background1" w:themeFillShade="F2"/>
          </w:tcPr>
          <w:p w14:paraId="55314EE3" w14:textId="77777777" w:rsidR="006E326E" w:rsidRPr="007F458F" w:rsidRDefault="006E326E" w:rsidP="007F458F">
            <w:pPr>
              <w:pStyle w:val="ListParagraph"/>
              <w:numPr>
                <w:ilvl w:val="0"/>
                <w:numId w:val="1"/>
              </w:numPr>
              <w:rPr>
                <w:rFonts w:cstheme="minorHAnsi"/>
                <w:b/>
                <w:bCs/>
                <w:sz w:val="28"/>
                <w:szCs w:val="28"/>
              </w:rPr>
            </w:pPr>
            <w:r w:rsidRPr="007F458F">
              <w:rPr>
                <w:rFonts w:cstheme="minorHAnsi"/>
                <w:b/>
                <w:bCs/>
                <w:sz w:val="28"/>
                <w:szCs w:val="28"/>
              </w:rPr>
              <w:t>Adaptive Behavior (Standardized Assessment and Observation):</w:t>
            </w:r>
          </w:p>
        </w:tc>
        <w:tc>
          <w:tcPr>
            <w:tcW w:w="1440" w:type="dxa"/>
            <w:shd w:val="clear" w:color="auto" w:fill="F2F2F2" w:themeFill="background1" w:themeFillShade="F2"/>
          </w:tcPr>
          <w:p w14:paraId="5FAC4503" w14:textId="77777777" w:rsidR="006E326E" w:rsidRPr="007F458F" w:rsidRDefault="006E326E" w:rsidP="007F458F">
            <w:pPr>
              <w:rPr>
                <w:rFonts w:asciiTheme="minorHAnsi" w:hAnsiTheme="minorHAnsi" w:cstheme="minorHAnsi"/>
              </w:rPr>
            </w:pPr>
          </w:p>
        </w:tc>
        <w:tc>
          <w:tcPr>
            <w:tcW w:w="1440" w:type="dxa"/>
            <w:shd w:val="clear" w:color="auto" w:fill="F2F2F2" w:themeFill="background1" w:themeFillShade="F2"/>
          </w:tcPr>
          <w:p w14:paraId="6EE0692A" w14:textId="77777777" w:rsidR="006E326E" w:rsidRPr="007F458F" w:rsidRDefault="006E326E" w:rsidP="007F458F">
            <w:pPr>
              <w:rPr>
                <w:rFonts w:asciiTheme="minorHAnsi" w:hAnsiTheme="minorHAnsi" w:cstheme="minorHAnsi"/>
              </w:rPr>
            </w:pPr>
          </w:p>
        </w:tc>
      </w:tr>
      <w:tr w:rsidR="006E326E" w:rsidRPr="007F458F" w14:paraId="743BBB16" w14:textId="77777777" w:rsidTr="006E326E">
        <w:tc>
          <w:tcPr>
            <w:tcW w:w="7920" w:type="dxa"/>
          </w:tcPr>
          <w:p w14:paraId="612B0E57" w14:textId="77777777" w:rsidR="006E326E" w:rsidRPr="007F458F" w:rsidRDefault="006E326E" w:rsidP="007F458F">
            <w:pPr>
              <w:pStyle w:val="ListParagraph"/>
              <w:numPr>
                <w:ilvl w:val="1"/>
                <w:numId w:val="1"/>
              </w:numPr>
              <w:rPr>
                <w:rFonts w:cstheme="minorHAnsi"/>
              </w:rPr>
            </w:pPr>
            <w:r w:rsidRPr="007F458F">
              <w:rPr>
                <w:rFonts w:cstheme="minorHAnsi"/>
              </w:rPr>
              <w:t>Does the Evaluation documentation include results from two or more familiar adults using measures of adaptive behavior completed on behalf of the child?</w:t>
            </w:r>
          </w:p>
          <w:p w14:paraId="4BD1FFAA" w14:textId="77777777" w:rsidR="006E326E" w:rsidRPr="007F458F" w:rsidRDefault="006E326E" w:rsidP="007F458F">
            <w:pPr>
              <w:pStyle w:val="ListParagraph"/>
              <w:numPr>
                <w:ilvl w:val="2"/>
                <w:numId w:val="1"/>
              </w:numPr>
              <w:rPr>
                <w:rFonts w:cstheme="minorHAnsi"/>
              </w:rPr>
            </w:pPr>
            <w:r w:rsidRPr="007F458F">
              <w:rPr>
                <w:rFonts w:cstheme="minorHAnsi"/>
              </w:rPr>
              <w:t xml:space="preserve">Is there evidence the composite scores from (2) adaptive behavior measures are both 2.0 SD or more below the mean for the measures? </w:t>
            </w:r>
          </w:p>
          <w:p w14:paraId="5249F15A" w14:textId="77777777" w:rsidR="006E326E" w:rsidRPr="007F458F" w:rsidRDefault="006E326E" w:rsidP="007F458F">
            <w:pPr>
              <w:pStyle w:val="ListParagraph"/>
              <w:rPr>
                <w:rFonts w:cstheme="minorHAnsi"/>
              </w:rPr>
            </w:pPr>
            <w:r w:rsidRPr="007F458F">
              <w:rPr>
                <w:rFonts w:cstheme="minorHAnsi"/>
              </w:rPr>
              <w:t>OR</w:t>
            </w:r>
          </w:p>
          <w:p w14:paraId="79BCE64E" w14:textId="77777777" w:rsidR="006E326E" w:rsidRPr="007F458F" w:rsidRDefault="006E326E" w:rsidP="007F458F">
            <w:pPr>
              <w:pStyle w:val="ListParagraph"/>
              <w:numPr>
                <w:ilvl w:val="2"/>
                <w:numId w:val="1"/>
              </w:numPr>
              <w:rPr>
                <w:rFonts w:cstheme="minorHAnsi"/>
              </w:rPr>
            </w:pPr>
            <w:r w:rsidRPr="007F458F">
              <w:rPr>
                <w:rFonts w:cstheme="minorHAnsi"/>
              </w:rPr>
              <w:lastRenderedPageBreak/>
              <w:t xml:space="preserve">Does the evaluation report describe that the composite score for at least one adaptive behavior measure is 2.0 or more SD below the mean and one composite score is 2.0 or more SD below the mean for the another adaptive behavior measure when the Standard of Error of Measurement (SEM) for the adaptive behavior measure is used, and </w:t>
            </w:r>
          </w:p>
          <w:p w14:paraId="5EDC2BA8" w14:textId="77777777" w:rsidR="006E326E" w:rsidRPr="007F458F" w:rsidRDefault="006E326E" w:rsidP="007F458F">
            <w:pPr>
              <w:pStyle w:val="ListParagraph"/>
              <w:numPr>
                <w:ilvl w:val="2"/>
                <w:numId w:val="1"/>
              </w:numPr>
              <w:rPr>
                <w:rFonts w:cstheme="minorHAnsi"/>
              </w:rPr>
            </w:pPr>
            <w:r w:rsidRPr="007F458F">
              <w:rPr>
                <w:rFonts w:cstheme="minorHAnsi"/>
              </w:rPr>
              <w:t>Does the evaluation report describe the SEM of the measure and the adaptive behavior composite score obtained for the measure?</w:t>
            </w:r>
          </w:p>
        </w:tc>
        <w:tc>
          <w:tcPr>
            <w:tcW w:w="1440" w:type="dxa"/>
          </w:tcPr>
          <w:p w14:paraId="3F83A678" w14:textId="77777777" w:rsidR="006E326E" w:rsidRPr="007F458F" w:rsidRDefault="006E326E" w:rsidP="007F458F">
            <w:pPr>
              <w:rPr>
                <w:rFonts w:asciiTheme="minorHAnsi" w:hAnsiTheme="minorHAnsi" w:cstheme="minorHAnsi"/>
              </w:rPr>
            </w:pPr>
          </w:p>
        </w:tc>
        <w:tc>
          <w:tcPr>
            <w:tcW w:w="1440" w:type="dxa"/>
          </w:tcPr>
          <w:p w14:paraId="38962CA6" w14:textId="77777777" w:rsidR="006E326E" w:rsidRPr="007F458F" w:rsidRDefault="006E326E" w:rsidP="007F458F">
            <w:pPr>
              <w:rPr>
                <w:rFonts w:asciiTheme="minorHAnsi" w:hAnsiTheme="minorHAnsi" w:cstheme="minorHAnsi"/>
              </w:rPr>
            </w:pPr>
          </w:p>
        </w:tc>
      </w:tr>
      <w:tr w:rsidR="006E326E" w:rsidRPr="007F458F" w14:paraId="33A15454" w14:textId="77777777" w:rsidTr="006E326E">
        <w:tc>
          <w:tcPr>
            <w:tcW w:w="7920" w:type="dxa"/>
          </w:tcPr>
          <w:p w14:paraId="32853294" w14:textId="77777777" w:rsidR="006E326E" w:rsidRPr="007F458F" w:rsidRDefault="006E326E" w:rsidP="007F458F">
            <w:pPr>
              <w:pStyle w:val="ListParagraph"/>
              <w:numPr>
                <w:ilvl w:val="1"/>
                <w:numId w:val="1"/>
              </w:numPr>
              <w:rPr>
                <w:rFonts w:cstheme="minorHAnsi"/>
              </w:rPr>
            </w:pPr>
            <w:r w:rsidRPr="007F458F">
              <w:rPr>
                <w:rFonts w:cstheme="minorHAnsi"/>
              </w:rPr>
              <w:t>Is there evidence that interpretation and analysis of the child’s adaptive behavior results considered factors that may affect test performance including:</w:t>
            </w:r>
          </w:p>
          <w:p w14:paraId="3AF22DB6" w14:textId="77777777" w:rsidR="006E326E" w:rsidRPr="007F458F" w:rsidRDefault="006E326E" w:rsidP="007F458F">
            <w:pPr>
              <w:pStyle w:val="ListParagraph"/>
              <w:numPr>
                <w:ilvl w:val="2"/>
                <w:numId w:val="1"/>
              </w:numPr>
              <w:rPr>
                <w:rFonts w:cstheme="minorHAnsi"/>
              </w:rPr>
            </w:pPr>
            <w:r w:rsidRPr="007F458F">
              <w:rPr>
                <w:rFonts w:cstheme="minorHAnsi"/>
              </w:rPr>
              <w:t>Limited English Proficiency</w:t>
            </w:r>
          </w:p>
          <w:p w14:paraId="77D05FB4" w14:textId="77777777" w:rsidR="006E326E" w:rsidRPr="007F458F" w:rsidRDefault="006E326E" w:rsidP="007F458F">
            <w:pPr>
              <w:pStyle w:val="ListParagraph"/>
              <w:numPr>
                <w:ilvl w:val="2"/>
                <w:numId w:val="1"/>
              </w:numPr>
              <w:rPr>
                <w:rFonts w:cstheme="minorHAnsi"/>
              </w:rPr>
            </w:pPr>
            <w:r w:rsidRPr="007F458F">
              <w:rPr>
                <w:rFonts w:cstheme="minorHAnsi"/>
              </w:rPr>
              <w:t>Cultural background and difference</w:t>
            </w:r>
          </w:p>
          <w:p w14:paraId="0FF46C43" w14:textId="77777777" w:rsidR="006E326E" w:rsidRPr="007F458F" w:rsidRDefault="006E326E" w:rsidP="007F458F">
            <w:pPr>
              <w:pStyle w:val="ListParagraph"/>
              <w:numPr>
                <w:ilvl w:val="2"/>
                <w:numId w:val="1"/>
              </w:numPr>
              <w:rPr>
                <w:rFonts w:cstheme="minorHAnsi"/>
              </w:rPr>
            </w:pPr>
            <w:r w:rsidRPr="007F458F">
              <w:rPr>
                <w:rFonts w:cstheme="minorHAnsi"/>
              </w:rPr>
              <w:t xml:space="preserve">Mode of communication </w:t>
            </w:r>
          </w:p>
          <w:p w14:paraId="2EEA0129" w14:textId="77777777" w:rsidR="006E326E" w:rsidRPr="007F458F" w:rsidRDefault="006E326E" w:rsidP="007F458F">
            <w:pPr>
              <w:pStyle w:val="ListParagraph"/>
              <w:numPr>
                <w:ilvl w:val="2"/>
                <w:numId w:val="1"/>
              </w:numPr>
              <w:rPr>
                <w:rFonts w:cstheme="minorHAnsi"/>
              </w:rPr>
            </w:pPr>
            <w:r w:rsidRPr="007F458F">
              <w:rPr>
                <w:rFonts w:cstheme="minorHAnsi"/>
              </w:rPr>
              <w:t>Motor abilities</w:t>
            </w:r>
          </w:p>
          <w:p w14:paraId="623B4BEC" w14:textId="77777777" w:rsidR="006E326E" w:rsidRPr="007F458F" w:rsidRDefault="006E326E" w:rsidP="007F458F">
            <w:pPr>
              <w:pStyle w:val="ListParagraph"/>
              <w:numPr>
                <w:ilvl w:val="2"/>
                <w:numId w:val="1"/>
              </w:numPr>
              <w:rPr>
                <w:rFonts w:cstheme="minorHAnsi"/>
              </w:rPr>
            </w:pPr>
            <w:r w:rsidRPr="007F458F">
              <w:rPr>
                <w:rFonts w:cstheme="minorHAnsi"/>
              </w:rPr>
              <w:t>Sensory abilities</w:t>
            </w:r>
          </w:p>
          <w:p w14:paraId="17DC8842" w14:textId="77777777" w:rsidR="006E326E" w:rsidRPr="007F458F" w:rsidRDefault="006E326E" w:rsidP="007F458F">
            <w:pPr>
              <w:pStyle w:val="ListParagraph"/>
              <w:numPr>
                <w:ilvl w:val="2"/>
                <w:numId w:val="1"/>
              </w:numPr>
              <w:rPr>
                <w:rFonts w:cstheme="minorHAnsi"/>
              </w:rPr>
            </w:pPr>
            <w:r w:rsidRPr="007F458F">
              <w:rPr>
                <w:rFonts w:cstheme="minorHAnsi"/>
              </w:rPr>
              <w:t>Medical condition</w:t>
            </w:r>
          </w:p>
        </w:tc>
        <w:tc>
          <w:tcPr>
            <w:tcW w:w="1440" w:type="dxa"/>
          </w:tcPr>
          <w:p w14:paraId="0264188F" w14:textId="77777777" w:rsidR="006E326E" w:rsidRPr="007F458F" w:rsidRDefault="006E326E" w:rsidP="007F458F">
            <w:pPr>
              <w:rPr>
                <w:rFonts w:asciiTheme="minorHAnsi" w:hAnsiTheme="minorHAnsi" w:cstheme="minorHAnsi"/>
              </w:rPr>
            </w:pPr>
          </w:p>
        </w:tc>
        <w:tc>
          <w:tcPr>
            <w:tcW w:w="1440" w:type="dxa"/>
          </w:tcPr>
          <w:p w14:paraId="550ECB7D" w14:textId="77777777" w:rsidR="006E326E" w:rsidRPr="007F458F" w:rsidRDefault="006E326E" w:rsidP="007F458F">
            <w:pPr>
              <w:rPr>
                <w:rFonts w:asciiTheme="minorHAnsi" w:hAnsiTheme="minorHAnsi" w:cstheme="minorHAnsi"/>
              </w:rPr>
            </w:pPr>
          </w:p>
        </w:tc>
      </w:tr>
      <w:tr w:rsidR="006E326E" w:rsidRPr="007F458F" w14:paraId="5DFF3EED" w14:textId="77777777" w:rsidTr="006E326E">
        <w:tc>
          <w:tcPr>
            <w:tcW w:w="7920" w:type="dxa"/>
          </w:tcPr>
          <w:p w14:paraId="4F2CE3CB" w14:textId="77777777" w:rsidR="006E326E" w:rsidRPr="007F458F" w:rsidRDefault="006E326E" w:rsidP="007F458F">
            <w:pPr>
              <w:pStyle w:val="ListParagraph"/>
              <w:numPr>
                <w:ilvl w:val="1"/>
                <w:numId w:val="1"/>
              </w:numPr>
              <w:rPr>
                <w:rFonts w:cstheme="minorHAnsi"/>
              </w:rPr>
            </w:pPr>
            <w:r w:rsidRPr="007F458F">
              <w:rPr>
                <w:rFonts w:cstheme="minorHAnsi"/>
              </w:rPr>
              <w:t>Is there documentation of formal observation(s) of the child’s adaptive behavior skills in a variety of educational settings that compares the child with same-age peers?</w:t>
            </w:r>
          </w:p>
          <w:p w14:paraId="082BD551" w14:textId="77777777" w:rsidR="006E326E" w:rsidRPr="007F458F" w:rsidRDefault="006E326E" w:rsidP="007F458F">
            <w:pPr>
              <w:pStyle w:val="ListParagraph"/>
              <w:numPr>
                <w:ilvl w:val="2"/>
                <w:numId w:val="1"/>
              </w:numPr>
              <w:rPr>
                <w:rFonts w:cstheme="minorHAnsi"/>
              </w:rPr>
            </w:pPr>
            <w:r w:rsidRPr="007F458F">
              <w:rPr>
                <w:rFonts w:cstheme="minorHAnsi"/>
              </w:rPr>
              <w:t xml:space="preserve">Is there evidence that observational data gathered through formal observation confirms the existence of specific adaptive behavior weaknesses reported in the adaptive behavior measures? </w:t>
            </w:r>
          </w:p>
          <w:p w14:paraId="14A32D7D" w14:textId="77777777" w:rsidR="006E326E" w:rsidRPr="007F458F" w:rsidRDefault="006E326E" w:rsidP="007F458F">
            <w:pPr>
              <w:pStyle w:val="ListParagraph"/>
              <w:numPr>
                <w:ilvl w:val="2"/>
                <w:numId w:val="1"/>
              </w:numPr>
              <w:rPr>
                <w:rFonts w:cstheme="minorHAnsi"/>
              </w:rPr>
            </w:pPr>
            <w:r w:rsidRPr="007F458F">
              <w:rPr>
                <w:rFonts w:cstheme="minorHAnsi"/>
              </w:rPr>
              <w:t>Is this evidence documented in a formal observation(s) included in the evaluation report?</w:t>
            </w:r>
          </w:p>
        </w:tc>
        <w:tc>
          <w:tcPr>
            <w:tcW w:w="1440" w:type="dxa"/>
          </w:tcPr>
          <w:p w14:paraId="5314DC91" w14:textId="77777777" w:rsidR="006E326E" w:rsidRPr="007F458F" w:rsidRDefault="006E326E" w:rsidP="007F458F">
            <w:pPr>
              <w:rPr>
                <w:rFonts w:asciiTheme="minorHAnsi" w:hAnsiTheme="minorHAnsi" w:cstheme="minorHAnsi"/>
              </w:rPr>
            </w:pPr>
          </w:p>
        </w:tc>
        <w:tc>
          <w:tcPr>
            <w:tcW w:w="1440" w:type="dxa"/>
          </w:tcPr>
          <w:p w14:paraId="625E7D71" w14:textId="77777777" w:rsidR="006E326E" w:rsidRPr="007F458F" w:rsidRDefault="006E326E" w:rsidP="007F458F">
            <w:pPr>
              <w:rPr>
                <w:rFonts w:asciiTheme="minorHAnsi" w:hAnsiTheme="minorHAnsi" w:cstheme="minorHAnsi"/>
              </w:rPr>
            </w:pPr>
          </w:p>
        </w:tc>
      </w:tr>
      <w:tr w:rsidR="006E326E" w:rsidRPr="007F458F" w14:paraId="1A91280C" w14:textId="77777777" w:rsidTr="007F458F">
        <w:tc>
          <w:tcPr>
            <w:tcW w:w="7920" w:type="dxa"/>
            <w:shd w:val="clear" w:color="auto" w:fill="F2F2F2" w:themeFill="background1" w:themeFillShade="F2"/>
          </w:tcPr>
          <w:p w14:paraId="241DF300" w14:textId="77777777" w:rsidR="006E326E" w:rsidRPr="007F458F" w:rsidRDefault="007F458F" w:rsidP="007F458F">
            <w:pPr>
              <w:pStyle w:val="ListParagraph"/>
              <w:numPr>
                <w:ilvl w:val="0"/>
                <w:numId w:val="1"/>
              </w:numPr>
              <w:rPr>
                <w:rFonts w:cstheme="minorHAnsi"/>
                <w:b/>
                <w:bCs/>
                <w:sz w:val="28"/>
                <w:szCs w:val="28"/>
              </w:rPr>
            </w:pPr>
            <w:r w:rsidRPr="007F458F">
              <w:rPr>
                <w:rFonts w:cstheme="minorHAnsi"/>
                <w:b/>
                <w:bCs/>
                <w:sz w:val="28"/>
                <w:szCs w:val="28"/>
              </w:rPr>
              <w:t>Intellectual and Adaptive Behavior Deficits Adversely Impact Academic Functioning</w:t>
            </w:r>
            <w:r>
              <w:rPr>
                <w:rFonts w:cstheme="minorHAnsi"/>
                <w:b/>
                <w:bCs/>
                <w:sz w:val="28"/>
                <w:szCs w:val="28"/>
              </w:rPr>
              <w:t>:</w:t>
            </w:r>
          </w:p>
        </w:tc>
        <w:tc>
          <w:tcPr>
            <w:tcW w:w="1440" w:type="dxa"/>
            <w:shd w:val="clear" w:color="auto" w:fill="F2F2F2" w:themeFill="background1" w:themeFillShade="F2"/>
          </w:tcPr>
          <w:p w14:paraId="2C0005DE" w14:textId="77777777" w:rsidR="006E326E" w:rsidRPr="007F458F" w:rsidRDefault="006E326E" w:rsidP="007F458F">
            <w:pPr>
              <w:rPr>
                <w:rFonts w:asciiTheme="minorHAnsi" w:hAnsiTheme="minorHAnsi" w:cstheme="minorHAnsi"/>
              </w:rPr>
            </w:pPr>
          </w:p>
        </w:tc>
        <w:tc>
          <w:tcPr>
            <w:tcW w:w="1440" w:type="dxa"/>
            <w:shd w:val="clear" w:color="auto" w:fill="F2F2F2" w:themeFill="background1" w:themeFillShade="F2"/>
          </w:tcPr>
          <w:p w14:paraId="17EDD856" w14:textId="77777777" w:rsidR="006E326E" w:rsidRPr="007F458F" w:rsidRDefault="006E326E" w:rsidP="007F458F">
            <w:pPr>
              <w:rPr>
                <w:rFonts w:asciiTheme="minorHAnsi" w:hAnsiTheme="minorHAnsi" w:cstheme="minorHAnsi"/>
              </w:rPr>
            </w:pPr>
          </w:p>
        </w:tc>
      </w:tr>
      <w:tr w:rsidR="006E326E" w:rsidRPr="007F458F" w14:paraId="25915C8D" w14:textId="77777777" w:rsidTr="006E326E">
        <w:tc>
          <w:tcPr>
            <w:tcW w:w="7920" w:type="dxa"/>
          </w:tcPr>
          <w:p w14:paraId="4DBA0ECE" w14:textId="77777777" w:rsidR="007F458F" w:rsidRPr="007F458F" w:rsidRDefault="007F458F" w:rsidP="007F458F">
            <w:pPr>
              <w:pStyle w:val="ListParagraph"/>
              <w:numPr>
                <w:ilvl w:val="1"/>
                <w:numId w:val="1"/>
              </w:numPr>
              <w:rPr>
                <w:rFonts w:cstheme="minorHAnsi"/>
              </w:rPr>
            </w:pPr>
            <w:r w:rsidRPr="007F458F">
              <w:rPr>
                <w:rFonts w:cstheme="minorHAnsi"/>
              </w:rPr>
              <w:t>Is there evidence that academic achievement scores are commensurate with the child’s obtained scores in the area of general intellectual ability and adaptive behavior? Documentation of the following exists in the evaluation report:</w:t>
            </w:r>
          </w:p>
          <w:p w14:paraId="75D6C262" w14:textId="085141BA" w:rsidR="007F458F" w:rsidRPr="007F458F" w:rsidRDefault="007F458F" w:rsidP="007F458F">
            <w:pPr>
              <w:pStyle w:val="ListParagraph"/>
              <w:numPr>
                <w:ilvl w:val="2"/>
                <w:numId w:val="1"/>
              </w:numPr>
              <w:rPr>
                <w:rFonts w:cstheme="minorHAnsi"/>
              </w:rPr>
            </w:pPr>
            <w:r w:rsidRPr="007F458F">
              <w:rPr>
                <w:rFonts w:cstheme="minorHAnsi"/>
              </w:rPr>
              <w:t>When included as part of a comprehensive evaluation, formal measures of academic achievement indicate standard scores</w:t>
            </w:r>
            <w:r w:rsidR="00A0318F">
              <w:rPr>
                <w:rFonts w:cstheme="minorHAnsi"/>
              </w:rPr>
              <w:t xml:space="preserve"> near </w:t>
            </w:r>
            <w:r w:rsidRPr="007F458F">
              <w:rPr>
                <w:rFonts w:cstheme="minorHAnsi"/>
              </w:rPr>
              <w:t xml:space="preserve">2.0 or more SD below the mean </w:t>
            </w:r>
            <w:r w:rsidR="00A0318F">
              <w:rPr>
                <w:rFonts w:cstheme="minorHAnsi"/>
              </w:rPr>
              <w:t xml:space="preserve">(achievement scores in the </w:t>
            </w:r>
            <w:proofErr w:type="spellStart"/>
            <w:r w:rsidR="00A0318F">
              <w:rPr>
                <w:rFonts w:cstheme="minorHAnsi"/>
              </w:rPr>
              <w:t>subaverage</w:t>
            </w:r>
            <w:proofErr w:type="spellEnd"/>
            <w:r w:rsidR="00A0318F">
              <w:rPr>
                <w:rFonts w:cstheme="minorHAnsi"/>
              </w:rPr>
              <w:t xml:space="preserve"> range, not average or above)</w:t>
            </w:r>
          </w:p>
          <w:p w14:paraId="4AEC29BB" w14:textId="77777777" w:rsidR="007F458F" w:rsidRPr="007F458F" w:rsidRDefault="007F458F" w:rsidP="007F458F">
            <w:pPr>
              <w:pStyle w:val="ListParagraph"/>
              <w:numPr>
                <w:ilvl w:val="2"/>
                <w:numId w:val="1"/>
              </w:numPr>
              <w:rPr>
                <w:rFonts w:cstheme="minorHAnsi"/>
              </w:rPr>
            </w:pPr>
            <w:r w:rsidRPr="007F458F">
              <w:rPr>
                <w:rFonts w:cstheme="minorHAnsi"/>
              </w:rPr>
              <w:t>Informal and formal measures of academic achievement indicate student’s academic achievement learning profile is relatively even (flat line learning profile rather than a defined pattern of strengths and weaknesses)</w:t>
            </w:r>
          </w:p>
          <w:p w14:paraId="6109B5C9" w14:textId="77777777" w:rsidR="007F458F" w:rsidRPr="007F458F" w:rsidRDefault="007F458F" w:rsidP="007F458F">
            <w:pPr>
              <w:pStyle w:val="ListParagraph"/>
              <w:numPr>
                <w:ilvl w:val="2"/>
                <w:numId w:val="1"/>
              </w:numPr>
              <w:rPr>
                <w:rFonts w:cstheme="minorHAnsi"/>
              </w:rPr>
            </w:pPr>
            <w:r w:rsidRPr="007F458F">
              <w:rPr>
                <w:rFonts w:cstheme="minorHAnsi"/>
              </w:rPr>
              <w:t>Informal and formal measures indicate student is functioning significantly below same age peers despite receiving appropriate instruction.</w:t>
            </w:r>
          </w:p>
          <w:p w14:paraId="4C8FCB77" w14:textId="77777777" w:rsidR="006E326E" w:rsidRPr="007F458F" w:rsidRDefault="007F458F" w:rsidP="007F458F">
            <w:pPr>
              <w:pStyle w:val="ListParagraph"/>
              <w:numPr>
                <w:ilvl w:val="2"/>
                <w:numId w:val="1"/>
              </w:numPr>
              <w:rPr>
                <w:rFonts w:cstheme="minorHAnsi"/>
              </w:rPr>
            </w:pPr>
            <w:r w:rsidRPr="007F458F">
              <w:rPr>
                <w:rFonts w:cstheme="minorHAnsi"/>
              </w:rPr>
              <w:t xml:space="preserve">Informal and formal measures indicate that student is functioning significantly below same age peers despite receiving interventions. </w:t>
            </w:r>
          </w:p>
        </w:tc>
        <w:tc>
          <w:tcPr>
            <w:tcW w:w="1440" w:type="dxa"/>
          </w:tcPr>
          <w:p w14:paraId="437D8034" w14:textId="77777777" w:rsidR="006E326E" w:rsidRPr="007F458F" w:rsidRDefault="006E326E" w:rsidP="007F458F">
            <w:pPr>
              <w:rPr>
                <w:rFonts w:asciiTheme="minorHAnsi" w:hAnsiTheme="minorHAnsi" w:cstheme="minorHAnsi"/>
              </w:rPr>
            </w:pPr>
          </w:p>
        </w:tc>
        <w:tc>
          <w:tcPr>
            <w:tcW w:w="1440" w:type="dxa"/>
          </w:tcPr>
          <w:p w14:paraId="40AC1AEA" w14:textId="77777777" w:rsidR="006E326E" w:rsidRPr="007F458F" w:rsidRDefault="006E326E" w:rsidP="007F458F">
            <w:pPr>
              <w:rPr>
                <w:rFonts w:asciiTheme="minorHAnsi" w:hAnsiTheme="minorHAnsi" w:cstheme="minorHAnsi"/>
              </w:rPr>
            </w:pPr>
          </w:p>
        </w:tc>
      </w:tr>
      <w:tr w:rsidR="006E326E" w:rsidRPr="007F458F" w14:paraId="2EDF68D2" w14:textId="77777777" w:rsidTr="006E326E">
        <w:tc>
          <w:tcPr>
            <w:tcW w:w="7920" w:type="dxa"/>
          </w:tcPr>
          <w:p w14:paraId="54984305" w14:textId="77777777" w:rsidR="007F458F" w:rsidRPr="007F458F" w:rsidRDefault="007F458F" w:rsidP="007F458F">
            <w:pPr>
              <w:pStyle w:val="ListParagraph"/>
              <w:widowControl w:val="0"/>
              <w:numPr>
                <w:ilvl w:val="1"/>
                <w:numId w:val="1"/>
              </w:numPr>
              <w:rPr>
                <w:rFonts w:cstheme="minorHAnsi"/>
              </w:rPr>
            </w:pPr>
            <w:r w:rsidRPr="007F458F">
              <w:rPr>
                <w:rFonts w:cstheme="minorHAnsi"/>
              </w:rPr>
              <w:t xml:space="preserve">Is there evidence that due to the student’s significant limitations in the area of general intellectual functioning </w:t>
            </w:r>
            <w:r w:rsidRPr="007F458F">
              <w:rPr>
                <w:rFonts w:cstheme="minorHAnsi"/>
                <w:b/>
                <w:bCs/>
              </w:rPr>
              <w:t>and</w:t>
            </w:r>
            <w:r w:rsidRPr="007F458F">
              <w:rPr>
                <w:rFonts w:cstheme="minorHAnsi"/>
              </w:rPr>
              <w:t xml:space="preserve"> adaptive behaviors the student’s functioning across multiple contexts and settings is adversely impacted?</w:t>
            </w:r>
          </w:p>
          <w:p w14:paraId="705000B0" w14:textId="77777777" w:rsidR="007F458F" w:rsidRPr="007F458F" w:rsidRDefault="007F458F" w:rsidP="007F458F">
            <w:pPr>
              <w:pStyle w:val="ListParagraph"/>
              <w:widowControl w:val="0"/>
              <w:numPr>
                <w:ilvl w:val="2"/>
                <w:numId w:val="1"/>
              </w:numPr>
              <w:rPr>
                <w:rFonts w:cstheme="minorHAnsi"/>
              </w:rPr>
            </w:pPr>
            <w:r w:rsidRPr="007F458F">
              <w:rPr>
                <w:rFonts w:cstheme="minorHAnsi"/>
              </w:rPr>
              <w:t xml:space="preserve">Specific areas of impact are listed it the evaluation report </w:t>
            </w:r>
          </w:p>
          <w:p w14:paraId="48375307" w14:textId="77777777" w:rsidR="006E326E" w:rsidRPr="007F458F" w:rsidRDefault="007F458F" w:rsidP="007F458F">
            <w:pPr>
              <w:pStyle w:val="ListParagraph"/>
              <w:widowControl w:val="0"/>
              <w:numPr>
                <w:ilvl w:val="2"/>
                <w:numId w:val="1"/>
              </w:numPr>
              <w:rPr>
                <w:rFonts w:cstheme="minorHAnsi"/>
              </w:rPr>
            </w:pPr>
            <w:r w:rsidRPr="007F458F">
              <w:rPr>
                <w:rFonts w:cstheme="minorHAnsi"/>
              </w:rPr>
              <w:t>Areas of impact noted in the evaluation report are linked to limitations in general intellectual functioning and adaptive behavior</w:t>
            </w:r>
          </w:p>
        </w:tc>
        <w:tc>
          <w:tcPr>
            <w:tcW w:w="1440" w:type="dxa"/>
          </w:tcPr>
          <w:p w14:paraId="0D790D63" w14:textId="77777777" w:rsidR="006E326E" w:rsidRPr="007F458F" w:rsidRDefault="006E326E" w:rsidP="007F458F">
            <w:pPr>
              <w:rPr>
                <w:rFonts w:asciiTheme="minorHAnsi" w:hAnsiTheme="minorHAnsi" w:cstheme="minorHAnsi"/>
              </w:rPr>
            </w:pPr>
          </w:p>
        </w:tc>
        <w:tc>
          <w:tcPr>
            <w:tcW w:w="1440" w:type="dxa"/>
          </w:tcPr>
          <w:p w14:paraId="78033A45" w14:textId="77777777" w:rsidR="006E326E" w:rsidRPr="007F458F" w:rsidRDefault="006E326E" w:rsidP="007F458F">
            <w:pPr>
              <w:rPr>
                <w:rFonts w:asciiTheme="minorHAnsi" w:hAnsiTheme="minorHAnsi" w:cstheme="minorHAnsi"/>
              </w:rPr>
            </w:pPr>
          </w:p>
        </w:tc>
      </w:tr>
      <w:tr w:rsidR="006E326E" w:rsidRPr="007F458F" w14:paraId="66BB4704" w14:textId="77777777" w:rsidTr="007F458F">
        <w:tc>
          <w:tcPr>
            <w:tcW w:w="7920" w:type="dxa"/>
            <w:shd w:val="clear" w:color="auto" w:fill="F2F2F2" w:themeFill="background1" w:themeFillShade="F2"/>
          </w:tcPr>
          <w:p w14:paraId="4BC50E97" w14:textId="77777777" w:rsidR="006E326E" w:rsidRPr="007F458F" w:rsidRDefault="007F458F" w:rsidP="007F458F">
            <w:pPr>
              <w:pStyle w:val="ListParagraph"/>
              <w:numPr>
                <w:ilvl w:val="0"/>
                <w:numId w:val="1"/>
              </w:numPr>
              <w:rPr>
                <w:rFonts w:cstheme="minorHAnsi"/>
                <w:b/>
                <w:sz w:val="28"/>
                <w:szCs w:val="28"/>
              </w:rPr>
            </w:pPr>
            <w:r w:rsidRPr="007F458F">
              <w:rPr>
                <w:rFonts w:cstheme="minorHAnsi"/>
                <w:b/>
                <w:sz w:val="28"/>
                <w:szCs w:val="28"/>
              </w:rPr>
              <w:t>Need for Specially Designed Instruction</w:t>
            </w:r>
            <w:r>
              <w:rPr>
                <w:rFonts w:cstheme="minorHAnsi"/>
                <w:b/>
                <w:sz w:val="28"/>
                <w:szCs w:val="28"/>
              </w:rPr>
              <w:t>:</w:t>
            </w:r>
          </w:p>
        </w:tc>
        <w:tc>
          <w:tcPr>
            <w:tcW w:w="1440" w:type="dxa"/>
            <w:shd w:val="clear" w:color="auto" w:fill="F2F2F2" w:themeFill="background1" w:themeFillShade="F2"/>
          </w:tcPr>
          <w:p w14:paraId="61CD8993" w14:textId="77777777" w:rsidR="006E326E" w:rsidRPr="007F458F" w:rsidRDefault="006E326E" w:rsidP="007F458F">
            <w:pPr>
              <w:rPr>
                <w:rFonts w:asciiTheme="minorHAnsi" w:hAnsiTheme="minorHAnsi" w:cstheme="minorHAnsi"/>
              </w:rPr>
            </w:pPr>
          </w:p>
        </w:tc>
        <w:tc>
          <w:tcPr>
            <w:tcW w:w="1440" w:type="dxa"/>
            <w:shd w:val="clear" w:color="auto" w:fill="F2F2F2" w:themeFill="background1" w:themeFillShade="F2"/>
          </w:tcPr>
          <w:p w14:paraId="2523BAA0" w14:textId="77777777" w:rsidR="006E326E" w:rsidRPr="007F458F" w:rsidRDefault="006E326E" w:rsidP="007F458F">
            <w:pPr>
              <w:rPr>
                <w:rFonts w:asciiTheme="minorHAnsi" w:hAnsiTheme="minorHAnsi" w:cstheme="minorHAnsi"/>
              </w:rPr>
            </w:pPr>
          </w:p>
        </w:tc>
      </w:tr>
      <w:tr w:rsidR="007F458F" w:rsidRPr="007F458F" w14:paraId="163D7AF5" w14:textId="77777777" w:rsidTr="006E326E">
        <w:tc>
          <w:tcPr>
            <w:tcW w:w="7920" w:type="dxa"/>
          </w:tcPr>
          <w:p w14:paraId="39A05BD1" w14:textId="77777777" w:rsidR="007F458F" w:rsidRPr="007F458F" w:rsidRDefault="007F458F" w:rsidP="007F458F">
            <w:pPr>
              <w:pStyle w:val="ListParagraph"/>
              <w:numPr>
                <w:ilvl w:val="1"/>
                <w:numId w:val="1"/>
              </w:numPr>
              <w:rPr>
                <w:rFonts w:cstheme="minorHAnsi"/>
              </w:rPr>
            </w:pPr>
            <w:r w:rsidRPr="007F458F">
              <w:rPr>
                <w:rFonts w:cstheme="minorHAnsi"/>
              </w:rPr>
              <w:t>Does the child need specially designed instruction due to significant limitations in general cognitive ability and adaptive behavior?</w:t>
            </w:r>
          </w:p>
        </w:tc>
        <w:tc>
          <w:tcPr>
            <w:tcW w:w="1440" w:type="dxa"/>
          </w:tcPr>
          <w:p w14:paraId="57EF21F6" w14:textId="77777777" w:rsidR="007F458F" w:rsidRPr="007F458F" w:rsidRDefault="007F458F" w:rsidP="007F458F">
            <w:pPr>
              <w:rPr>
                <w:rFonts w:asciiTheme="minorHAnsi" w:hAnsiTheme="minorHAnsi" w:cstheme="minorHAnsi"/>
              </w:rPr>
            </w:pPr>
          </w:p>
        </w:tc>
        <w:tc>
          <w:tcPr>
            <w:tcW w:w="1440" w:type="dxa"/>
          </w:tcPr>
          <w:p w14:paraId="0BF6CDAF" w14:textId="77777777" w:rsidR="007F458F" w:rsidRPr="007F458F" w:rsidRDefault="007F458F" w:rsidP="007F458F">
            <w:pPr>
              <w:rPr>
                <w:rFonts w:asciiTheme="minorHAnsi" w:hAnsiTheme="minorHAnsi" w:cstheme="minorHAnsi"/>
              </w:rPr>
            </w:pPr>
          </w:p>
        </w:tc>
      </w:tr>
      <w:tr w:rsidR="007F458F" w:rsidRPr="007F458F" w14:paraId="35EE9243" w14:textId="77777777" w:rsidTr="007F458F">
        <w:tc>
          <w:tcPr>
            <w:tcW w:w="7920" w:type="dxa"/>
            <w:shd w:val="clear" w:color="auto" w:fill="F2F2F2" w:themeFill="background1" w:themeFillShade="F2"/>
          </w:tcPr>
          <w:p w14:paraId="4FA2CE50" w14:textId="77777777" w:rsidR="007F458F" w:rsidRPr="007F458F" w:rsidRDefault="007F458F" w:rsidP="007F458F">
            <w:pPr>
              <w:pStyle w:val="ListParagraph"/>
              <w:numPr>
                <w:ilvl w:val="0"/>
                <w:numId w:val="1"/>
              </w:numPr>
              <w:rPr>
                <w:rFonts w:cstheme="minorHAnsi"/>
                <w:b/>
                <w:bCs/>
                <w:sz w:val="28"/>
                <w:szCs w:val="28"/>
              </w:rPr>
            </w:pPr>
            <w:r w:rsidRPr="007F458F">
              <w:rPr>
                <w:rFonts w:cstheme="minorHAnsi"/>
                <w:b/>
                <w:bCs/>
                <w:sz w:val="28"/>
                <w:szCs w:val="28"/>
              </w:rPr>
              <w:t>Is this a student eligible as a student with intellectual disability?</w:t>
            </w:r>
          </w:p>
        </w:tc>
        <w:tc>
          <w:tcPr>
            <w:tcW w:w="1440" w:type="dxa"/>
            <w:shd w:val="clear" w:color="auto" w:fill="F2F2F2" w:themeFill="background1" w:themeFillShade="F2"/>
          </w:tcPr>
          <w:p w14:paraId="33D1AD94" w14:textId="77777777" w:rsidR="007F458F" w:rsidRPr="007F458F" w:rsidRDefault="007F458F" w:rsidP="007F458F">
            <w:pPr>
              <w:rPr>
                <w:rFonts w:asciiTheme="minorHAnsi" w:hAnsiTheme="minorHAnsi" w:cstheme="minorHAnsi"/>
              </w:rPr>
            </w:pPr>
          </w:p>
        </w:tc>
        <w:tc>
          <w:tcPr>
            <w:tcW w:w="1440" w:type="dxa"/>
            <w:shd w:val="clear" w:color="auto" w:fill="F2F2F2" w:themeFill="background1" w:themeFillShade="F2"/>
          </w:tcPr>
          <w:p w14:paraId="0DFCCA6E" w14:textId="77777777" w:rsidR="007F458F" w:rsidRPr="007F458F" w:rsidRDefault="007F458F" w:rsidP="007F458F">
            <w:pPr>
              <w:rPr>
                <w:rFonts w:asciiTheme="minorHAnsi" w:hAnsiTheme="minorHAnsi" w:cstheme="minorHAnsi"/>
              </w:rPr>
            </w:pPr>
          </w:p>
        </w:tc>
      </w:tr>
      <w:tr w:rsidR="007F458F" w:rsidRPr="007F458F" w14:paraId="53865C32" w14:textId="77777777" w:rsidTr="006E326E">
        <w:tc>
          <w:tcPr>
            <w:tcW w:w="7920" w:type="dxa"/>
          </w:tcPr>
          <w:p w14:paraId="1C6DE5F0" w14:textId="77777777" w:rsidR="007F458F" w:rsidRPr="007F458F" w:rsidRDefault="007F458F" w:rsidP="007F458F">
            <w:pPr>
              <w:pStyle w:val="ListParagraph"/>
              <w:numPr>
                <w:ilvl w:val="1"/>
                <w:numId w:val="1"/>
              </w:numPr>
              <w:rPr>
                <w:rFonts w:cstheme="minorHAnsi"/>
              </w:rPr>
            </w:pPr>
            <w:r w:rsidRPr="007F458F">
              <w:rPr>
                <w:rFonts w:cstheme="minorHAnsi"/>
              </w:rPr>
              <w:t>Is there evidence that the team considered all eligibility categories for which the team suspected a disability?</w:t>
            </w:r>
          </w:p>
        </w:tc>
        <w:tc>
          <w:tcPr>
            <w:tcW w:w="1440" w:type="dxa"/>
          </w:tcPr>
          <w:p w14:paraId="3F1AFA9C" w14:textId="77777777" w:rsidR="007F458F" w:rsidRPr="007F458F" w:rsidRDefault="007F458F" w:rsidP="007F458F">
            <w:pPr>
              <w:rPr>
                <w:rFonts w:asciiTheme="minorHAnsi" w:hAnsiTheme="minorHAnsi" w:cstheme="minorHAnsi"/>
              </w:rPr>
            </w:pPr>
          </w:p>
        </w:tc>
        <w:tc>
          <w:tcPr>
            <w:tcW w:w="1440" w:type="dxa"/>
          </w:tcPr>
          <w:p w14:paraId="090D0506" w14:textId="77777777" w:rsidR="007F458F" w:rsidRPr="007F458F" w:rsidRDefault="007F458F" w:rsidP="007F458F">
            <w:pPr>
              <w:rPr>
                <w:rFonts w:asciiTheme="minorHAnsi" w:hAnsiTheme="minorHAnsi" w:cstheme="minorHAnsi"/>
              </w:rPr>
            </w:pPr>
          </w:p>
        </w:tc>
      </w:tr>
      <w:tr w:rsidR="007F458F" w:rsidRPr="007F458F" w14:paraId="540F6707" w14:textId="77777777" w:rsidTr="006E326E">
        <w:tc>
          <w:tcPr>
            <w:tcW w:w="7920" w:type="dxa"/>
          </w:tcPr>
          <w:p w14:paraId="648BB9A9" w14:textId="77777777" w:rsidR="007F458F" w:rsidRPr="007F458F" w:rsidRDefault="007F458F" w:rsidP="007F458F">
            <w:pPr>
              <w:pStyle w:val="ListParagraph"/>
              <w:numPr>
                <w:ilvl w:val="1"/>
                <w:numId w:val="1"/>
              </w:numPr>
              <w:rPr>
                <w:rFonts w:cstheme="minorHAnsi"/>
              </w:rPr>
            </w:pPr>
            <w:r w:rsidRPr="007F458F">
              <w:rPr>
                <w:rFonts w:cstheme="minorHAnsi"/>
              </w:rPr>
              <w:t>Is there evidence the team ruled out exclusionary factors</w:t>
            </w:r>
          </w:p>
          <w:p w14:paraId="5F5E7DE1" w14:textId="77777777" w:rsidR="007F458F" w:rsidRPr="007F458F" w:rsidRDefault="007F458F" w:rsidP="007F458F">
            <w:pPr>
              <w:pStyle w:val="ListParagraph"/>
              <w:numPr>
                <w:ilvl w:val="2"/>
                <w:numId w:val="1"/>
              </w:numPr>
              <w:rPr>
                <w:rFonts w:cstheme="minorHAnsi"/>
              </w:rPr>
            </w:pPr>
            <w:r w:rsidRPr="007F458F">
              <w:rPr>
                <w:rFonts w:cstheme="minorHAnsi"/>
              </w:rPr>
              <w:t>Lack of appropriate instruction in reading, including the essential components of comprehensive literacy instruction (phonemic awareness, phonics, vocabulary development, reading fluency, and reading comprehension)</w:t>
            </w:r>
          </w:p>
          <w:p w14:paraId="471019BF" w14:textId="77777777" w:rsidR="007F458F" w:rsidRPr="007F458F" w:rsidRDefault="007F458F" w:rsidP="007F458F">
            <w:pPr>
              <w:pStyle w:val="ListParagraph"/>
              <w:numPr>
                <w:ilvl w:val="2"/>
                <w:numId w:val="1"/>
              </w:numPr>
              <w:rPr>
                <w:rFonts w:cstheme="minorHAnsi"/>
              </w:rPr>
            </w:pPr>
            <w:r w:rsidRPr="007F458F">
              <w:rPr>
                <w:rFonts w:cstheme="minorHAnsi"/>
              </w:rPr>
              <w:t>Lack of appropriate instruction in math</w:t>
            </w:r>
          </w:p>
          <w:p w14:paraId="4FB89BA3" w14:textId="77777777" w:rsidR="007F458F" w:rsidRPr="007F458F" w:rsidRDefault="007F458F" w:rsidP="007F458F">
            <w:pPr>
              <w:pStyle w:val="ListParagraph"/>
              <w:numPr>
                <w:ilvl w:val="2"/>
                <w:numId w:val="1"/>
              </w:numPr>
              <w:rPr>
                <w:rFonts w:cstheme="minorHAnsi"/>
              </w:rPr>
            </w:pPr>
            <w:r w:rsidRPr="007F458F">
              <w:rPr>
                <w:rFonts w:cstheme="minorHAnsi"/>
              </w:rPr>
              <w:t>Limited English proficiency</w:t>
            </w:r>
          </w:p>
        </w:tc>
        <w:tc>
          <w:tcPr>
            <w:tcW w:w="1440" w:type="dxa"/>
          </w:tcPr>
          <w:p w14:paraId="7837A197" w14:textId="77777777" w:rsidR="007F458F" w:rsidRPr="007F458F" w:rsidRDefault="007F458F" w:rsidP="007F458F">
            <w:pPr>
              <w:rPr>
                <w:rFonts w:asciiTheme="minorHAnsi" w:hAnsiTheme="minorHAnsi" w:cstheme="minorHAnsi"/>
              </w:rPr>
            </w:pPr>
          </w:p>
        </w:tc>
        <w:tc>
          <w:tcPr>
            <w:tcW w:w="1440" w:type="dxa"/>
          </w:tcPr>
          <w:p w14:paraId="093F14D8" w14:textId="77777777" w:rsidR="007F458F" w:rsidRPr="007F458F" w:rsidRDefault="007F458F" w:rsidP="007F458F">
            <w:pPr>
              <w:rPr>
                <w:rFonts w:asciiTheme="minorHAnsi" w:hAnsiTheme="minorHAnsi" w:cstheme="minorHAnsi"/>
              </w:rPr>
            </w:pPr>
          </w:p>
        </w:tc>
      </w:tr>
    </w:tbl>
    <w:p w14:paraId="6DF05919" w14:textId="77777777" w:rsidR="00995D4C" w:rsidRDefault="00995D4C"/>
    <w:sectPr w:rsidR="00995D4C" w:rsidSect="006E32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629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296DF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6E"/>
    <w:rsid w:val="0003776F"/>
    <w:rsid w:val="002A1963"/>
    <w:rsid w:val="0032244C"/>
    <w:rsid w:val="00597420"/>
    <w:rsid w:val="006E326E"/>
    <w:rsid w:val="007F458F"/>
    <w:rsid w:val="00995D4C"/>
    <w:rsid w:val="00A0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67A3"/>
  <w15:chartTrackingRefBased/>
  <w15:docId w15:val="{1B0CD263-7EA1-4726-B40E-DD556A65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26E"/>
    <w:pPr>
      <w:ind w:left="720"/>
      <w:contextualSpacing/>
    </w:pPr>
    <w:rPr>
      <w:rFonts w:ascii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Dana</dc:creator>
  <cp:keywords/>
  <dc:description/>
  <cp:lastModifiedBy>Blagden, Pam</cp:lastModifiedBy>
  <cp:revision>2</cp:revision>
  <dcterms:created xsi:type="dcterms:W3CDTF">2021-12-09T18:52:00Z</dcterms:created>
  <dcterms:modified xsi:type="dcterms:W3CDTF">2021-12-09T18:52:00Z</dcterms:modified>
</cp:coreProperties>
</file>