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D9" w:rsidRPr="009C63D9" w:rsidRDefault="009C63D9">
      <w:pPr>
        <w:rPr>
          <w:rFonts w:ascii="Cambria" w:hAnsi="Cambria"/>
          <w:b/>
          <w:sz w:val="24"/>
          <w:szCs w:val="24"/>
        </w:rPr>
      </w:pPr>
      <w:r w:rsidRPr="009C63D9">
        <w:rPr>
          <w:rFonts w:ascii="Cambria" w:hAnsi="Cambria"/>
          <w:b/>
          <w:sz w:val="24"/>
          <w:szCs w:val="24"/>
        </w:rPr>
        <w:t>HS American Government</w:t>
      </w:r>
    </w:p>
    <w:tbl>
      <w:tblPr>
        <w:tblStyle w:val="TableGrid"/>
        <w:tblpPr w:leftFromText="180" w:rightFromText="180" w:horzAnchor="margin" w:tblpXSpec="center" w:tblpY="735"/>
        <w:tblW w:w="14025" w:type="dxa"/>
        <w:tblLayout w:type="fixed"/>
        <w:tblLook w:val="04A0" w:firstRow="1" w:lastRow="0" w:firstColumn="1" w:lastColumn="0" w:noHBand="0" w:noVBand="1"/>
      </w:tblPr>
      <w:tblGrid>
        <w:gridCol w:w="2098"/>
        <w:gridCol w:w="2369"/>
        <w:gridCol w:w="2268"/>
        <w:gridCol w:w="2322"/>
        <w:gridCol w:w="2358"/>
        <w:gridCol w:w="2610"/>
      </w:tblGrid>
      <w:tr w:rsidR="00A9732D" w:rsidRPr="00527872" w:rsidTr="003068E0">
        <w:trPr>
          <w:trHeight w:val="1790"/>
        </w:trPr>
        <w:tc>
          <w:tcPr>
            <w:tcW w:w="14025" w:type="dxa"/>
            <w:gridSpan w:val="6"/>
            <w:shd w:val="clear" w:color="auto" w:fill="FFD966" w:themeFill="accent4" w:themeFillTint="99"/>
          </w:tcPr>
          <w:p w:rsidR="00A9732D" w:rsidRPr="00794B49" w:rsidRDefault="00A9732D" w:rsidP="003068E0">
            <w:pPr>
              <w:rPr>
                <w:rFonts w:ascii="Cambria" w:hAnsi="Cambria"/>
              </w:rPr>
            </w:pPr>
            <w:r w:rsidRPr="00794B49">
              <w:rPr>
                <w:rFonts w:ascii="Cambria" w:hAnsi="Cambria"/>
                <w:b/>
              </w:rPr>
              <w:t xml:space="preserve">Theme 1- Tools of Social Science Inquiry- </w:t>
            </w:r>
            <w:r w:rsidRPr="00794B49">
              <w:rPr>
                <w:rFonts w:ascii="Cambria" w:hAnsi="Cambria"/>
              </w:rPr>
              <w:t xml:space="preserve">In order to investigate and draw conclusions about the past, students need to think critically about information as well as evaluate multiple sources of evidence. The following steps of inquiry outline ways of thinking that apply to the study of social studies rather than content to be learned. As part of this process, instruction should apply disciplinary tools as well as use these processes to answer questions and solve problems. </w:t>
            </w:r>
          </w:p>
          <w:p w:rsidR="00A9732D" w:rsidRPr="00794B49" w:rsidRDefault="00A9732D" w:rsidP="003068E0">
            <w:pPr>
              <w:pStyle w:val="ListParagraph"/>
              <w:numPr>
                <w:ilvl w:val="0"/>
                <w:numId w:val="1"/>
              </w:numPr>
              <w:spacing w:after="0" w:line="240" w:lineRule="auto"/>
              <w:rPr>
                <w:rFonts w:ascii="Cambria" w:hAnsi="Cambria"/>
              </w:rPr>
            </w:pPr>
            <w:r w:rsidRPr="00794B49">
              <w:rPr>
                <w:rFonts w:ascii="Cambria" w:hAnsi="Cambria"/>
              </w:rPr>
              <w:t>Ask questions (Why? Why there? Why then? What’s the impact of? What’s the real story of? What’s the significance of?)</w:t>
            </w:r>
          </w:p>
          <w:p w:rsidR="00A9732D" w:rsidRPr="00794B49" w:rsidRDefault="00A9732D" w:rsidP="003068E0">
            <w:pPr>
              <w:pStyle w:val="ListParagraph"/>
              <w:numPr>
                <w:ilvl w:val="0"/>
                <w:numId w:val="1"/>
              </w:numPr>
              <w:spacing w:after="0" w:line="240" w:lineRule="auto"/>
              <w:rPr>
                <w:rFonts w:ascii="Cambria" w:hAnsi="Cambria"/>
              </w:rPr>
            </w:pPr>
            <w:r w:rsidRPr="00794B49">
              <w:rPr>
                <w:rFonts w:ascii="Cambria" w:hAnsi="Cambria"/>
              </w:rPr>
              <w:t>Develop compelling questions and research the past.</w:t>
            </w:r>
          </w:p>
          <w:p w:rsidR="00A9732D" w:rsidRPr="00794B49" w:rsidRDefault="00A9732D" w:rsidP="003068E0">
            <w:pPr>
              <w:pStyle w:val="ListParagraph"/>
              <w:numPr>
                <w:ilvl w:val="0"/>
                <w:numId w:val="1"/>
              </w:numPr>
              <w:spacing w:after="0" w:line="240" w:lineRule="auto"/>
              <w:rPr>
                <w:rFonts w:ascii="Cambria" w:hAnsi="Cambria"/>
              </w:rPr>
            </w:pPr>
            <w:r w:rsidRPr="00794B49">
              <w:rPr>
                <w:rFonts w:ascii="Cambria" w:hAnsi="Cambria"/>
              </w:rPr>
              <w:t>Anticipate and utilize the most useful sources to address their questions.</w:t>
            </w:r>
          </w:p>
          <w:p w:rsidR="00A9732D" w:rsidRPr="00794B49" w:rsidRDefault="00A9732D" w:rsidP="003068E0">
            <w:pPr>
              <w:pStyle w:val="ListParagraph"/>
              <w:numPr>
                <w:ilvl w:val="0"/>
                <w:numId w:val="1"/>
              </w:numPr>
              <w:spacing w:after="0" w:line="240" w:lineRule="auto"/>
              <w:rPr>
                <w:rFonts w:ascii="Cambria" w:hAnsi="Cambria"/>
              </w:rPr>
            </w:pPr>
            <w:r w:rsidRPr="00794B49">
              <w:rPr>
                <w:rFonts w:ascii="Cambria" w:hAnsi="Cambria"/>
              </w:rPr>
              <w:t>Develop and test claims and counter-claims to address their questions.</w:t>
            </w:r>
          </w:p>
          <w:p w:rsidR="00A9732D" w:rsidRPr="00794B49" w:rsidRDefault="00A9732D" w:rsidP="003068E0">
            <w:pPr>
              <w:pStyle w:val="ListParagraph"/>
              <w:numPr>
                <w:ilvl w:val="0"/>
                <w:numId w:val="1"/>
              </w:numPr>
              <w:spacing w:after="0" w:line="240" w:lineRule="auto"/>
              <w:jc w:val="both"/>
              <w:rPr>
                <w:rFonts w:ascii="Cambria" w:hAnsi="Cambria"/>
              </w:rPr>
            </w:pPr>
            <w:r w:rsidRPr="00794B49">
              <w:rPr>
                <w:rFonts w:ascii="Cambria" w:hAnsi="Cambria"/>
              </w:rPr>
              <w:t>Take informed action based on their learning</w:t>
            </w:r>
          </w:p>
          <w:p w:rsidR="00A9732D" w:rsidRPr="00527872" w:rsidRDefault="00A9732D" w:rsidP="003068E0">
            <w:pPr>
              <w:jc w:val="center"/>
              <w:rPr>
                <w:rFonts w:ascii="Cambria" w:hAnsi="Cambria"/>
                <w:b/>
                <w:sz w:val="24"/>
                <w:szCs w:val="24"/>
              </w:rPr>
            </w:pPr>
          </w:p>
        </w:tc>
      </w:tr>
      <w:tr w:rsidR="00A9732D" w:rsidRPr="00527872" w:rsidTr="003068E0">
        <w:trPr>
          <w:trHeight w:val="908"/>
        </w:trPr>
        <w:tc>
          <w:tcPr>
            <w:tcW w:w="2098" w:type="dxa"/>
          </w:tcPr>
          <w:p w:rsidR="00A9732D" w:rsidRPr="00527872" w:rsidRDefault="00A9732D" w:rsidP="003068E0">
            <w:pPr>
              <w:jc w:val="center"/>
              <w:rPr>
                <w:rFonts w:ascii="Cambria" w:hAnsi="Cambria"/>
                <w:b/>
              </w:rPr>
            </w:pPr>
            <w:r w:rsidRPr="00527872">
              <w:rPr>
                <w:rFonts w:ascii="Cambria" w:hAnsi="Cambria"/>
                <w:b/>
              </w:rPr>
              <w:t>Strand</w:t>
            </w:r>
          </w:p>
        </w:tc>
        <w:tc>
          <w:tcPr>
            <w:tcW w:w="2369" w:type="dxa"/>
            <w:shd w:val="clear" w:color="auto" w:fill="FFF2CC" w:themeFill="accent4" w:themeFillTint="33"/>
          </w:tcPr>
          <w:p w:rsidR="00A9732D" w:rsidRPr="00527872" w:rsidRDefault="00A9732D" w:rsidP="003068E0">
            <w:pPr>
              <w:rPr>
                <w:rFonts w:ascii="Cambria" w:hAnsi="Cambria"/>
                <w:b/>
                <w:i/>
                <w:sz w:val="24"/>
                <w:szCs w:val="24"/>
              </w:rPr>
            </w:pPr>
            <w:r w:rsidRPr="00527872">
              <w:rPr>
                <w:rFonts w:ascii="Cambria" w:hAnsi="Cambria"/>
                <w:b/>
                <w:i/>
                <w:sz w:val="24"/>
                <w:szCs w:val="24"/>
              </w:rPr>
              <w:t>1. History: Continuity and Change</w:t>
            </w:r>
          </w:p>
        </w:tc>
        <w:tc>
          <w:tcPr>
            <w:tcW w:w="2268" w:type="dxa"/>
            <w:shd w:val="clear" w:color="auto" w:fill="FFE599" w:themeFill="accent4" w:themeFillTint="66"/>
          </w:tcPr>
          <w:p w:rsidR="00A9732D" w:rsidRPr="00527872" w:rsidRDefault="00A9732D" w:rsidP="003068E0">
            <w:pPr>
              <w:rPr>
                <w:rFonts w:ascii="Cambria" w:hAnsi="Cambria"/>
                <w:b/>
                <w:i/>
                <w:sz w:val="24"/>
                <w:szCs w:val="24"/>
              </w:rPr>
            </w:pPr>
            <w:r w:rsidRPr="00527872">
              <w:rPr>
                <w:rFonts w:ascii="Cambria" w:hAnsi="Cambria"/>
                <w:b/>
                <w:i/>
                <w:sz w:val="24"/>
                <w:szCs w:val="24"/>
              </w:rPr>
              <w:t>2. Government Systems and Principles</w:t>
            </w:r>
          </w:p>
        </w:tc>
        <w:tc>
          <w:tcPr>
            <w:tcW w:w="2322" w:type="dxa"/>
            <w:shd w:val="clear" w:color="auto" w:fill="FFF2CC" w:themeFill="accent4" w:themeFillTint="33"/>
          </w:tcPr>
          <w:p w:rsidR="00A9732D" w:rsidRPr="00527872" w:rsidRDefault="00A9732D" w:rsidP="003068E0">
            <w:pPr>
              <w:rPr>
                <w:rFonts w:ascii="Cambria" w:hAnsi="Cambria"/>
                <w:b/>
                <w:i/>
                <w:sz w:val="24"/>
                <w:szCs w:val="24"/>
              </w:rPr>
            </w:pPr>
            <w:r w:rsidRPr="00527872">
              <w:rPr>
                <w:rFonts w:ascii="Cambria" w:hAnsi="Cambria"/>
                <w:b/>
                <w:i/>
                <w:sz w:val="24"/>
                <w:szCs w:val="24"/>
              </w:rPr>
              <w:t>3. Geographical Study</w:t>
            </w:r>
          </w:p>
          <w:p w:rsidR="00A9732D" w:rsidRPr="00527872" w:rsidRDefault="00A9732D" w:rsidP="003068E0">
            <w:pPr>
              <w:tabs>
                <w:tab w:val="left" w:pos="1440"/>
              </w:tabs>
              <w:rPr>
                <w:rFonts w:ascii="Cambria" w:hAnsi="Cambria"/>
                <w:i/>
                <w:sz w:val="24"/>
                <w:szCs w:val="24"/>
              </w:rPr>
            </w:pPr>
          </w:p>
        </w:tc>
        <w:tc>
          <w:tcPr>
            <w:tcW w:w="2358" w:type="dxa"/>
            <w:shd w:val="clear" w:color="auto" w:fill="FFE599" w:themeFill="accent4" w:themeFillTint="66"/>
          </w:tcPr>
          <w:p w:rsidR="00A9732D" w:rsidRPr="00527872" w:rsidRDefault="00A9732D" w:rsidP="003068E0">
            <w:pPr>
              <w:rPr>
                <w:rFonts w:ascii="Cambria" w:hAnsi="Cambria"/>
                <w:b/>
                <w:i/>
                <w:sz w:val="24"/>
                <w:szCs w:val="24"/>
              </w:rPr>
            </w:pPr>
            <w:r w:rsidRPr="00527872">
              <w:rPr>
                <w:rFonts w:ascii="Cambria" w:hAnsi="Cambria"/>
                <w:b/>
                <w:i/>
                <w:sz w:val="24"/>
                <w:szCs w:val="24"/>
              </w:rPr>
              <w:t>4. Economic Concepts</w:t>
            </w:r>
          </w:p>
        </w:tc>
        <w:tc>
          <w:tcPr>
            <w:tcW w:w="2610" w:type="dxa"/>
            <w:shd w:val="clear" w:color="auto" w:fill="FFF2CC" w:themeFill="accent4" w:themeFillTint="33"/>
          </w:tcPr>
          <w:p w:rsidR="00A9732D" w:rsidRPr="00527872" w:rsidRDefault="00A9732D" w:rsidP="003068E0">
            <w:pPr>
              <w:rPr>
                <w:rFonts w:ascii="Cambria" w:hAnsi="Cambria"/>
                <w:b/>
                <w:i/>
                <w:sz w:val="24"/>
                <w:szCs w:val="24"/>
              </w:rPr>
            </w:pPr>
            <w:r w:rsidRPr="00527872">
              <w:rPr>
                <w:rFonts w:ascii="Cambria" w:hAnsi="Cambria"/>
                <w:b/>
                <w:i/>
                <w:sz w:val="24"/>
                <w:szCs w:val="24"/>
              </w:rPr>
              <w:t>5. People, Groups, and  Cultures</w:t>
            </w:r>
          </w:p>
        </w:tc>
      </w:tr>
      <w:tr w:rsidR="00A9732D" w:rsidRPr="00527872" w:rsidTr="003068E0">
        <w:trPr>
          <w:trHeight w:val="79"/>
        </w:trPr>
        <w:tc>
          <w:tcPr>
            <w:tcW w:w="2098" w:type="dxa"/>
            <w:vAlign w:val="center"/>
          </w:tcPr>
          <w:p w:rsidR="00A9732D" w:rsidRPr="00527872" w:rsidRDefault="00A9732D" w:rsidP="003068E0">
            <w:pPr>
              <w:rPr>
                <w:rFonts w:ascii="Cambria" w:hAnsi="Cambria"/>
                <w:b/>
              </w:rPr>
            </w:pPr>
            <w:r w:rsidRPr="00527872">
              <w:rPr>
                <w:rFonts w:ascii="Cambria" w:hAnsi="Cambria"/>
                <w:b/>
              </w:rPr>
              <w:t>Disciplinary Tools</w:t>
            </w:r>
          </w:p>
          <w:p w:rsidR="00AB4754" w:rsidRPr="00527872" w:rsidRDefault="00AB4754" w:rsidP="003068E0">
            <w:pPr>
              <w:jc w:val="center"/>
              <w:rPr>
                <w:rFonts w:ascii="Cambria" w:hAnsi="Cambria"/>
                <w:b/>
              </w:rPr>
            </w:pPr>
          </w:p>
          <w:p w:rsidR="00AB4754" w:rsidRPr="00527872" w:rsidRDefault="00AB4754" w:rsidP="003068E0">
            <w:pPr>
              <w:jc w:val="center"/>
              <w:rPr>
                <w:rFonts w:ascii="Cambria" w:hAnsi="Cambria"/>
                <w:b/>
              </w:rPr>
            </w:pPr>
          </w:p>
          <w:p w:rsidR="00AB4754" w:rsidRPr="00527872" w:rsidRDefault="00AB4754" w:rsidP="003068E0">
            <w:pPr>
              <w:jc w:val="center"/>
              <w:rPr>
                <w:rFonts w:ascii="Cambria" w:hAnsi="Cambria"/>
                <w:b/>
              </w:rPr>
            </w:pPr>
          </w:p>
        </w:tc>
        <w:tc>
          <w:tcPr>
            <w:tcW w:w="2369" w:type="dxa"/>
            <w:shd w:val="clear" w:color="auto" w:fill="FFF2CC" w:themeFill="accent4" w:themeFillTint="33"/>
          </w:tcPr>
          <w:p w:rsidR="00A9732D" w:rsidRPr="00527872" w:rsidRDefault="00A9732D" w:rsidP="003068E0">
            <w:pPr>
              <w:rPr>
                <w:rFonts w:ascii="Cambria" w:hAnsi="Cambria"/>
                <w:sz w:val="20"/>
                <w:szCs w:val="20"/>
              </w:rPr>
            </w:pPr>
            <w:r w:rsidRPr="00527872">
              <w:rPr>
                <w:rFonts w:ascii="Cambria" w:hAnsi="Cambria"/>
                <w:sz w:val="20"/>
                <w:szCs w:val="20"/>
              </w:rPr>
              <w:t xml:space="preserve">A. Create and use tools to analyze a chronological sequence of related events that happen at the same time. </w:t>
            </w:r>
          </w:p>
          <w:p w:rsidR="00437E79" w:rsidRPr="00527872" w:rsidRDefault="00437E79" w:rsidP="003068E0">
            <w:pPr>
              <w:rPr>
                <w:rFonts w:ascii="Cambria" w:hAnsi="Cambria"/>
                <w:sz w:val="20"/>
                <w:szCs w:val="20"/>
              </w:rPr>
            </w:pPr>
          </w:p>
          <w:p w:rsidR="00437E79" w:rsidRPr="00527872" w:rsidRDefault="00437E79" w:rsidP="003068E0">
            <w:pPr>
              <w:rPr>
                <w:rFonts w:ascii="Cambria" w:hAnsi="Cambria"/>
                <w:sz w:val="20"/>
                <w:szCs w:val="20"/>
              </w:rPr>
            </w:pPr>
          </w:p>
          <w:p w:rsidR="00A9732D" w:rsidRPr="00527872" w:rsidRDefault="00A9732D" w:rsidP="003068E0">
            <w:pPr>
              <w:rPr>
                <w:rFonts w:ascii="Cambria" w:hAnsi="Cambria"/>
                <w:sz w:val="20"/>
                <w:szCs w:val="20"/>
              </w:rPr>
            </w:pPr>
            <w:r w:rsidRPr="00527872">
              <w:rPr>
                <w:rFonts w:ascii="Cambria" w:hAnsi="Cambria"/>
                <w:sz w:val="20"/>
                <w:szCs w:val="20"/>
              </w:rPr>
              <w:t xml:space="preserve">B. Explain connections among historical context and peoples’ perspectives at the time. </w:t>
            </w:r>
          </w:p>
          <w:p w:rsidR="00A9732D" w:rsidRPr="00527872" w:rsidRDefault="00A9732D" w:rsidP="003068E0">
            <w:pPr>
              <w:rPr>
                <w:rFonts w:ascii="Cambria" w:hAnsi="Cambria"/>
                <w:sz w:val="20"/>
                <w:szCs w:val="20"/>
              </w:rPr>
            </w:pPr>
          </w:p>
          <w:p w:rsidR="00437E79" w:rsidRPr="00527872" w:rsidRDefault="00437E79" w:rsidP="003068E0">
            <w:pPr>
              <w:rPr>
                <w:rFonts w:ascii="Cambria" w:eastAsia="Cambria" w:hAnsi="Cambria" w:cs="Cambria"/>
                <w:sz w:val="20"/>
                <w:szCs w:val="20"/>
              </w:rPr>
            </w:pPr>
          </w:p>
          <w:p w:rsidR="00AB4754" w:rsidRPr="00527872" w:rsidRDefault="00AB4754" w:rsidP="003068E0">
            <w:pPr>
              <w:rPr>
                <w:rFonts w:ascii="Cambria" w:eastAsia="Cambria" w:hAnsi="Cambria" w:cs="Cambria"/>
                <w:sz w:val="20"/>
                <w:szCs w:val="20"/>
              </w:rPr>
            </w:pPr>
            <w:r w:rsidRPr="00527872">
              <w:rPr>
                <w:rFonts w:ascii="Cambria" w:eastAsia="Cambria" w:hAnsi="Cambria" w:cs="Cambria"/>
                <w:sz w:val="20"/>
                <w:szCs w:val="20"/>
              </w:rPr>
              <w:t>C. Develop a research plan, identify appropriate resources for investigating social studies topics, and create and present a research product which applies an aspect of government to a contemporary issue.</w:t>
            </w:r>
            <w:r w:rsidRPr="00527872">
              <w:rPr>
                <w:rFonts w:ascii="Cambria" w:hAnsi="Cambria"/>
                <w:sz w:val="20"/>
                <w:szCs w:val="20"/>
              </w:rPr>
              <w:t xml:space="preserve"> </w:t>
            </w:r>
            <w:r w:rsidRPr="00527872">
              <w:rPr>
                <w:rFonts w:ascii="Cambria" w:eastAsia="Cambria" w:hAnsi="Cambria" w:cs="Cambria"/>
                <w:sz w:val="20"/>
                <w:szCs w:val="20"/>
              </w:rPr>
              <w:t xml:space="preserve"> </w:t>
            </w:r>
          </w:p>
          <w:p w:rsidR="00AB4754" w:rsidRPr="00527872" w:rsidRDefault="00AB4754" w:rsidP="003068E0">
            <w:pPr>
              <w:rPr>
                <w:rFonts w:ascii="Cambria" w:eastAsia="Cambria" w:hAnsi="Cambria" w:cs="Cambria"/>
                <w:sz w:val="20"/>
                <w:szCs w:val="20"/>
              </w:rPr>
            </w:pPr>
          </w:p>
          <w:p w:rsidR="00AB4754" w:rsidRPr="00527872" w:rsidRDefault="00AB4754" w:rsidP="003068E0">
            <w:pPr>
              <w:rPr>
                <w:rFonts w:ascii="Cambria" w:eastAsia="Cambria" w:hAnsi="Cambria" w:cs="Cambria"/>
                <w:sz w:val="20"/>
                <w:szCs w:val="20"/>
              </w:rPr>
            </w:pPr>
          </w:p>
          <w:p w:rsidR="00AB4754" w:rsidRPr="00527872" w:rsidRDefault="00AB4754" w:rsidP="003068E0">
            <w:pPr>
              <w:rPr>
                <w:rFonts w:ascii="Cambria" w:eastAsia="Cambria" w:hAnsi="Cambria" w:cs="Cambria"/>
                <w:sz w:val="20"/>
                <w:szCs w:val="20"/>
              </w:rPr>
            </w:pPr>
          </w:p>
          <w:p w:rsidR="00AB4754" w:rsidRPr="00527872" w:rsidRDefault="00AB4754" w:rsidP="003068E0">
            <w:pPr>
              <w:rPr>
                <w:rFonts w:ascii="Cambria" w:hAnsi="Cambria"/>
                <w:sz w:val="20"/>
                <w:szCs w:val="20"/>
              </w:rPr>
            </w:pPr>
          </w:p>
        </w:tc>
        <w:tc>
          <w:tcPr>
            <w:tcW w:w="2268" w:type="dxa"/>
            <w:shd w:val="clear" w:color="auto" w:fill="FFE599" w:themeFill="accent4" w:themeFillTint="66"/>
          </w:tcPr>
          <w:p w:rsidR="00A9732D" w:rsidRPr="00527872" w:rsidRDefault="00A9732D" w:rsidP="003068E0">
            <w:pPr>
              <w:rPr>
                <w:rFonts w:ascii="Cambria" w:hAnsi="Cambria"/>
                <w:sz w:val="20"/>
                <w:szCs w:val="20"/>
              </w:rPr>
            </w:pPr>
            <w:r w:rsidRPr="00527872">
              <w:rPr>
                <w:rFonts w:ascii="Cambria" w:hAnsi="Cambria"/>
                <w:sz w:val="20"/>
                <w:szCs w:val="20"/>
              </w:rPr>
              <w:lastRenderedPageBreak/>
              <w:t>A. Analyze laws, policies, and processes to determine how governmental systems affect individuals and groups in society.</w:t>
            </w:r>
          </w:p>
          <w:p w:rsidR="00437E79" w:rsidRPr="00527872" w:rsidRDefault="00437E79" w:rsidP="003068E0">
            <w:pPr>
              <w:rPr>
                <w:rFonts w:ascii="Cambria" w:hAnsi="Cambria"/>
                <w:sz w:val="20"/>
                <w:szCs w:val="20"/>
              </w:rPr>
            </w:pPr>
          </w:p>
          <w:p w:rsidR="00437E79" w:rsidRPr="00527872" w:rsidRDefault="00437E79" w:rsidP="003068E0">
            <w:pPr>
              <w:rPr>
                <w:rFonts w:ascii="Cambria" w:hAnsi="Cambria"/>
                <w:sz w:val="20"/>
                <w:szCs w:val="20"/>
              </w:rPr>
            </w:pPr>
            <w:r w:rsidRPr="00527872">
              <w:rPr>
                <w:rFonts w:ascii="Cambria" w:hAnsi="Cambria"/>
                <w:spacing w:val="-1"/>
                <w:sz w:val="20"/>
                <w:szCs w:val="20"/>
              </w:rPr>
              <w:t>B. Distinguish the powers and responsibilities of citizens and institutions to address and solve problems.</w:t>
            </w:r>
          </w:p>
          <w:p w:rsidR="00A9732D" w:rsidRPr="00527872" w:rsidRDefault="00A9732D" w:rsidP="003068E0">
            <w:pPr>
              <w:rPr>
                <w:rFonts w:ascii="Cambria" w:hAnsi="Cambria"/>
                <w:sz w:val="20"/>
                <w:szCs w:val="20"/>
              </w:rPr>
            </w:pPr>
          </w:p>
          <w:p w:rsidR="00A9732D" w:rsidRPr="00527872" w:rsidRDefault="00A9732D" w:rsidP="003068E0">
            <w:pPr>
              <w:rPr>
                <w:rFonts w:ascii="Cambria" w:hAnsi="Cambria"/>
                <w:sz w:val="20"/>
                <w:szCs w:val="20"/>
              </w:rPr>
            </w:pPr>
          </w:p>
          <w:p w:rsidR="00A9732D" w:rsidRPr="00527872" w:rsidRDefault="00A9732D" w:rsidP="003068E0">
            <w:pPr>
              <w:jc w:val="right"/>
              <w:rPr>
                <w:rFonts w:ascii="Cambria" w:hAnsi="Cambria"/>
                <w:sz w:val="20"/>
                <w:szCs w:val="20"/>
              </w:rPr>
            </w:pPr>
          </w:p>
        </w:tc>
        <w:tc>
          <w:tcPr>
            <w:tcW w:w="2322" w:type="dxa"/>
            <w:shd w:val="clear" w:color="auto" w:fill="FFF2CC" w:themeFill="accent4" w:themeFillTint="33"/>
          </w:tcPr>
          <w:p w:rsidR="00A9732D" w:rsidRPr="00527872" w:rsidRDefault="00A9732D" w:rsidP="003068E0">
            <w:pPr>
              <w:rPr>
                <w:rFonts w:ascii="Cambria" w:hAnsi="Cambria"/>
                <w:sz w:val="20"/>
                <w:szCs w:val="20"/>
              </w:rPr>
            </w:pPr>
            <w:r w:rsidRPr="00527872">
              <w:rPr>
                <w:rFonts w:ascii="Cambria" w:hAnsi="Cambria"/>
                <w:sz w:val="20"/>
                <w:szCs w:val="20"/>
              </w:rPr>
              <w:t>A. Create and use maps and other graphic representations in order to explain relationships and reveal patterns or trends</w:t>
            </w:r>
            <w:r w:rsidR="00437E79" w:rsidRPr="00527872">
              <w:rPr>
                <w:rFonts w:ascii="Cambria" w:hAnsi="Cambria"/>
                <w:sz w:val="20"/>
                <w:szCs w:val="20"/>
              </w:rPr>
              <w:t xml:space="preserve"> about government.</w:t>
            </w:r>
          </w:p>
          <w:p w:rsidR="00437E79" w:rsidRPr="00527872" w:rsidRDefault="00437E79" w:rsidP="003068E0">
            <w:pPr>
              <w:rPr>
                <w:rFonts w:ascii="Cambria" w:hAnsi="Cambria"/>
                <w:sz w:val="20"/>
                <w:szCs w:val="20"/>
              </w:rPr>
            </w:pPr>
          </w:p>
          <w:p w:rsidR="00437E79" w:rsidRPr="00527872" w:rsidRDefault="00437E79" w:rsidP="003068E0">
            <w:pPr>
              <w:rPr>
                <w:rFonts w:ascii="Cambria" w:hAnsi="Cambria"/>
                <w:sz w:val="20"/>
                <w:szCs w:val="20"/>
              </w:rPr>
            </w:pPr>
            <w:r w:rsidRPr="00527872">
              <w:rPr>
                <w:rFonts w:ascii="Cambria" w:hAnsi="Cambria"/>
                <w:spacing w:val="-1"/>
                <w:sz w:val="20"/>
                <w:szCs w:val="20"/>
              </w:rPr>
              <w:t>B. Analyze the relationship between of the geography of the original 13 colonies on the formation of United States government.</w:t>
            </w:r>
          </w:p>
          <w:p w:rsidR="00A9732D" w:rsidRPr="00527872" w:rsidRDefault="00A9732D" w:rsidP="003068E0">
            <w:pPr>
              <w:rPr>
                <w:rFonts w:ascii="Cambria" w:hAnsi="Cambria"/>
                <w:sz w:val="20"/>
                <w:szCs w:val="20"/>
              </w:rPr>
            </w:pPr>
          </w:p>
          <w:p w:rsidR="00A9732D" w:rsidRPr="00527872" w:rsidRDefault="00A9732D" w:rsidP="003068E0">
            <w:pPr>
              <w:rPr>
                <w:rFonts w:ascii="Cambria" w:hAnsi="Cambria"/>
                <w:sz w:val="20"/>
                <w:szCs w:val="20"/>
              </w:rPr>
            </w:pPr>
          </w:p>
        </w:tc>
        <w:tc>
          <w:tcPr>
            <w:tcW w:w="2358" w:type="dxa"/>
            <w:shd w:val="clear" w:color="auto" w:fill="FFE599" w:themeFill="accent4" w:themeFillTint="66"/>
          </w:tcPr>
          <w:p w:rsidR="00A9732D" w:rsidRPr="00527872" w:rsidRDefault="00A9732D" w:rsidP="003068E0">
            <w:pPr>
              <w:rPr>
                <w:rFonts w:ascii="Cambria" w:hAnsi="Cambria"/>
                <w:sz w:val="20"/>
                <w:szCs w:val="20"/>
              </w:rPr>
            </w:pPr>
            <w:r w:rsidRPr="00527872">
              <w:rPr>
                <w:rFonts w:ascii="Cambria" w:hAnsi="Cambria"/>
                <w:sz w:val="20"/>
                <w:szCs w:val="20"/>
              </w:rPr>
              <w:t xml:space="preserve">A. Examine the opportunity costs and benefits of economic decisions on society as a </w:t>
            </w:r>
            <w:r w:rsidR="00437E79" w:rsidRPr="00527872">
              <w:rPr>
                <w:rFonts w:ascii="Cambria" w:hAnsi="Cambria"/>
                <w:sz w:val="20"/>
                <w:szCs w:val="20"/>
              </w:rPr>
              <w:t>whole as well as on individuals and government.</w:t>
            </w:r>
          </w:p>
        </w:tc>
        <w:tc>
          <w:tcPr>
            <w:tcW w:w="2610" w:type="dxa"/>
            <w:shd w:val="clear" w:color="auto" w:fill="FFF2CC" w:themeFill="accent4" w:themeFillTint="33"/>
          </w:tcPr>
          <w:p w:rsidR="00437E79" w:rsidRPr="00527872" w:rsidRDefault="00437E79" w:rsidP="003068E0">
            <w:pPr>
              <w:pStyle w:val="NoSpacing"/>
              <w:rPr>
                <w:rFonts w:ascii="Cambria" w:hAnsi="Cambria"/>
                <w:sz w:val="20"/>
                <w:szCs w:val="20"/>
              </w:rPr>
            </w:pPr>
            <w:r w:rsidRPr="00527872">
              <w:rPr>
                <w:rFonts w:ascii="Cambria" w:hAnsi="Cambria"/>
                <w:sz w:val="20"/>
                <w:szCs w:val="20"/>
              </w:rPr>
              <w:t>A. Using a government lens, describe</w:t>
            </w:r>
            <w:r w:rsidRPr="00527872">
              <w:rPr>
                <w:rFonts w:ascii="Cambria" w:hAnsi="Cambria"/>
                <w:spacing w:val="-10"/>
                <w:sz w:val="20"/>
                <w:szCs w:val="20"/>
              </w:rPr>
              <w:t xml:space="preserve"> </w:t>
            </w:r>
            <w:r w:rsidRPr="00527872">
              <w:rPr>
                <w:rFonts w:ascii="Cambria" w:hAnsi="Cambria"/>
                <w:sz w:val="20"/>
                <w:szCs w:val="20"/>
              </w:rPr>
              <w:t>how</w:t>
            </w:r>
            <w:r w:rsidRPr="00527872">
              <w:rPr>
                <w:rFonts w:ascii="Cambria" w:hAnsi="Cambria"/>
                <w:spacing w:val="-10"/>
                <w:sz w:val="20"/>
                <w:szCs w:val="20"/>
              </w:rPr>
              <w:t xml:space="preserve"> </w:t>
            </w:r>
            <w:r w:rsidRPr="00527872">
              <w:rPr>
                <w:rFonts w:ascii="Cambria" w:hAnsi="Cambria"/>
                <w:sz w:val="20"/>
                <w:szCs w:val="20"/>
              </w:rPr>
              <w:t>peoples’</w:t>
            </w:r>
            <w:r w:rsidRPr="00527872">
              <w:rPr>
                <w:rFonts w:ascii="Cambria" w:hAnsi="Cambria"/>
                <w:spacing w:val="23"/>
                <w:w w:val="99"/>
                <w:sz w:val="20"/>
                <w:szCs w:val="20"/>
              </w:rPr>
              <w:t xml:space="preserve"> </w:t>
            </w:r>
            <w:r w:rsidRPr="00527872">
              <w:rPr>
                <w:rFonts w:ascii="Cambria" w:hAnsi="Cambria"/>
                <w:sz w:val="20"/>
                <w:szCs w:val="20"/>
              </w:rPr>
              <w:t>perspectives</w:t>
            </w:r>
            <w:r w:rsidRPr="00527872">
              <w:rPr>
                <w:rFonts w:ascii="Cambria" w:hAnsi="Cambria"/>
                <w:spacing w:val="-9"/>
                <w:sz w:val="20"/>
                <w:szCs w:val="20"/>
              </w:rPr>
              <w:t xml:space="preserve"> </w:t>
            </w:r>
            <w:r w:rsidRPr="00527872">
              <w:rPr>
                <w:rFonts w:ascii="Cambria" w:hAnsi="Cambria"/>
                <w:sz w:val="20"/>
                <w:szCs w:val="20"/>
              </w:rPr>
              <w:t>shaped</w:t>
            </w:r>
            <w:r w:rsidRPr="00527872">
              <w:rPr>
                <w:rFonts w:ascii="Cambria" w:hAnsi="Cambria"/>
                <w:spacing w:val="-8"/>
                <w:sz w:val="20"/>
                <w:szCs w:val="20"/>
              </w:rPr>
              <w:t xml:space="preserve"> </w:t>
            </w:r>
            <w:r w:rsidRPr="00527872">
              <w:rPr>
                <w:rFonts w:ascii="Cambria" w:hAnsi="Cambria"/>
                <w:sz w:val="20"/>
                <w:szCs w:val="20"/>
              </w:rPr>
              <w:t>the</w:t>
            </w:r>
            <w:r w:rsidRPr="00527872">
              <w:rPr>
                <w:rFonts w:ascii="Cambria" w:hAnsi="Cambria"/>
                <w:spacing w:val="25"/>
                <w:w w:val="99"/>
                <w:sz w:val="20"/>
                <w:szCs w:val="20"/>
              </w:rPr>
              <w:t xml:space="preserve"> </w:t>
            </w:r>
            <w:r w:rsidRPr="00527872">
              <w:rPr>
                <w:rFonts w:ascii="Cambria" w:hAnsi="Cambria"/>
                <w:sz w:val="20"/>
                <w:szCs w:val="20"/>
              </w:rPr>
              <w:t>sources/artifacts</w:t>
            </w:r>
            <w:r w:rsidRPr="00527872">
              <w:rPr>
                <w:rFonts w:ascii="Cambria" w:hAnsi="Cambria"/>
                <w:spacing w:val="-19"/>
                <w:sz w:val="20"/>
                <w:szCs w:val="20"/>
              </w:rPr>
              <w:t xml:space="preserve"> </w:t>
            </w:r>
            <w:r w:rsidRPr="00527872">
              <w:rPr>
                <w:rFonts w:ascii="Cambria" w:hAnsi="Cambria"/>
                <w:sz w:val="20"/>
                <w:szCs w:val="20"/>
              </w:rPr>
              <w:t>they</w:t>
            </w:r>
            <w:r w:rsidRPr="00527872">
              <w:rPr>
                <w:rFonts w:ascii="Cambria" w:hAnsi="Cambria"/>
                <w:spacing w:val="29"/>
                <w:w w:val="99"/>
                <w:sz w:val="20"/>
                <w:szCs w:val="20"/>
              </w:rPr>
              <w:t xml:space="preserve"> </w:t>
            </w:r>
            <w:r w:rsidRPr="00527872">
              <w:rPr>
                <w:rFonts w:ascii="Cambria" w:hAnsi="Cambria"/>
                <w:sz w:val="20"/>
                <w:szCs w:val="20"/>
              </w:rPr>
              <w:t xml:space="preserve">created. </w:t>
            </w:r>
          </w:p>
          <w:p w:rsidR="00A9732D" w:rsidRPr="00527872" w:rsidRDefault="00A9732D" w:rsidP="003068E0">
            <w:pPr>
              <w:rPr>
                <w:rFonts w:ascii="Cambria" w:hAnsi="Cambria"/>
                <w:sz w:val="20"/>
                <w:szCs w:val="18"/>
              </w:rPr>
            </w:pPr>
          </w:p>
          <w:p w:rsidR="00A9732D" w:rsidRPr="00527872" w:rsidRDefault="00A9732D" w:rsidP="003068E0">
            <w:pPr>
              <w:rPr>
                <w:rFonts w:ascii="Cambria" w:hAnsi="Cambria"/>
                <w:sz w:val="20"/>
                <w:szCs w:val="18"/>
              </w:rPr>
            </w:pPr>
            <w:r w:rsidRPr="00527872">
              <w:rPr>
                <w:rFonts w:ascii="Cambria" w:hAnsi="Cambria"/>
                <w:sz w:val="20"/>
                <w:szCs w:val="18"/>
              </w:rPr>
              <w:t>B. Examine the origins and impact of social structures and stratification on societies an</w:t>
            </w:r>
            <w:r w:rsidR="00437E79" w:rsidRPr="00527872">
              <w:rPr>
                <w:rFonts w:ascii="Cambria" w:hAnsi="Cambria"/>
                <w:sz w:val="20"/>
                <w:szCs w:val="18"/>
              </w:rPr>
              <w:t>d relationships between peoples and governments.</w:t>
            </w:r>
            <w:r w:rsidRPr="00527872">
              <w:rPr>
                <w:rFonts w:ascii="Cambria" w:hAnsi="Cambria"/>
                <w:sz w:val="20"/>
                <w:szCs w:val="18"/>
              </w:rPr>
              <w:t xml:space="preserve"> </w:t>
            </w:r>
          </w:p>
          <w:p w:rsidR="00A9732D" w:rsidRPr="00527872" w:rsidRDefault="00A9732D" w:rsidP="003068E0">
            <w:pPr>
              <w:rPr>
                <w:rFonts w:ascii="Cambria" w:hAnsi="Cambria"/>
                <w:sz w:val="20"/>
                <w:szCs w:val="18"/>
              </w:rPr>
            </w:pPr>
          </w:p>
          <w:p w:rsidR="00A9732D" w:rsidRPr="00527872" w:rsidRDefault="00A9732D" w:rsidP="003068E0">
            <w:pPr>
              <w:rPr>
                <w:rFonts w:ascii="Cambria" w:hAnsi="Cambria"/>
                <w:sz w:val="18"/>
                <w:szCs w:val="18"/>
              </w:rPr>
            </w:pPr>
          </w:p>
          <w:p w:rsidR="00A9732D" w:rsidRPr="00527872" w:rsidRDefault="00A9732D" w:rsidP="003068E0">
            <w:pPr>
              <w:rPr>
                <w:rFonts w:ascii="Cambria" w:hAnsi="Cambria"/>
              </w:rPr>
            </w:pPr>
          </w:p>
        </w:tc>
      </w:tr>
      <w:tr w:rsidR="00AB4754" w:rsidRPr="00527872" w:rsidTr="003068E0">
        <w:trPr>
          <w:trHeight w:val="1790"/>
        </w:trPr>
        <w:tc>
          <w:tcPr>
            <w:tcW w:w="14025" w:type="dxa"/>
            <w:gridSpan w:val="6"/>
            <w:shd w:val="clear" w:color="auto" w:fill="FFD966" w:themeFill="accent4" w:themeFillTint="99"/>
          </w:tcPr>
          <w:p w:rsidR="00AB4754" w:rsidRPr="00527872" w:rsidRDefault="00AB4754" w:rsidP="003068E0">
            <w:pPr>
              <w:rPr>
                <w:rFonts w:ascii="Cambria" w:hAnsi="Cambria"/>
                <w:sz w:val="24"/>
                <w:szCs w:val="24"/>
              </w:rPr>
            </w:pPr>
            <w:r w:rsidRPr="00527872">
              <w:rPr>
                <w:rFonts w:ascii="Cambria" w:hAnsi="Cambria"/>
                <w:b/>
                <w:sz w:val="24"/>
                <w:szCs w:val="24"/>
              </w:rPr>
              <w:t xml:space="preserve">Theme 1- Tools of Social Science Inquiry- </w:t>
            </w:r>
            <w:r w:rsidRPr="00527872">
              <w:rPr>
                <w:rFonts w:ascii="Cambria" w:hAnsi="Cambria"/>
                <w:sz w:val="24"/>
                <w:szCs w:val="24"/>
              </w:rPr>
              <w:t xml:space="preserve">In order to investigate and draw conclusions about the past, students need to think critically about information as well as evaluate multiple sources of evidence. The following steps of inquiry outline ways of thinking that apply to the study of social studies rather than content to be learned. As part of this process, instruction should apply disciplinary tools as well as use these processes to answer questions and solve problems. </w:t>
            </w:r>
          </w:p>
          <w:p w:rsidR="00AB4754" w:rsidRPr="00527872" w:rsidRDefault="00AB4754" w:rsidP="003068E0">
            <w:pPr>
              <w:pStyle w:val="ListParagraph"/>
              <w:numPr>
                <w:ilvl w:val="0"/>
                <w:numId w:val="1"/>
              </w:numPr>
              <w:spacing w:after="0" w:line="240" w:lineRule="auto"/>
              <w:rPr>
                <w:rFonts w:ascii="Cambria" w:hAnsi="Cambria"/>
                <w:sz w:val="20"/>
                <w:szCs w:val="20"/>
              </w:rPr>
            </w:pPr>
            <w:r w:rsidRPr="00527872">
              <w:rPr>
                <w:rFonts w:ascii="Cambria" w:hAnsi="Cambria"/>
                <w:sz w:val="20"/>
                <w:szCs w:val="20"/>
              </w:rPr>
              <w:t>Ask questions (Why? Why there? Why then? What’s the impact of? What’s the real story of? What’s the significance of?)</w:t>
            </w:r>
          </w:p>
          <w:p w:rsidR="00AB4754" w:rsidRPr="00527872" w:rsidRDefault="00AB4754" w:rsidP="003068E0">
            <w:pPr>
              <w:pStyle w:val="ListParagraph"/>
              <w:numPr>
                <w:ilvl w:val="0"/>
                <w:numId w:val="1"/>
              </w:numPr>
              <w:spacing w:after="0" w:line="240" w:lineRule="auto"/>
              <w:rPr>
                <w:rFonts w:ascii="Cambria" w:hAnsi="Cambria"/>
                <w:sz w:val="20"/>
                <w:szCs w:val="20"/>
              </w:rPr>
            </w:pPr>
            <w:r w:rsidRPr="00527872">
              <w:rPr>
                <w:rFonts w:ascii="Cambria" w:hAnsi="Cambria"/>
                <w:sz w:val="20"/>
                <w:szCs w:val="20"/>
              </w:rPr>
              <w:t>Develop compelling questions and research the past.</w:t>
            </w:r>
          </w:p>
          <w:p w:rsidR="00AB4754" w:rsidRPr="00527872" w:rsidRDefault="00AB4754" w:rsidP="003068E0">
            <w:pPr>
              <w:pStyle w:val="ListParagraph"/>
              <w:numPr>
                <w:ilvl w:val="0"/>
                <w:numId w:val="1"/>
              </w:numPr>
              <w:spacing w:after="0" w:line="240" w:lineRule="auto"/>
              <w:rPr>
                <w:rFonts w:ascii="Cambria" w:hAnsi="Cambria"/>
                <w:sz w:val="20"/>
                <w:szCs w:val="20"/>
              </w:rPr>
            </w:pPr>
            <w:r w:rsidRPr="00527872">
              <w:rPr>
                <w:rFonts w:ascii="Cambria" w:hAnsi="Cambria"/>
                <w:sz w:val="20"/>
                <w:szCs w:val="20"/>
              </w:rPr>
              <w:t>Anticipate and utilize the most useful sources to address their questions.</w:t>
            </w:r>
          </w:p>
          <w:p w:rsidR="00AB4754" w:rsidRPr="00527872" w:rsidRDefault="00AB4754" w:rsidP="003068E0">
            <w:pPr>
              <w:pStyle w:val="ListParagraph"/>
              <w:numPr>
                <w:ilvl w:val="0"/>
                <w:numId w:val="1"/>
              </w:numPr>
              <w:spacing w:after="0" w:line="240" w:lineRule="auto"/>
              <w:rPr>
                <w:rFonts w:ascii="Cambria" w:hAnsi="Cambria"/>
                <w:sz w:val="20"/>
                <w:szCs w:val="20"/>
              </w:rPr>
            </w:pPr>
            <w:r w:rsidRPr="00527872">
              <w:rPr>
                <w:rFonts w:ascii="Cambria" w:hAnsi="Cambria"/>
                <w:sz w:val="20"/>
                <w:szCs w:val="20"/>
              </w:rPr>
              <w:t>Develop and test claims and counter-claims to address their questions.</w:t>
            </w:r>
          </w:p>
          <w:p w:rsidR="00AB4754" w:rsidRPr="00527872" w:rsidRDefault="00AB4754" w:rsidP="003068E0">
            <w:pPr>
              <w:pStyle w:val="ListParagraph"/>
              <w:numPr>
                <w:ilvl w:val="0"/>
                <w:numId w:val="1"/>
              </w:numPr>
              <w:spacing w:after="0" w:line="240" w:lineRule="auto"/>
              <w:jc w:val="both"/>
              <w:rPr>
                <w:rFonts w:ascii="Cambria" w:hAnsi="Cambria"/>
                <w:sz w:val="20"/>
                <w:szCs w:val="20"/>
              </w:rPr>
            </w:pPr>
            <w:r w:rsidRPr="00527872">
              <w:rPr>
                <w:rFonts w:ascii="Cambria" w:hAnsi="Cambria"/>
                <w:sz w:val="20"/>
                <w:szCs w:val="20"/>
              </w:rPr>
              <w:t>Take informed action based on their learning</w:t>
            </w:r>
          </w:p>
          <w:p w:rsidR="00AB4754" w:rsidRPr="00527872" w:rsidRDefault="00AB4754" w:rsidP="003068E0">
            <w:pPr>
              <w:jc w:val="center"/>
              <w:rPr>
                <w:rFonts w:ascii="Cambria" w:hAnsi="Cambria"/>
                <w:b/>
                <w:sz w:val="24"/>
                <w:szCs w:val="24"/>
              </w:rPr>
            </w:pPr>
          </w:p>
        </w:tc>
      </w:tr>
      <w:tr w:rsidR="003068E0" w:rsidRPr="00527872" w:rsidTr="003068E0">
        <w:trPr>
          <w:trHeight w:val="568"/>
        </w:trPr>
        <w:tc>
          <w:tcPr>
            <w:tcW w:w="2098" w:type="dxa"/>
          </w:tcPr>
          <w:p w:rsidR="003068E0" w:rsidRPr="00527872" w:rsidRDefault="003068E0" w:rsidP="003068E0">
            <w:pPr>
              <w:jc w:val="center"/>
              <w:rPr>
                <w:rFonts w:ascii="Cambria" w:hAnsi="Cambria"/>
                <w:b/>
              </w:rPr>
            </w:pPr>
            <w:r w:rsidRPr="00527872">
              <w:rPr>
                <w:rFonts w:ascii="Cambria" w:hAnsi="Cambria"/>
                <w:b/>
              </w:rPr>
              <w:t>Strand</w:t>
            </w:r>
          </w:p>
          <w:p w:rsidR="003068E0" w:rsidRPr="00527872" w:rsidRDefault="003068E0" w:rsidP="003068E0">
            <w:pPr>
              <w:jc w:val="center"/>
              <w:rPr>
                <w:rFonts w:ascii="Cambria" w:hAnsi="Cambria"/>
                <w:b/>
              </w:rPr>
            </w:pPr>
          </w:p>
        </w:tc>
        <w:tc>
          <w:tcPr>
            <w:tcW w:w="2369" w:type="dxa"/>
            <w:vMerge w:val="restart"/>
            <w:shd w:val="clear" w:color="auto" w:fill="FFF2CC" w:themeFill="accent4" w:themeFillTint="33"/>
          </w:tcPr>
          <w:p w:rsidR="003068E0" w:rsidRPr="00527872" w:rsidRDefault="003068E0" w:rsidP="003068E0">
            <w:pPr>
              <w:rPr>
                <w:rFonts w:ascii="Cambria" w:hAnsi="Cambria"/>
                <w:b/>
                <w:i/>
                <w:sz w:val="24"/>
                <w:szCs w:val="24"/>
              </w:rPr>
            </w:pPr>
            <w:r w:rsidRPr="00527872">
              <w:rPr>
                <w:rFonts w:ascii="Cambria" w:hAnsi="Cambria"/>
                <w:b/>
                <w:i/>
                <w:sz w:val="24"/>
                <w:szCs w:val="24"/>
              </w:rPr>
              <w:t>1. History: Continuity and Change</w:t>
            </w:r>
          </w:p>
          <w:p w:rsidR="003068E0" w:rsidRPr="00527872" w:rsidRDefault="003068E0" w:rsidP="003068E0">
            <w:pPr>
              <w:rPr>
                <w:rFonts w:ascii="Cambria" w:hAnsi="Cambria"/>
                <w:b/>
                <w:i/>
                <w:sz w:val="24"/>
                <w:szCs w:val="24"/>
              </w:rPr>
            </w:pPr>
          </w:p>
          <w:p w:rsidR="003068E0" w:rsidRPr="00527872" w:rsidRDefault="003068E0" w:rsidP="003068E0">
            <w:pPr>
              <w:rPr>
                <w:rFonts w:ascii="Cambria" w:hAnsi="Cambria"/>
                <w:sz w:val="20"/>
                <w:szCs w:val="20"/>
              </w:rPr>
            </w:pPr>
            <w:r w:rsidRPr="00527872">
              <w:rPr>
                <w:rFonts w:ascii="Cambria" w:hAnsi="Cambria"/>
                <w:sz w:val="20"/>
                <w:szCs w:val="20"/>
              </w:rPr>
              <w:t>D. Using an inquiry lens, develop compelling questions about government, determine helpful resources and consider multiple points of views represented in the resources.</w:t>
            </w:r>
          </w:p>
          <w:p w:rsidR="003068E0" w:rsidRPr="00527872" w:rsidRDefault="003068E0" w:rsidP="003068E0">
            <w:pPr>
              <w:rPr>
                <w:rFonts w:ascii="Cambria" w:hAnsi="Cambria"/>
                <w:sz w:val="20"/>
                <w:szCs w:val="20"/>
              </w:rPr>
            </w:pPr>
          </w:p>
          <w:p w:rsidR="003068E0" w:rsidRPr="00527872" w:rsidRDefault="003068E0" w:rsidP="003068E0">
            <w:pPr>
              <w:rPr>
                <w:rFonts w:ascii="Cambria" w:hAnsi="Cambria"/>
                <w:sz w:val="20"/>
                <w:szCs w:val="20"/>
              </w:rPr>
            </w:pPr>
            <w:r w:rsidRPr="00527872">
              <w:rPr>
                <w:rFonts w:ascii="Cambria" w:hAnsi="Cambria" w:cs="Times New Roman"/>
                <w:sz w:val="20"/>
                <w:szCs w:val="20"/>
              </w:rPr>
              <w:t>E. Analyze the causes and consequences of a specific issue tied to government as well as the challenges and opportunities faced by those trying to address the problem.</w:t>
            </w:r>
          </w:p>
          <w:p w:rsidR="003068E0" w:rsidRPr="00527872" w:rsidRDefault="003068E0" w:rsidP="003068E0">
            <w:pPr>
              <w:rPr>
                <w:rFonts w:ascii="Cambria" w:hAnsi="Cambria"/>
                <w:sz w:val="20"/>
                <w:szCs w:val="20"/>
              </w:rPr>
            </w:pPr>
          </w:p>
          <w:p w:rsidR="003068E0" w:rsidRPr="00527872" w:rsidRDefault="003068E0" w:rsidP="003068E0">
            <w:pPr>
              <w:rPr>
                <w:rFonts w:ascii="Cambria" w:hAnsi="Cambria"/>
                <w:b/>
                <w:i/>
                <w:sz w:val="24"/>
                <w:szCs w:val="24"/>
              </w:rPr>
            </w:pPr>
          </w:p>
        </w:tc>
        <w:tc>
          <w:tcPr>
            <w:tcW w:w="2268" w:type="dxa"/>
            <w:vMerge w:val="restart"/>
            <w:shd w:val="clear" w:color="auto" w:fill="FFE599" w:themeFill="accent4" w:themeFillTint="66"/>
          </w:tcPr>
          <w:p w:rsidR="003068E0" w:rsidRPr="00527872" w:rsidRDefault="003068E0" w:rsidP="003068E0">
            <w:pPr>
              <w:rPr>
                <w:rFonts w:ascii="Cambria" w:hAnsi="Cambria"/>
                <w:b/>
                <w:i/>
                <w:sz w:val="24"/>
                <w:szCs w:val="24"/>
              </w:rPr>
            </w:pPr>
            <w:r w:rsidRPr="00527872">
              <w:rPr>
                <w:rFonts w:ascii="Cambria" w:hAnsi="Cambria"/>
                <w:b/>
                <w:i/>
                <w:sz w:val="24"/>
                <w:szCs w:val="24"/>
              </w:rPr>
              <w:t>2. Government Systems and Principles</w:t>
            </w:r>
          </w:p>
        </w:tc>
        <w:tc>
          <w:tcPr>
            <w:tcW w:w="2322" w:type="dxa"/>
            <w:vMerge w:val="restart"/>
            <w:shd w:val="clear" w:color="auto" w:fill="FFF2CC" w:themeFill="accent4" w:themeFillTint="33"/>
          </w:tcPr>
          <w:p w:rsidR="003068E0" w:rsidRPr="00527872" w:rsidRDefault="003068E0" w:rsidP="003068E0">
            <w:pPr>
              <w:rPr>
                <w:rFonts w:ascii="Cambria" w:hAnsi="Cambria"/>
                <w:b/>
                <w:i/>
                <w:sz w:val="24"/>
                <w:szCs w:val="24"/>
              </w:rPr>
            </w:pPr>
            <w:r w:rsidRPr="00527872">
              <w:rPr>
                <w:rFonts w:ascii="Cambria" w:hAnsi="Cambria"/>
                <w:b/>
                <w:i/>
                <w:sz w:val="24"/>
                <w:szCs w:val="24"/>
              </w:rPr>
              <w:t>3. Geographical Study</w:t>
            </w:r>
          </w:p>
          <w:p w:rsidR="003068E0" w:rsidRPr="00527872" w:rsidRDefault="003068E0" w:rsidP="003068E0">
            <w:pPr>
              <w:tabs>
                <w:tab w:val="left" w:pos="1440"/>
              </w:tabs>
              <w:rPr>
                <w:rFonts w:ascii="Cambria" w:hAnsi="Cambria"/>
                <w:i/>
                <w:sz w:val="24"/>
                <w:szCs w:val="24"/>
              </w:rPr>
            </w:pPr>
          </w:p>
        </w:tc>
        <w:tc>
          <w:tcPr>
            <w:tcW w:w="2358" w:type="dxa"/>
            <w:vMerge w:val="restart"/>
            <w:shd w:val="clear" w:color="auto" w:fill="FFE599" w:themeFill="accent4" w:themeFillTint="66"/>
          </w:tcPr>
          <w:p w:rsidR="003068E0" w:rsidRPr="00527872" w:rsidRDefault="003068E0" w:rsidP="003068E0">
            <w:pPr>
              <w:rPr>
                <w:rFonts w:ascii="Cambria" w:hAnsi="Cambria"/>
                <w:b/>
                <w:i/>
                <w:sz w:val="24"/>
                <w:szCs w:val="24"/>
              </w:rPr>
            </w:pPr>
            <w:r w:rsidRPr="00527872">
              <w:rPr>
                <w:rFonts w:ascii="Cambria" w:hAnsi="Cambria"/>
                <w:b/>
                <w:i/>
                <w:sz w:val="24"/>
                <w:szCs w:val="24"/>
              </w:rPr>
              <w:t>4. Economic Concepts</w:t>
            </w:r>
          </w:p>
        </w:tc>
        <w:tc>
          <w:tcPr>
            <w:tcW w:w="2610" w:type="dxa"/>
            <w:vMerge w:val="restart"/>
            <w:shd w:val="clear" w:color="auto" w:fill="FFF2CC" w:themeFill="accent4" w:themeFillTint="33"/>
          </w:tcPr>
          <w:p w:rsidR="003068E0" w:rsidRPr="00527872" w:rsidRDefault="003068E0" w:rsidP="003068E0">
            <w:pPr>
              <w:rPr>
                <w:rFonts w:ascii="Cambria" w:hAnsi="Cambria"/>
                <w:b/>
                <w:i/>
                <w:sz w:val="24"/>
                <w:szCs w:val="24"/>
              </w:rPr>
            </w:pPr>
            <w:r w:rsidRPr="00527872">
              <w:rPr>
                <w:rFonts w:ascii="Cambria" w:hAnsi="Cambria"/>
                <w:b/>
                <w:i/>
                <w:sz w:val="24"/>
                <w:szCs w:val="24"/>
              </w:rPr>
              <w:t>5. People, Groups, and  Cultures</w:t>
            </w:r>
          </w:p>
        </w:tc>
      </w:tr>
      <w:tr w:rsidR="003068E0" w:rsidRPr="00527872" w:rsidTr="003068E0">
        <w:trPr>
          <w:trHeight w:val="6285"/>
        </w:trPr>
        <w:tc>
          <w:tcPr>
            <w:tcW w:w="2098" w:type="dxa"/>
          </w:tcPr>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p>
          <w:p w:rsidR="003068E0" w:rsidRPr="00527872" w:rsidRDefault="003068E0" w:rsidP="003068E0">
            <w:pPr>
              <w:jc w:val="center"/>
              <w:rPr>
                <w:rFonts w:ascii="Cambria" w:hAnsi="Cambria"/>
                <w:b/>
              </w:rPr>
            </w:pPr>
            <w:r w:rsidRPr="00527872">
              <w:rPr>
                <w:rFonts w:ascii="Cambria" w:hAnsi="Cambria"/>
                <w:b/>
              </w:rPr>
              <w:t>Disciplinary Tools</w:t>
            </w:r>
          </w:p>
          <w:p w:rsidR="003068E0" w:rsidRPr="00527872" w:rsidRDefault="003068E0" w:rsidP="003068E0">
            <w:pPr>
              <w:jc w:val="center"/>
              <w:rPr>
                <w:rFonts w:ascii="Cambria" w:hAnsi="Cambria"/>
                <w:b/>
              </w:rPr>
            </w:pPr>
          </w:p>
        </w:tc>
        <w:tc>
          <w:tcPr>
            <w:tcW w:w="2369" w:type="dxa"/>
            <w:vMerge/>
            <w:shd w:val="clear" w:color="auto" w:fill="FFF2CC" w:themeFill="accent4" w:themeFillTint="33"/>
          </w:tcPr>
          <w:p w:rsidR="003068E0" w:rsidRPr="00527872" w:rsidRDefault="003068E0" w:rsidP="003068E0">
            <w:pPr>
              <w:rPr>
                <w:rFonts w:ascii="Cambria" w:hAnsi="Cambria"/>
                <w:b/>
                <w:i/>
                <w:sz w:val="24"/>
                <w:szCs w:val="24"/>
              </w:rPr>
            </w:pPr>
          </w:p>
        </w:tc>
        <w:tc>
          <w:tcPr>
            <w:tcW w:w="2268" w:type="dxa"/>
            <w:vMerge/>
            <w:shd w:val="clear" w:color="auto" w:fill="FFE599" w:themeFill="accent4" w:themeFillTint="66"/>
          </w:tcPr>
          <w:p w:rsidR="003068E0" w:rsidRPr="00527872" w:rsidRDefault="003068E0" w:rsidP="003068E0">
            <w:pPr>
              <w:rPr>
                <w:rFonts w:ascii="Cambria" w:hAnsi="Cambria"/>
                <w:b/>
                <w:i/>
                <w:sz w:val="24"/>
                <w:szCs w:val="24"/>
              </w:rPr>
            </w:pPr>
          </w:p>
        </w:tc>
        <w:tc>
          <w:tcPr>
            <w:tcW w:w="2322" w:type="dxa"/>
            <w:vMerge/>
            <w:shd w:val="clear" w:color="auto" w:fill="FFF2CC" w:themeFill="accent4" w:themeFillTint="33"/>
          </w:tcPr>
          <w:p w:rsidR="003068E0" w:rsidRPr="00527872" w:rsidRDefault="003068E0" w:rsidP="003068E0">
            <w:pPr>
              <w:rPr>
                <w:rFonts w:ascii="Cambria" w:hAnsi="Cambria"/>
                <w:b/>
                <w:i/>
                <w:sz w:val="24"/>
                <w:szCs w:val="24"/>
              </w:rPr>
            </w:pPr>
          </w:p>
        </w:tc>
        <w:tc>
          <w:tcPr>
            <w:tcW w:w="2358" w:type="dxa"/>
            <w:vMerge/>
            <w:shd w:val="clear" w:color="auto" w:fill="FFE599" w:themeFill="accent4" w:themeFillTint="66"/>
          </w:tcPr>
          <w:p w:rsidR="003068E0" w:rsidRPr="00527872" w:rsidRDefault="003068E0" w:rsidP="003068E0">
            <w:pPr>
              <w:rPr>
                <w:rFonts w:ascii="Cambria" w:hAnsi="Cambria"/>
                <w:b/>
                <w:i/>
                <w:sz w:val="24"/>
                <w:szCs w:val="24"/>
              </w:rPr>
            </w:pPr>
          </w:p>
        </w:tc>
        <w:tc>
          <w:tcPr>
            <w:tcW w:w="2610" w:type="dxa"/>
            <w:vMerge/>
            <w:shd w:val="clear" w:color="auto" w:fill="FFF2CC" w:themeFill="accent4" w:themeFillTint="33"/>
          </w:tcPr>
          <w:p w:rsidR="003068E0" w:rsidRPr="00527872" w:rsidRDefault="003068E0" w:rsidP="003068E0">
            <w:pPr>
              <w:rPr>
                <w:rFonts w:ascii="Cambria" w:hAnsi="Cambria"/>
                <w:b/>
                <w:i/>
                <w:sz w:val="24"/>
                <w:szCs w:val="24"/>
              </w:rPr>
            </w:pPr>
          </w:p>
        </w:tc>
      </w:tr>
    </w:tbl>
    <w:p w:rsidR="00A9732D" w:rsidRPr="00527872" w:rsidRDefault="00A9732D">
      <w:pPr>
        <w:rPr>
          <w:rFonts w:ascii="Cambria" w:hAnsi="Cambria"/>
        </w:rPr>
      </w:pPr>
    </w:p>
    <w:tbl>
      <w:tblPr>
        <w:tblStyle w:val="TableGrid"/>
        <w:tblW w:w="13995" w:type="dxa"/>
        <w:tblInd w:w="-440" w:type="dxa"/>
        <w:tblLayout w:type="fixed"/>
        <w:tblLook w:val="04A0" w:firstRow="1" w:lastRow="0" w:firstColumn="1" w:lastColumn="0" w:noHBand="0" w:noVBand="1"/>
      </w:tblPr>
      <w:tblGrid>
        <w:gridCol w:w="2094"/>
        <w:gridCol w:w="2364"/>
        <w:gridCol w:w="2173"/>
        <w:gridCol w:w="2407"/>
        <w:gridCol w:w="2353"/>
        <w:gridCol w:w="2604"/>
      </w:tblGrid>
      <w:tr w:rsidR="0015251E" w:rsidRPr="00527872" w:rsidTr="003068E0">
        <w:trPr>
          <w:trHeight w:val="704"/>
        </w:trPr>
        <w:tc>
          <w:tcPr>
            <w:tcW w:w="13995" w:type="dxa"/>
            <w:gridSpan w:val="6"/>
          </w:tcPr>
          <w:p w:rsidR="006D5D73" w:rsidRPr="00527872" w:rsidRDefault="00A9732D" w:rsidP="006D5D73">
            <w:pPr>
              <w:spacing w:after="200"/>
              <w:rPr>
                <w:rFonts w:ascii="Cambria" w:hAnsi="Cambria" w:cs="Tahoma"/>
                <w:color w:val="000000"/>
                <w:szCs w:val="17"/>
              </w:rPr>
            </w:pPr>
            <w:r w:rsidRPr="00527872">
              <w:rPr>
                <w:rFonts w:ascii="Cambria" w:eastAsia="Calibri" w:hAnsi="Cambria" w:cs="Times New Roman"/>
                <w:b/>
                <w:sz w:val="24"/>
                <w:szCs w:val="24"/>
              </w:rPr>
              <w:t xml:space="preserve">Theme 2: </w:t>
            </w:r>
            <w:r w:rsidR="00ED27B0" w:rsidRPr="00527872">
              <w:rPr>
                <w:rFonts w:ascii="Cambria" w:eastAsia="Calibri" w:hAnsi="Cambria" w:cs="Times New Roman"/>
                <w:b/>
                <w:sz w:val="24"/>
                <w:szCs w:val="24"/>
              </w:rPr>
              <w:t>Historical Foundations</w:t>
            </w:r>
            <w:r w:rsidR="00181ECF" w:rsidRPr="00527872">
              <w:rPr>
                <w:rFonts w:ascii="Cambria" w:hAnsi="Cambria" w:cs="Tahoma"/>
                <w:color w:val="000000"/>
                <w:sz w:val="17"/>
                <w:szCs w:val="17"/>
              </w:rPr>
              <w:t>—</w:t>
            </w:r>
            <w:r w:rsidR="00181ECF" w:rsidRPr="00527872">
              <w:rPr>
                <w:rFonts w:ascii="Cambria" w:hAnsi="Cambria" w:cs="Tahoma"/>
                <w:color w:val="000000"/>
                <w:szCs w:val="17"/>
              </w:rPr>
              <w:t xml:space="preserve">The foundations of American government </w:t>
            </w:r>
            <w:r w:rsidR="007E4CED" w:rsidRPr="00527872">
              <w:rPr>
                <w:rFonts w:ascii="Cambria" w:hAnsi="Cambria" w:cs="Tahoma"/>
                <w:color w:val="000000"/>
                <w:szCs w:val="17"/>
              </w:rPr>
              <w:t>were shaped by</w:t>
            </w:r>
            <w:r w:rsidR="00800581" w:rsidRPr="00527872">
              <w:rPr>
                <w:rFonts w:ascii="Cambria" w:hAnsi="Cambria" w:cs="Tahoma"/>
                <w:color w:val="000000"/>
                <w:szCs w:val="17"/>
              </w:rPr>
              <w:t xml:space="preserve"> western ideas which culminated</w:t>
            </w:r>
            <w:r w:rsidR="00181ECF" w:rsidRPr="00527872">
              <w:rPr>
                <w:rFonts w:ascii="Cambria" w:hAnsi="Cambria" w:cs="Tahoma"/>
                <w:color w:val="000000"/>
                <w:szCs w:val="17"/>
              </w:rPr>
              <w:t xml:space="preserve"> in the 17th and 18th century.  </w:t>
            </w:r>
            <w:r w:rsidR="006D5D73" w:rsidRPr="00527872">
              <w:rPr>
                <w:rFonts w:ascii="Cambria" w:hAnsi="Cambria" w:cs="Tahoma"/>
                <w:color w:val="000000"/>
                <w:szCs w:val="17"/>
              </w:rPr>
              <w:t>S</w:t>
            </w:r>
            <w:r w:rsidR="00867C07" w:rsidRPr="00527872">
              <w:rPr>
                <w:rFonts w:ascii="Cambria" w:hAnsi="Cambria" w:cs="Tahoma"/>
                <w:color w:val="000000"/>
                <w:szCs w:val="17"/>
              </w:rPr>
              <w:t xml:space="preserve">teps taken in creating </w:t>
            </w:r>
            <w:r w:rsidR="006D5D73" w:rsidRPr="00527872">
              <w:rPr>
                <w:rFonts w:ascii="Cambria" w:hAnsi="Cambria" w:cs="Tahoma"/>
                <w:color w:val="000000"/>
                <w:szCs w:val="17"/>
              </w:rPr>
              <w:t xml:space="preserve">new </w:t>
            </w:r>
            <w:r w:rsidR="00181ECF" w:rsidRPr="00527872">
              <w:rPr>
                <w:rFonts w:ascii="Cambria" w:hAnsi="Cambria" w:cs="Tahoma"/>
                <w:color w:val="000000"/>
                <w:szCs w:val="17"/>
              </w:rPr>
              <w:t>government</w:t>
            </w:r>
            <w:r w:rsidR="006D5D73" w:rsidRPr="00527872">
              <w:rPr>
                <w:rFonts w:ascii="Cambria" w:hAnsi="Cambria" w:cs="Tahoma"/>
                <w:color w:val="000000"/>
                <w:szCs w:val="17"/>
              </w:rPr>
              <w:t>s were based on</w:t>
            </w:r>
            <w:r w:rsidR="00181ECF" w:rsidRPr="00527872">
              <w:rPr>
                <w:rFonts w:ascii="Cambria" w:hAnsi="Cambria" w:cs="Tahoma"/>
                <w:color w:val="000000"/>
                <w:szCs w:val="17"/>
              </w:rPr>
              <w:t xml:space="preserve"> Enlightenment values of liberty, equality, and justice.  </w:t>
            </w:r>
            <w:r w:rsidR="006D5D73" w:rsidRPr="00527872">
              <w:rPr>
                <w:rFonts w:ascii="Cambria" w:hAnsi="Cambria" w:cs="Tahoma"/>
                <w:color w:val="000000"/>
                <w:szCs w:val="17"/>
              </w:rPr>
              <w:t>The</w:t>
            </w:r>
            <w:r w:rsidR="00181ECF" w:rsidRPr="00527872">
              <w:rPr>
                <w:rFonts w:ascii="Cambria" w:hAnsi="Cambria" w:cs="Tahoma"/>
                <w:color w:val="000000"/>
                <w:szCs w:val="17"/>
              </w:rPr>
              <w:t xml:space="preserve"> foundati</w:t>
            </w:r>
            <w:r w:rsidR="006D5D73" w:rsidRPr="00527872">
              <w:rPr>
                <w:rFonts w:ascii="Cambria" w:hAnsi="Cambria" w:cs="Tahoma"/>
                <w:color w:val="000000"/>
                <w:szCs w:val="17"/>
              </w:rPr>
              <w:t xml:space="preserve">ons of American government </w:t>
            </w:r>
            <w:r w:rsidR="00F162B9" w:rsidRPr="00527872">
              <w:rPr>
                <w:rFonts w:ascii="Cambria" w:hAnsi="Cambria" w:cs="Tahoma"/>
                <w:color w:val="000000"/>
                <w:szCs w:val="17"/>
              </w:rPr>
              <w:t xml:space="preserve">reveal that the experiment of self-rule was not a sudden change brought about by the Declaration of Independence, but a gradual shift in attitude based on social and political experiences. </w:t>
            </w:r>
          </w:p>
        </w:tc>
      </w:tr>
      <w:tr w:rsidR="003068E0" w:rsidRPr="00527872" w:rsidTr="003068E0">
        <w:trPr>
          <w:trHeight w:val="600"/>
        </w:trPr>
        <w:tc>
          <w:tcPr>
            <w:tcW w:w="2094" w:type="dxa"/>
            <w:shd w:val="clear" w:color="auto" w:fill="FFFFFF" w:themeFill="background1"/>
          </w:tcPr>
          <w:p w:rsidR="003068E0" w:rsidRPr="00527872" w:rsidRDefault="003068E0" w:rsidP="003068E0">
            <w:pPr>
              <w:jc w:val="center"/>
              <w:rPr>
                <w:rFonts w:ascii="Cambria" w:hAnsi="Cambria"/>
                <w:b/>
                <w:sz w:val="24"/>
                <w:szCs w:val="28"/>
              </w:rPr>
            </w:pPr>
            <w:r w:rsidRPr="00527872">
              <w:rPr>
                <w:rFonts w:ascii="Cambria" w:hAnsi="Cambria"/>
                <w:b/>
                <w:sz w:val="24"/>
                <w:szCs w:val="28"/>
              </w:rPr>
              <w:t>Strand</w:t>
            </w:r>
          </w:p>
          <w:p w:rsidR="003068E0" w:rsidRPr="00527872" w:rsidRDefault="003068E0" w:rsidP="0015251E">
            <w:pPr>
              <w:rPr>
                <w:rFonts w:ascii="Cambria" w:hAnsi="Cambria"/>
                <w:sz w:val="24"/>
                <w:szCs w:val="28"/>
              </w:rPr>
            </w:pPr>
          </w:p>
          <w:p w:rsidR="003068E0" w:rsidRPr="00527872" w:rsidRDefault="003068E0" w:rsidP="0015251E">
            <w:pPr>
              <w:rPr>
                <w:rFonts w:ascii="Cambria" w:hAnsi="Cambria"/>
                <w:b/>
              </w:rPr>
            </w:pPr>
          </w:p>
        </w:tc>
        <w:tc>
          <w:tcPr>
            <w:tcW w:w="2364" w:type="dxa"/>
            <w:shd w:val="clear" w:color="auto" w:fill="FFD966" w:themeFill="accent4" w:themeFillTint="99"/>
          </w:tcPr>
          <w:p w:rsidR="003068E0" w:rsidRPr="00527872" w:rsidRDefault="003068E0" w:rsidP="00A9732D">
            <w:pPr>
              <w:rPr>
                <w:rFonts w:ascii="Cambria" w:hAnsi="Cambria"/>
                <w:b/>
                <w:i/>
                <w:sz w:val="24"/>
                <w:szCs w:val="24"/>
              </w:rPr>
            </w:pPr>
            <w:r w:rsidRPr="00527872">
              <w:rPr>
                <w:rFonts w:ascii="Cambria" w:hAnsi="Cambria"/>
                <w:b/>
                <w:i/>
                <w:sz w:val="24"/>
                <w:szCs w:val="24"/>
              </w:rPr>
              <w:t>1. History: Continuity and Change</w:t>
            </w:r>
          </w:p>
        </w:tc>
        <w:tc>
          <w:tcPr>
            <w:tcW w:w="2173" w:type="dxa"/>
            <w:shd w:val="clear" w:color="auto" w:fill="FFD966" w:themeFill="accent4" w:themeFillTint="99"/>
          </w:tcPr>
          <w:p w:rsidR="003068E0" w:rsidRPr="00527872" w:rsidRDefault="003068E0" w:rsidP="00A9732D">
            <w:pPr>
              <w:rPr>
                <w:rFonts w:ascii="Cambria" w:hAnsi="Cambria"/>
                <w:b/>
                <w:i/>
                <w:sz w:val="24"/>
                <w:szCs w:val="24"/>
              </w:rPr>
            </w:pPr>
            <w:r w:rsidRPr="00527872">
              <w:rPr>
                <w:rFonts w:ascii="Cambria" w:hAnsi="Cambria"/>
                <w:b/>
                <w:i/>
                <w:sz w:val="24"/>
                <w:szCs w:val="24"/>
              </w:rPr>
              <w:t>2. Government Systems and Principles</w:t>
            </w:r>
          </w:p>
        </w:tc>
        <w:tc>
          <w:tcPr>
            <w:tcW w:w="2407" w:type="dxa"/>
            <w:shd w:val="clear" w:color="auto" w:fill="FFD966" w:themeFill="accent4" w:themeFillTint="99"/>
          </w:tcPr>
          <w:p w:rsidR="003068E0" w:rsidRPr="00527872" w:rsidRDefault="003068E0" w:rsidP="00A9732D">
            <w:pPr>
              <w:rPr>
                <w:rFonts w:ascii="Cambria" w:hAnsi="Cambria"/>
                <w:b/>
                <w:i/>
                <w:sz w:val="24"/>
                <w:szCs w:val="24"/>
              </w:rPr>
            </w:pPr>
            <w:r w:rsidRPr="00527872">
              <w:rPr>
                <w:rFonts w:ascii="Cambria" w:hAnsi="Cambria"/>
                <w:b/>
                <w:i/>
                <w:sz w:val="24"/>
                <w:szCs w:val="24"/>
              </w:rPr>
              <w:t>3. Geographical Study</w:t>
            </w:r>
          </w:p>
          <w:p w:rsidR="003068E0" w:rsidRPr="00527872" w:rsidRDefault="003068E0" w:rsidP="00A9732D">
            <w:pPr>
              <w:tabs>
                <w:tab w:val="left" w:pos="1440"/>
              </w:tabs>
              <w:rPr>
                <w:rFonts w:ascii="Cambria" w:hAnsi="Cambria"/>
                <w:i/>
                <w:sz w:val="24"/>
                <w:szCs w:val="24"/>
              </w:rPr>
            </w:pPr>
          </w:p>
        </w:tc>
        <w:tc>
          <w:tcPr>
            <w:tcW w:w="2353" w:type="dxa"/>
            <w:shd w:val="clear" w:color="auto" w:fill="FFD966" w:themeFill="accent4" w:themeFillTint="99"/>
          </w:tcPr>
          <w:p w:rsidR="003068E0" w:rsidRPr="00527872" w:rsidRDefault="003068E0" w:rsidP="00A9732D">
            <w:pPr>
              <w:rPr>
                <w:rFonts w:ascii="Cambria" w:hAnsi="Cambria"/>
                <w:b/>
                <w:i/>
                <w:sz w:val="24"/>
                <w:szCs w:val="24"/>
              </w:rPr>
            </w:pPr>
            <w:r w:rsidRPr="00527872">
              <w:rPr>
                <w:rFonts w:ascii="Cambria" w:hAnsi="Cambria"/>
                <w:b/>
                <w:i/>
                <w:sz w:val="24"/>
                <w:szCs w:val="24"/>
              </w:rPr>
              <w:t>4. Economic Concepts</w:t>
            </w:r>
          </w:p>
        </w:tc>
        <w:tc>
          <w:tcPr>
            <w:tcW w:w="2604" w:type="dxa"/>
            <w:shd w:val="clear" w:color="auto" w:fill="FFD966" w:themeFill="accent4" w:themeFillTint="99"/>
          </w:tcPr>
          <w:p w:rsidR="003068E0" w:rsidRPr="00527872" w:rsidRDefault="003068E0" w:rsidP="00A9732D">
            <w:pPr>
              <w:rPr>
                <w:rFonts w:ascii="Cambria" w:hAnsi="Cambria"/>
                <w:b/>
                <w:i/>
                <w:sz w:val="24"/>
                <w:szCs w:val="24"/>
              </w:rPr>
            </w:pPr>
            <w:r w:rsidRPr="00527872">
              <w:rPr>
                <w:rFonts w:ascii="Cambria" w:hAnsi="Cambria"/>
                <w:b/>
                <w:i/>
                <w:sz w:val="24"/>
                <w:szCs w:val="24"/>
              </w:rPr>
              <w:t>5. People, Groups, and  Cultures</w:t>
            </w:r>
          </w:p>
        </w:tc>
      </w:tr>
      <w:tr w:rsidR="003068E0" w:rsidRPr="00527872" w:rsidTr="000F4062">
        <w:trPr>
          <w:trHeight w:val="70"/>
        </w:trPr>
        <w:tc>
          <w:tcPr>
            <w:tcW w:w="2094" w:type="dxa"/>
            <w:shd w:val="clear" w:color="auto" w:fill="FFFFFF" w:themeFill="background1"/>
            <w:vAlign w:val="center"/>
          </w:tcPr>
          <w:p w:rsidR="003068E0" w:rsidRPr="00527872" w:rsidRDefault="003068E0" w:rsidP="0015251E">
            <w:pPr>
              <w:rPr>
                <w:rFonts w:ascii="Cambria" w:hAnsi="Cambria"/>
                <w:sz w:val="24"/>
                <w:szCs w:val="28"/>
              </w:rPr>
            </w:pPr>
          </w:p>
          <w:p w:rsidR="003068E0" w:rsidRPr="00527872" w:rsidRDefault="003068E0" w:rsidP="0015251E">
            <w:pPr>
              <w:rPr>
                <w:rFonts w:ascii="Cambria" w:hAnsi="Cambria"/>
                <w:sz w:val="24"/>
                <w:szCs w:val="28"/>
              </w:rPr>
            </w:pPr>
          </w:p>
          <w:p w:rsidR="003068E0" w:rsidRPr="00527872" w:rsidRDefault="003068E0" w:rsidP="0015251E">
            <w:pPr>
              <w:rPr>
                <w:rFonts w:ascii="Cambria" w:hAnsi="Cambria"/>
                <w:sz w:val="24"/>
                <w:szCs w:val="28"/>
              </w:rPr>
            </w:pPr>
          </w:p>
          <w:p w:rsidR="003068E0" w:rsidRPr="00527872" w:rsidRDefault="003068E0" w:rsidP="0015251E">
            <w:pPr>
              <w:rPr>
                <w:rFonts w:ascii="Cambria" w:hAnsi="Cambria"/>
                <w:sz w:val="24"/>
                <w:szCs w:val="28"/>
              </w:rPr>
            </w:pPr>
          </w:p>
          <w:p w:rsidR="003068E0" w:rsidRPr="00527872" w:rsidRDefault="003068E0" w:rsidP="0015251E">
            <w:pPr>
              <w:rPr>
                <w:rFonts w:ascii="Cambria" w:hAnsi="Cambria"/>
                <w:sz w:val="24"/>
                <w:szCs w:val="28"/>
              </w:rPr>
            </w:pPr>
          </w:p>
          <w:p w:rsidR="003068E0" w:rsidRPr="00527872" w:rsidRDefault="003068E0" w:rsidP="0015251E">
            <w:pPr>
              <w:rPr>
                <w:rFonts w:ascii="Cambria" w:hAnsi="Cambria"/>
                <w:sz w:val="24"/>
                <w:szCs w:val="28"/>
              </w:rPr>
            </w:pPr>
          </w:p>
          <w:p w:rsidR="003068E0" w:rsidRPr="00527872" w:rsidRDefault="003068E0" w:rsidP="0015251E">
            <w:pPr>
              <w:rPr>
                <w:rFonts w:ascii="Cambria" w:hAnsi="Cambria"/>
                <w:sz w:val="24"/>
                <w:szCs w:val="28"/>
              </w:rPr>
            </w:pPr>
          </w:p>
          <w:p w:rsidR="003068E0" w:rsidRPr="00B206F8" w:rsidRDefault="003068E0" w:rsidP="0015251E">
            <w:pPr>
              <w:rPr>
                <w:rFonts w:ascii="Cambria" w:hAnsi="Cambria"/>
                <w:b/>
                <w:sz w:val="28"/>
                <w:szCs w:val="28"/>
              </w:rPr>
            </w:pPr>
            <w:r w:rsidRPr="00B206F8">
              <w:rPr>
                <w:rFonts w:ascii="Cambria" w:hAnsi="Cambria"/>
                <w:b/>
                <w:sz w:val="24"/>
                <w:szCs w:val="28"/>
              </w:rPr>
              <w:t xml:space="preserve">Key Concepts and Understandings </w:t>
            </w:r>
          </w:p>
        </w:tc>
        <w:tc>
          <w:tcPr>
            <w:tcW w:w="2364" w:type="dxa"/>
            <w:shd w:val="clear" w:color="auto" w:fill="FFF2CC" w:themeFill="accent4" w:themeFillTint="33"/>
          </w:tcPr>
          <w:p w:rsidR="003068E0" w:rsidRPr="00527872" w:rsidRDefault="003068E0" w:rsidP="00E6404A">
            <w:pPr>
              <w:rPr>
                <w:rFonts w:ascii="Cambria" w:hAnsi="Cambria"/>
                <w:sz w:val="20"/>
                <w:szCs w:val="20"/>
              </w:rPr>
            </w:pPr>
            <w:r w:rsidRPr="00527872">
              <w:rPr>
                <w:rFonts w:ascii="Cambria" w:hAnsi="Cambria"/>
                <w:sz w:val="20"/>
                <w:szCs w:val="20"/>
              </w:rPr>
              <w:t>A. Trace the evolution of government in the English colonies to explain colonists’ expectations for self-rule.</w:t>
            </w:r>
          </w:p>
          <w:p w:rsidR="003068E0" w:rsidRPr="00527872" w:rsidRDefault="003068E0" w:rsidP="0015251E">
            <w:pPr>
              <w:rPr>
                <w:rFonts w:ascii="Cambria" w:hAnsi="Cambria"/>
                <w:sz w:val="20"/>
                <w:szCs w:val="20"/>
              </w:rPr>
            </w:pPr>
          </w:p>
          <w:p w:rsidR="00527872" w:rsidRDefault="00527872" w:rsidP="0015251E">
            <w:pPr>
              <w:rPr>
                <w:rFonts w:ascii="Cambria" w:hAnsi="Cambria"/>
                <w:sz w:val="20"/>
                <w:szCs w:val="20"/>
              </w:rPr>
            </w:pPr>
          </w:p>
          <w:p w:rsidR="003068E0" w:rsidRPr="00527872" w:rsidRDefault="003068E0" w:rsidP="0015251E">
            <w:pPr>
              <w:rPr>
                <w:rFonts w:ascii="Cambria" w:hAnsi="Cambria"/>
                <w:sz w:val="20"/>
                <w:szCs w:val="20"/>
              </w:rPr>
            </w:pPr>
            <w:r w:rsidRPr="00527872">
              <w:rPr>
                <w:rFonts w:ascii="Cambria" w:hAnsi="Cambria"/>
                <w:sz w:val="20"/>
                <w:szCs w:val="20"/>
              </w:rPr>
              <w:t>B. Analyze the Declaration of Independence to determine the influence of classical and Enlightenment thought on revolutionary ideals.</w:t>
            </w:r>
          </w:p>
          <w:p w:rsidR="003068E0" w:rsidRPr="00527872" w:rsidRDefault="003068E0" w:rsidP="0015251E">
            <w:pPr>
              <w:rPr>
                <w:rFonts w:ascii="Cambria" w:hAnsi="Cambria"/>
                <w:sz w:val="20"/>
                <w:szCs w:val="20"/>
              </w:rPr>
            </w:pPr>
          </w:p>
          <w:p w:rsidR="00527872" w:rsidRDefault="00527872" w:rsidP="0015251E">
            <w:pPr>
              <w:rPr>
                <w:rFonts w:ascii="Cambria" w:hAnsi="Cambria"/>
                <w:sz w:val="20"/>
                <w:szCs w:val="20"/>
              </w:rPr>
            </w:pPr>
          </w:p>
          <w:p w:rsidR="003068E0" w:rsidRPr="00527872" w:rsidRDefault="003068E0" w:rsidP="0015251E">
            <w:pPr>
              <w:rPr>
                <w:rFonts w:ascii="Cambria" w:hAnsi="Cambria"/>
                <w:sz w:val="18"/>
                <w:szCs w:val="18"/>
              </w:rPr>
            </w:pPr>
            <w:r w:rsidRPr="00527872">
              <w:rPr>
                <w:rFonts w:ascii="Cambria" w:hAnsi="Cambria"/>
                <w:sz w:val="20"/>
                <w:szCs w:val="20"/>
              </w:rPr>
              <w:t>C. Evaluate the extent to which decisions made in the Constitutional Convention were influenced by previous models of government and experiences under British rule</w:t>
            </w:r>
            <w:r w:rsidRPr="00527872">
              <w:rPr>
                <w:rFonts w:ascii="Cambria" w:hAnsi="Cambria"/>
                <w:sz w:val="18"/>
                <w:szCs w:val="18"/>
              </w:rPr>
              <w:t>.</w:t>
            </w:r>
          </w:p>
          <w:p w:rsidR="003068E0" w:rsidRPr="00527872" w:rsidRDefault="003068E0" w:rsidP="0015251E">
            <w:pPr>
              <w:rPr>
                <w:rFonts w:ascii="Cambria" w:hAnsi="Cambria"/>
                <w:sz w:val="18"/>
                <w:szCs w:val="18"/>
              </w:rPr>
            </w:pPr>
          </w:p>
        </w:tc>
        <w:tc>
          <w:tcPr>
            <w:tcW w:w="2173" w:type="dxa"/>
            <w:shd w:val="clear" w:color="auto" w:fill="FFE599" w:themeFill="accent4" w:themeFillTint="66"/>
          </w:tcPr>
          <w:p w:rsidR="000F4062" w:rsidRPr="00527872" w:rsidRDefault="000F4062" w:rsidP="0015251E">
            <w:pPr>
              <w:rPr>
                <w:rFonts w:ascii="Cambria" w:hAnsi="Cambria"/>
                <w:sz w:val="20"/>
                <w:szCs w:val="20"/>
              </w:rPr>
            </w:pPr>
            <w:r w:rsidRPr="00527872">
              <w:rPr>
                <w:rFonts w:ascii="Cambria" w:hAnsi="Cambria"/>
                <w:sz w:val="20"/>
                <w:szCs w:val="20"/>
              </w:rPr>
              <w:t xml:space="preserve">A. Analyze how </w:t>
            </w:r>
            <w:r w:rsidRPr="00527872">
              <w:rPr>
                <w:rFonts w:ascii="Cambria" w:hAnsi="Cambria"/>
                <w:spacing w:val="-2"/>
                <w:sz w:val="20"/>
                <w:szCs w:val="20"/>
              </w:rPr>
              <w:t>the</w:t>
            </w:r>
            <w:r w:rsidRPr="00527872">
              <w:rPr>
                <w:rFonts w:ascii="Cambria" w:hAnsi="Cambria"/>
                <w:spacing w:val="22"/>
                <w:w w:val="99"/>
                <w:sz w:val="20"/>
                <w:szCs w:val="20"/>
              </w:rPr>
              <w:t xml:space="preserve"> </w:t>
            </w:r>
            <w:r w:rsidRPr="00527872">
              <w:rPr>
                <w:rFonts w:ascii="Cambria" w:hAnsi="Cambria"/>
                <w:sz w:val="20"/>
                <w:szCs w:val="20"/>
              </w:rPr>
              <w:t>codification</w:t>
            </w:r>
            <w:r w:rsidRPr="00527872">
              <w:rPr>
                <w:rFonts w:ascii="Cambria" w:hAnsi="Cambria"/>
                <w:spacing w:val="-3"/>
                <w:sz w:val="20"/>
                <w:szCs w:val="20"/>
              </w:rPr>
              <w:t xml:space="preserve"> </w:t>
            </w:r>
            <w:r w:rsidRPr="00527872">
              <w:rPr>
                <w:rFonts w:ascii="Cambria" w:hAnsi="Cambria"/>
                <w:sz w:val="20"/>
                <w:szCs w:val="20"/>
              </w:rPr>
              <w:t>of</w:t>
            </w:r>
            <w:r w:rsidRPr="00527872">
              <w:rPr>
                <w:rFonts w:ascii="Cambria" w:hAnsi="Cambria"/>
                <w:spacing w:val="-2"/>
                <w:sz w:val="20"/>
                <w:szCs w:val="20"/>
              </w:rPr>
              <w:t xml:space="preserve"> </w:t>
            </w:r>
            <w:r w:rsidRPr="00527872">
              <w:rPr>
                <w:rFonts w:ascii="Cambria" w:hAnsi="Cambria"/>
                <w:sz w:val="20"/>
                <w:szCs w:val="20"/>
              </w:rPr>
              <w:t>law</w:t>
            </w:r>
            <w:r w:rsidRPr="00527872">
              <w:rPr>
                <w:rFonts w:ascii="Cambria" w:hAnsi="Cambria"/>
                <w:spacing w:val="25"/>
                <w:w w:val="99"/>
                <w:sz w:val="20"/>
                <w:szCs w:val="20"/>
              </w:rPr>
              <w:t xml:space="preserve"> </w:t>
            </w:r>
            <w:r w:rsidRPr="00527872">
              <w:rPr>
                <w:rFonts w:ascii="Cambria" w:hAnsi="Cambria"/>
                <w:sz w:val="20"/>
                <w:szCs w:val="20"/>
              </w:rPr>
              <w:t>impacted</w:t>
            </w:r>
            <w:r w:rsidRPr="00527872">
              <w:rPr>
                <w:rFonts w:ascii="Cambria" w:hAnsi="Cambria"/>
                <w:spacing w:val="-8"/>
                <w:sz w:val="20"/>
                <w:szCs w:val="20"/>
              </w:rPr>
              <w:t xml:space="preserve"> </w:t>
            </w:r>
            <w:r w:rsidRPr="00527872">
              <w:rPr>
                <w:rFonts w:ascii="Cambria" w:hAnsi="Cambria"/>
                <w:sz w:val="20"/>
                <w:szCs w:val="20"/>
              </w:rPr>
              <w:t>early</w:t>
            </w:r>
            <w:r w:rsidRPr="00527872">
              <w:rPr>
                <w:rFonts w:ascii="Cambria" w:hAnsi="Cambria"/>
                <w:spacing w:val="24"/>
                <w:w w:val="99"/>
                <w:sz w:val="20"/>
                <w:szCs w:val="20"/>
              </w:rPr>
              <w:t xml:space="preserve"> </w:t>
            </w:r>
            <w:r w:rsidRPr="00527872">
              <w:rPr>
                <w:rFonts w:ascii="Cambria" w:hAnsi="Cambria"/>
                <w:sz w:val="20"/>
                <w:szCs w:val="20"/>
              </w:rPr>
              <w:t xml:space="preserve">civilizations and shaped enduring concepts government, </w:t>
            </w:r>
          </w:p>
          <w:p w:rsidR="000F4062" w:rsidRPr="00527872" w:rsidRDefault="000F4062" w:rsidP="0015251E">
            <w:pPr>
              <w:rPr>
                <w:rFonts w:ascii="Cambria" w:hAnsi="Cambria"/>
              </w:rPr>
            </w:pPr>
            <w:r w:rsidRPr="00527872">
              <w:rPr>
                <w:rFonts w:ascii="Cambria" w:hAnsi="Cambria"/>
                <w:sz w:val="20"/>
                <w:szCs w:val="20"/>
              </w:rPr>
              <w:t>law, and social order.</w:t>
            </w:r>
            <w:r w:rsidRPr="00527872">
              <w:rPr>
                <w:rFonts w:ascii="Cambria" w:hAnsi="Cambria"/>
              </w:rPr>
              <w:t xml:space="preserve">  </w:t>
            </w:r>
          </w:p>
          <w:p w:rsidR="000F4062" w:rsidRPr="00527872" w:rsidRDefault="000F4062" w:rsidP="0015251E">
            <w:pPr>
              <w:rPr>
                <w:rFonts w:ascii="Cambria" w:hAnsi="Cambria"/>
              </w:rPr>
            </w:pPr>
          </w:p>
          <w:p w:rsidR="003068E0" w:rsidRPr="00527872" w:rsidRDefault="000F4062" w:rsidP="0015251E">
            <w:pPr>
              <w:rPr>
                <w:rFonts w:ascii="Cambria" w:hAnsi="Cambria"/>
                <w:sz w:val="18"/>
                <w:szCs w:val="20"/>
              </w:rPr>
            </w:pPr>
            <w:r w:rsidRPr="00527872">
              <w:rPr>
                <w:rFonts w:ascii="Cambria" w:hAnsi="Cambria"/>
                <w:sz w:val="18"/>
                <w:szCs w:val="20"/>
              </w:rPr>
              <w:t>B</w:t>
            </w:r>
            <w:r w:rsidR="003068E0" w:rsidRPr="00527872">
              <w:rPr>
                <w:rFonts w:ascii="Cambria" w:hAnsi="Cambria"/>
                <w:sz w:val="18"/>
                <w:szCs w:val="20"/>
              </w:rPr>
              <w:t xml:space="preserve">. Apply the concepts of natural law, social contract, due process of law, and popular sovereignty to explain the purpose and legacy of the Declaration of Independence. </w:t>
            </w:r>
          </w:p>
          <w:p w:rsidR="000F4062" w:rsidRPr="00527872" w:rsidRDefault="000F4062" w:rsidP="0015251E">
            <w:pPr>
              <w:rPr>
                <w:rFonts w:ascii="Cambria" w:hAnsi="Cambria"/>
                <w:sz w:val="18"/>
                <w:szCs w:val="20"/>
              </w:rPr>
            </w:pPr>
          </w:p>
          <w:p w:rsidR="00527872" w:rsidRDefault="00527872" w:rsidP="0015251E">
            <w:pPr>
              <w:rPr>
                <w:rFonts w:ascii="Cambria" w:hAnsi="Cambria"/>
                <w:sz w:val="20"/>
                <w:szCs w:val="20"/>
              </w:rPr>
            </w:pPr>
          </w:p>
          <w:p w:rsidR="000F4062" w:rsidRPr="00527872" w:rsidRDefault="000F4062" w:rsidP="0015251E">
            <w:pPr>
              <w:rPr>
                <w:rFonts w:ascii="Cambria" w:hAnsi="Cambria"/>
                <w:sz w:val="20"/>
                <w:szCs w:val="20"/>
              </w:rPr>
            </w:pPr>
            <w:r w:rsidRPr="00527872">
              <w:rPr>
                <w:rFonts w:ascii="Cambria" w:hAnsi="Cambria"/>
                <w:sz w:val="20"/>
                <w:szCs w:val="20"/>
              </w:rPr>
              <w:t>C. Describe</w:t>
            </w:r>
            <w:r w:rsidRPr="00527872">
              <w:rPr>
                <w:rFonts w:ascii="Cambria" w:hAnsi="Cambria"/>
                <w:spacing w:val="-6"/>
                <w:sz w:val="20"/>
                <w:szCs w:val="20"/>
              </w:rPr>
              <w:t xml:space="preserve"> </w:t>
            </w:r>
            <w:r w:rsidRPr="00527872">
              <w:rPr>
                <w:rFonts w:ascii="Cambria" w:hAnsi="Cambria"/>
                <w:sz w:val="20"/>
                <w:szCs w:val="20"/>
              </w:rPr>
              <w:t>the</w:t>
            </w:r>
            <w:r w:rsidRPr="00527872">
              <w:rPr>
                <w:rFonts w:ascii="Cambria" w:hAnsi="Cambria"/>
                <w:spacing w:val="-5"/>
                <w:sz w:val="20"/>
                <w:szCs w:val="20"/>
              </w:rPr>
              <w:t xml:space="preserve"> </w:t>
            </w:r>
            <w:r w:rsidRPr="00527872">
              <w:rPr>
                <w:rFonts w:ascii="Cambria" w:hAnsi="Cambria"/>
                <w:sz w:val="20"/>
                <w:szCs w:val="20"/>
              </w:rPr>
              <w:t>strengths</w:t>
            </w:r>
            <w:r w:rsidRPr="00527872">
              <w:rPr>
                <w:rFonts w:ascii="Cambria" w:hAnsi="Cambria"/>
                <w:spacing w:val="21"/>
                <w:sz w:val="20"/>
                <w:szCs w:val="20"/>
              </w:rPr>
              <w:t xml:space="preserve"> </w:t>
            </w:r>
            <w:r w:rsidRPr="00527872">
              <w:rPr>
                <w:rFonts w:ascii="Cambria" w:hAnsi="Cambria"/>
                <w:sz w:val="20"/>
                <w:szCs w:val="20"/>
              </w:rPr>
              <w:t>and</w:t>
            </w:r>
            <w:r w:rsidRPr="00527872">
              <w:rPr>
                <w:rFonts w:ascii="Cambria" w:hAnsi="Cambria"/>
                <w:spacing w:val="-4"/>
                <w:sz w:val="20"/>
                <w:szCs w:val="20"/>
              </w:rPr>
              <w:t xml:space="preserve"> </w:t>
            </w:r>
            <w:r w:rsidRPr="00527872">
              <w:rPr>
                <w:rFonts w:ascii="Cambria" w:hAnsi="Cambria"/>
                <w:sz w:val="20"/>
                <w:szCs w:val="20"/>
              </w:rPr>
              <w:t>weaknesses</w:t>
            </w:r>
            <w:r w:rsidRPr="00527872">
              <w:rPr>
                <w:rFonts w:ascii="Cambria" w:hAnsi="Cambria"/>
                <w:spacing w:val="-4"/>
                <w:sz w:val="20"/>
                <w:szCs w:val="20"/>
              </w:rPr>
              <w:t xml:space="preserve"> </w:t>
            </w:r>
            <w:r w:rsidRPr="00527872">
              <w:rPr>
                <w:rFonts w:ascii="Cambria" w:hAnsi="Cambria"/>
                <w:sz w:val="20"/>
                <w:szCs w:val="20"/>
              </w:rPr>
              <w:t>of</w:t>
            </w:r>
            <w:r w:rsidRPr="00527872">
              <w:rPr>
                <w:rFonts w:ascii="Cambria" w:hAnsi="Cambria"/>
                <w:spacing w:val="-2"/>
                <w:sz w:val="20"/>
                <w:szCs w:val="20"/>
              </w:rPr>
              <w:t xml:space="preserve"> </w:t>
            </w:r>
            <w:r w:rsidRPr="00527872">
              <w:rPr>
                <w:rFonts w:ascii="Cambria" w:hAnsi="Cambria"/>
                <w:sz w:val="20"/>
                <w:szCs w:val="20"/>
              </w:rPr>
              <w:t>the</w:t>
            </w:r>
            <w:r w:rsidRPr="00527872">
              <w:rPr>
                <w:rFonts w:ascii="Cambria" w:hAnsi="Cambria"/>
                <w:spacing w:val="23"/>
                <w:w w:val="99"/>
                <w:sz w:val="20"/>
                <w:szCs w:val="20"/>
              </w:rPr>
              <w:t xml:space="preserve"> </w:t>
            </w:r>
            <w:r w:rsidRPr="00527872">
              <w:rPr>
                <w:rFonts w:ascii="Cambria" w:hAnsi="Cambria"/>
                <w:sz w:val="20"/>
                <w:szCs w:val="20"/>
              </w:rPr>
              <w:t>Articles</w:t>
            </w:r>
            <w:r w:rsidRPr="00527872">
              <w:rPr>
                <w:rFonts w:ascii="Cambria" w:hAnsi="Cambria"/>
                <w:spacing w:val="-5"/>
                <w:sz w:val="20"/>
                <w:szCs w:val="20"/>
              </w:rPr>
              <w:t xml:space="preserve"> </w:t>
            </w:r>
            <w:r w:rsidRPr="00527872">
              <w:rPr>
                <w:rFonts w:ascii="Cambria" w:hAnsi="Cambria"/>
                <w:sz w:val="20"/>
                <w:szCs w:val="20"/>
              </w:rPr>
              <w:t>of</w:t>
            </w:r>
            <w:r w:rsidRPr="00527872">
              <w:rPr>
                <w:rFonts w:ascii="Cambria" w:hAnsi="Cambria"/>
                <w:spacing w:val="-3"/>
                <w:sz w:val="20"/>
                <w:szCs w:val="20"/>
              </w:rPr>
              <w:t xml:space="preserve"> </w:t>
            </w:r>
            <w:r w:rsidRPr="00527872">
              <w:rPr>
                <w:rFonts w:ascii="Cambria" w:hAnsi="Cambria"/>
                <w:sz w:val="20"/>
                <w:szCs w:val="20"/>
              </w:rPr>
              <w:t>Confederation</w:t>
            </w:r>
            <w:r w:rsidRPr="00527872">
              <w:rPr>
                <w:rFonts w:ascii="Cambria" w:hAnsi="Cambria"/>
                <w:spacing w:val="27"/>
                <w:sz w:val="20"/>
                <w:szCs w:val="20"/>
              </w:rPr>
              <w:t xml:space="preserve"> </w:t>
            </w:r>
            <w:r w:rsidRPr="00527872">
              <w:rPr>
                <w:rFonts w:ascii="Cambria" w:hAnsi="Cambria"/>
                <w:sz w:val="20"/>
                <w:szCs w:val="20"/>
              </w:rPr>
              <w:t>to explain</w:t>
            </w:r>
            <w:r w:rsidRPr="00527872">
              <w:rPr>
                <w:rFonts w:ascii="Cambria" w:hAnsi="Cambria"/>
                <w:spacing w:val="-2"/>
                <w:sz w:val="20"/>
                <w:szCs w:val="20"/>
              </w:rPr>
              <w:t xml:space="preserve"> </w:t>
            </w:r>
            <w:r w:rsidRPr="00527872">
              <w:rPr>
                <w:rFonts w:ascii="Cambria" w:hAnsi="Cambria"/>
                <w:sz w:val="20"/>
                <w:szCs w:val="20"/>
              </w:rPr>
              <w:t>its</w:t>
            </w:r>
            <w:r w:rsidRPr="00527872">
              <w:rPr>
                <w:rFonts w:ascii="Cambria" w:hAnsi="Cambria"/>
                <w:spacing w:val="-2"/>
                <w:sz w:val="20"/>
                <w:szCs w:val="20"/>
              </w:rPr>
              <w:t xml:space="preserve"> </w:t>
            </w:r>
            <w:r w:rsidRPr="00527872">
              <w:rPr>
                <w:rFonts w:ascii="Cambria" w:hAnsi="Cambria"/>
                <w:sz w:val="20"/>
                <w:szCs w:val="20"/>
              </w:rPr>
              <w:t xml:space="preserve">failure </w:t>
            </w:r>
            <w:r w:rsidRPr="00527872">
              <w:rPr>
                <w:rFonts w:ascii="Cambria" w:hAnsi="Cambria"/>
                <w:spacing w:val="1"/>
                <w:sz w:val="20"/>
                <w:szCs w:val="20"/>
              </w:rPr>
              <w:t>as</w:t>
            </w:r>
            <w:r w:rsidRPr="00527872">
              <w:rPr>
                <w:rFonts w:ascii="Cambria" w:hAnsi="Cambria"/>
                <w:spacing w:val="-2"/>
                <w:sz w:val="20"/>
                <w:szCs w:val="20"/>
              </w:rPr>
              <w:t xml:space="preserve"> </w:t>
            </w:r>
            <w:r w:rsidRPr="00527872">
              <w:rPr>
                <w:rFonts w:ascii="Cambria" w:hAnsi="Cambria"/>
                <w:sz w:val="20"/>
                <w:szCs w:val="20"/>
              </w:rPr>
              <w:t>a</w:t>
            </w:r>
            <w:r w:rsidRPr="00527872">
              <w:rPr>
                <w:rFonts w:ascii="Cambria" w:hAnsi="Cambria"/>
                <w:spacing w:val="21"/>
                <w:sz w:val="20"/>
                <w:szCs w:val="20"/>
              </w:rPr>
              <w:t xml:space="preserve"> </w:t>
            </w:r>
            <w:r w:rsidRPr="00527872">
              <w:rPr>
                <w:rFonts w:ascii="Cambria" w:hAnsi="Cambria"/>
                <w:sz w:val="20"/>
                <w:szCs w:val="20"/>
              </w:rPr>
              <w:t>national</w:t>
            </w:r>
            <w:r w:rsidRPr="00527872">
              <w:rPr>
                <w:rFonts w:ascii="Cambria" w:hAnsi="Cambria"/>
                <w:spacing w:val="-8"/>
                <w:sz w:val="20"/>
                <w:szCs w:val="20"/>
              </w:rPr>
              <w:t xml:space="preserve"> </w:t>
            </w:r>
            <w:r w:rsidRPr="00527872">
              <w:rPr>
                <w:rFonts w:ascii="Cambria" w:hAnsi="Cambria"/>
                <w:sz w:val="20"/>
                <w:szCs w:val="20"/>
              </w:rPr>
              <w:t>government.</w:t>
            </w:r>
          </w:p>
          <w:p w:rsidR="003068E0" w:rsidRPr="00527872" w:rsidRDefault="003068E0" w:rsidP="0015251E">
            <w:pPr>
              <w:rPr>
                <w:rFonts w:ascii="Cambria" w:hAnsi="Cambria"/>
                <w:sz w:val="18"/>
                <w:szCs w:val="20"/>
              </w:rPr>
            </w:pPr>
          </w:p>
          <w:p w:rsidR="003068E0" w:rsidRPr="00527872" w:rsidRDefault="003068E0" w:rsidP="00B3238D">
            <w:pPr>
              <w:rPr>
                <w:rFonts w:ascii="Cambria" w:hAnsi="Cambria"/>
                <w:sz w:val="20"/>
                <w:szCs w:val="20"/>
              </w:rPr>
            </w:pPr>
          </w:p>
          <w:p w:rsidR="003068E0" w:rsidRPr="00527872" w:rsidRDefault="003068E0" w:rsidP="00B3238D">
            <w:pPr>
              <w:rPr>
                <w:rFonts w:ascii="Cambria" w:hAnsi="Cambria"/>
                <w:sz w:val="20"/>
                <w:szCs w:val="20"/>
              </w:rPr>
            </w:pPr>
          </w:p>
          <w:p w:rsidR="003068E0" w:rsidRPr="00527872" w:rsidRDefault="003068E0" w:rsidP="00B3238D">
            <w:pPr>
              <w:rPr>
                <w:rFonts w:ascii="Cambria" w:hAnsi="Cambria"/>
                <w:sz w:val="20"/>
                <w:szCs w:val="20"/>
              </w:rPr>
            </w:pPr>
          </w:p>
          <w:p w:rsidR="003068E0" w:rsidRPr="00527872" w:rsidRDefault="003068E0" w:rsidP="00B3238D">
            <w:pPr>
              <w:rPr>
                <w:rFonts w:ascii="Cambria" w:hAnsi="Cambria"/>
                <w:sz w:val="20"/>
                <w:szCs w:val="20"/>
              </w:rPr>
            </w:pPr>
          </w:p>
          <w:p w:rsidR="003068E0" w:rsidRPr="00527872" w:rsidRDefault="003068E0" w:rsidP="00B3238D">
            <w:pPr>
              <w:rPr>
                <w:rFonts w:ascii="Cambria" w:hAnsi="Cambria"/>
                <w:sz w:val="20"/>
                <w:szCs w:val="20"/>
              </w:rPr>
            </w:pPr>
          </w:p>
          <w:p w:rsidR="003068E0" w:rsidRPr="00527872" w:rsidRDefault="003068E0" w:rsidP="00B3238D">
            <w:pPr>
              <w:rPr>
                <w:rFonts w:ascii="Cambria" w:hAnsi="Cambria"/>
                <w:sz w:val="20"/>
                <w:szCs w:val="20"/>
              </w:rPr>
            </w:pPr>
          </w:p>
        </w:tc>
        <w:tc>
          <w:tcPr>
            <w:tcW w:w="2407" w:type="dxa"/>
            <w:shd w:val="clear" w:color="auto" w:fill="FFF2CC" w:themeFill="accent4" w:themeFillTint="33"/>
          </w:tcPr>
          <w:p w:rsidR="000F4062" w:rsidRPr="00527872" w:rsidRDefault="000F4062" w:rsidP="000F4062">
            <w:pPr>
              <w:pStyle w:val="NoSpacing"/>
              <w:rPr>
                <w:rFonts w:ascii="Cambria" w:hAnsi="Cambria"/>
                <w:sz w:val="20"/>
                <w:szCs w:val="20"/>
              </w:rPr>
            </w:pPr>
            <w:r w:rsidRPr="00527872">
              <w:rPr>
                <w:rFonts w:ascii="Cambria" w:hAnsi="Cambria"/>
                <w:sz w:val="20"/>
                <w:szCs w:val="20"/>
              </w:rPr>
              <w:t xml:space="preserve">A. Analyze how geography of North America influenced the governmental systems which developed there. </w:t>
            </w:r>
          </w:p>
          <w:p w:rsidR="003068E0" w:rsidRPr="00527872" w:rsidRDefault="003068E0" w:rsidP="00A9732D">
            <w:pPr>
              <w:rPr>
                <w:rFonts w:ascii="Cambria" w:hAnsi="Cambria"/>
                <w:sz w:val="18"/>
                <w:szCs w:val="20"/>
              </w:rPr>
            </w:pPr>
          </w:p>
        </w:tc>
        <w:tc>
          <w:tcPr>
            <w:tcW w:w="2353" w:type="dxa"/>
            <w:shd w:val="clear" w:color="auto" w:fill="FFE599" w:themeFill="accent4" w:themeFillTint="66"/>
          </w:tcPr>
          <w:p w:rsidR="003068E0" w:rsidRPr="00527872" w:rsidRDefault="000F4062" w:rsidP="00F669AA">
            <w:pPr>
              <w:rPr>
                <w:rFonts w:ascii="Cambria" w:hAnsi="Cambria"/>
                <w:sz w:val="18"/>
                <w:szCs w:val="20"/>
              </w:rPr>
            </w:pPr>
            <w:r w:rsidRPr="00527872">
              <w:rPr>
                <w:rFonts w:ascii="Cambria" w:hAnsi="Cambria"/>
                <w:sz w:val="20"/>
                <w:szCs w:val="20"/>
              </w:rPr>
              <w:t>A. Analyze the impact of economics and economic theories on the formation of United States governmental ideals, principles and structures.</w:t>
            </w:r>
          </w:p>
        </w:tc>
        <w:tc>
          <w:tcPr>
            <w:tcW w:w="2604" w:type="dxa"/>
            <w:shd w:val="clear" w:color="auto" w:fill="FFF2CC" w:themeFill="accent4" w:themeFillTint="33"/>
          </w:tcPr>
          <w:p w:rsidR="003068E0" w:rsidRPr="00527872" w:rsidRDefault="007875A2" w:rsidP="007875A2">
            <w:pPr>
              <w:rPr>
                <w:rFonts w:ascii="Cambria" w:hAnsi="Cambria"/>
                <w:sz w:val="20"/>
                <w:szCs w:val="20"/>
              </w:rPr>
            </w:pPr>
            <w:r w:rsidRPr="00527872">
              <w:rPr>
                <w:rFonts w:ascii="Cambria" w:hAnsi="Cambria"/>
                <w:sz w:val="20"/>
                <w:szCs w:val="20"/>
              </w:rPr>
              <w:t>A.</w:t>
            </w:r>
            <w:r w:rsidRPr="00527872">
              <w:rPr>
                <w:rFonts w:ascii="Cambria" w:hAnsi="Cambria"/>
                <w:spacing w:val="-3"/>
                <w:sz w:val="20"/>
                <w:szCs w:val="20"/>
              </w:rPr>
              <w:t xml:space="preserve"> </w:t>
            </w:r>
            <w:r w:rsidRPr="00527872">
              <w:rPr>
                <w:rFonts w:ascii="Cambria" w:hAnsi="Cambria"/>
                <w:sz w:val="20"/>
                <w:szCs w:val="20"/>
              </w:rPr>
              <w:t>Analyze</w:t>
            </w:r>
            <w:r w:rsidRPr="00527872">
              <w:rPr>
                <w:rFonts w:ascii="Cambria" w:hAnsi="Cambria"/>
                <w:spacing w:val="-4"/>
                <w:sz w:val="20"/>
                <w:szCs w:val="20"/>
              </w:rPr>
              <w:t xml:space="preserve"> </w:t>
            </w:r>
            <w:r w:rsidRPr="00527872">
              <w:rPr>
                <w:rFonts w:ascii="Cambria" w:hAnsi="Cambria"/>
                <w:sz w:val="20"/>
                <w:szCs w:val="20"/>
              </w:rPr>
              <w:t>the</w:t>
            </w:r>
            <w:r w:rsidRPr="00527872">
              <w:rPr>
                <w:rFonts w:ascii="Cambria" w:hAnsi="Cambria"/>
                <w:spacing w:val="-4"/>
                <w:sz w:val="20"/>
                <w:szCs w:val="20"/>
              </w:rPr>
              <w:t xml:space="preserve"> varying </w:t>
            </w:r>
            <w:r w:rsidRPr="00527872">
              <w:rPr>
                <w:rFonts w:ascii="Cambria" w:hAnsi="Cambria"/>
                <w:sz w:val="20"/>
                <w:szCs w:val="20"/>
              </w:rPr>
              <w:t>perspectives</w:t>
            </w:r>
            <w:r w:rsidRPr="00527872">
              <w:rPr>
                <w:rFonts w:ascii="Cambria" w:hAnsi="Cambria"/>
                <w:spacing w:val="-3"/>
                <w:sz w:val="20"/>
                <w:szCs w:val="20"/>
              </w:rPr>
              <w:t xml:space="preserve"> </w:t>
            </w:r>
            <w:r w:rsidRPr="00527872">
              <w:rPr>
                <w:rFonts w:ascii="Cambria" w:hAnsi="Cambria"/>
                <w:sz w:val="20"/>
                <w:szCs w:val="20"/>
              </w:rPr>
              <w:t>of</w:t>
            </w:r>
            <w:r w:rsidRPr="00527872">
              <w:rPr>
                <w:rFonts w:ascii="Cambria" w:hAnsi="Cambria"/>
                <w:spacing w:val="29"/>
                <w:sz w:val="20"/>
                <w:szCs w:val="20"/>
              </w:rPr>
              <w:t xml:space="preserve"> </w:t>
            </w:r>
            <w:r w:rsidRPr="00527872">
              <w:rPr>
                <w:rFonts w:ascii="Cambria" w:hAnsi="Cambria"/>
                <w:sz w:val="20"/>
                <w:szCs w:val="20"/>
              </w:rPr>
              <w:t>individuals</w:t>
            </w:r>
            <w:r w:rsidRPr="00527872">
              <w:rPr>
                <w:rFonts w:ascii="Cambria" w:hAnsi="Cambria"/>
                <w:spacing w:val="-3"/>
                <w:sz w:val="20"/>
                <w:szCs w:val="20"/>
              </w:rPr>
              <w:t xml:space="preserve"> </w:t>
            </w:r>
            <w:r w:rsidRPr="00527872">
              <w:rPr>
                <w:rFonts w:ascii="Cambria" w:hAnsi="Cambria"/>
                <w:sz w:val="20"/>
                <w:szCs w:val="20"/>
              </w:rPr>
              <w:t>and</w:t>
            </w:r>
            <w:r w:rsidRPr="00527872">
              <w:rPr>
                <w:rFonts w:ascii="Cambria" w:hAnsi="Cambria"/>
                <w:spacing w:val="-2"/>
                <w:sz w:val="20"/>
                <w:szCs w:val="20"/>
              </w:rPr>
              <w:t xml:space="preserve"> </w:t>
            </w:r>
            <w:r w:rsidRPr="00527872">
              <w:rPr>
                <w:rFonts w:ascii="Cambria" w:hAnsi="Cambria"/>
                <w:sz w:val="20"/>
                <w:szCs w:val="20"/>
              </w:rPr>
              <w:t>groups to</w:t>
            </w:r>
            <w:r w:rsidRPr="00527872">
              <w:rPr>
                <w:rFonts w:ascii="Cambria" w:hAnsi="Cambria"/>
                <w:spacing w:val="-2"/>
                <w:sz w:val="20"/>
                <w:szCs w:val="20"/>
              </w:rPr>
              <w:t xml:space="preserve"> </w:t>
            </w:r>
            <w:r w:rsidRPr="00527872">
              <w:rPr>
                <w:rFonts w:ascii="Cambria" w:hAnsi="Cambria"/>
                <w:sz w:val="20"/>
                <w:szCs w:val="20"/>
              </w:rPr>
              <w:t>explain emerging</w:t>
            </w:r>
            <w:r w:rsidRPr="00527872">
              <w:rPr>
                <w:rFonts w:ascii="Cambria" w:hAnsi="Cambria"/>
                <w:spacing w:val="-3"/>
                <w:sz w:val="20"/>
                <w:szCs w:val="20"/>
              </w:rPr>
              <w:t xml:space="preserve"> </w:t>
            </w:r>
            <w:r w:rsidRPr="00527872">
              <w:rPr>
                <w:rFonts w:ascii="Cambria" w:hAnsi="Cambria"/>
                <w:sz w:val="20"/>
                <w:szCs w:val="20"/>
              </w:rPr>
              <w:t>divisions</w:t>
            </w:r>
            <w:r w:rsidRPr="00527872">
              <w:rPr>
                <w:rFonts w:ascii="Cambria" w:hAnsi="Cambria"/>
                <w:spacing w:val="35"/>
                <w:sz w:val="20"/>
                <w:szCs w:val="20"/>
              </w:rPr>
              <w:t xml:space="preserve"> </w:t>
            </w:r>
            <w:r w:rsidRPr="00527872">
              <w:rPr>
                <w:rFonts w:ascii="Cambria" w:hAnsi="Cambria"/>
                <w:sz w:val="20"/>
                <w:szCs w:val="20"/>
              </w:rPr>
              <w:t>and</w:t>
            </w:r>
            <w:r w:rsidRPr="00527872">
              <w:rPr>
                <w:rFonts w:ascii="Cambria" w:hAnsi="Cambria"/>
                <w:spacing w:val="-3"/>
                <w:sz w:val="20"/>
                <w:szCs w:val="20"/>
              </w:rPr>
              <w:t xml:space="preserve"> </w:t>
            </w:r>
            <w:r w:rsidRPr="00527872">
              <w:rPr>
                <w:rFonts w:ascii="Cambria" w:hAnsi="Cambria"/>
                <w:sz w:val="20"/>
                <w:szCs w:val="20"/>
              </w:rPr>
              <w:t>political</w:t>
            </w:r>
            <w:r w:rsidRPr="00527872">
              <w:rPr>
                <w:rFonts w:ascii="Cambria" w:hAnsi="Cambria"/>
                <w:spacing w:val="1"/>
                <w:sz w:val="20"/>
                <w:szCs w:val="20"/>
              </w:rPr>
              <w:t xml:space="preserve"> </w:t>
            </w:r>
            <w:r w:rsidRPr="00527872">
              <w:rPr>
                <w:rFonts w:ascii="Cambria" w:hAnsi="Cambria"/>
                <w:sz w:val="20"/>
                <w:szCs w:val="20"/>
              </w:rPr>
              <w:t xml:space="preserve">philosophies as the United States was founded.  </w:t>
            </w:r>
          </w:p>
        </w:tc>
      </w:tr>
      <w:tr w:rsidR="00C318C5" w:rsidRPr="00527872" w:rsidTr="003068E0">
        <w:trPr>
          <w:trHeight w:val="1493"/>
        </w:trPr>
        <w:tc>
          <w:tcPr>
            <w:tcW w:w="13995" w:type="dxa"/>
            <w:gridSpan w:val="6"/>
          </w:tcPr>
          <w:p w:rsidR="00C318C5" w:rsidRPr="00527872" w:rsidRDefault="00C318C5" w:rsidP="0015251E">
            <w:pPr>
              <w:rPr>
                <w:rFonts w:ascii="Cambria" w:hAnsi="Cambria"/>
                <w:sz w:val="18"/>
                <w:szCs w:val="18"/>
              </w:rPr>
            </w:pPr>
            <w:r w:rsidRPr="00527872">
              <w:rPr>
                <w:rFonts w:ascii="Cambria" w:eastAsia="Calibri" w:hAnsi="Cambria" w:cs="Times New Roman"/>
                <w:b/>
                <w:sz w:val="24"/>
                <w:szCs w:val="24"/>
              </w:rPr>
              <w:lastRenderedPageBreak/>
              <w:t>Theme 2: Historical Foundations</w:t>
            </w:r>
            <w:r w:rsidRPr="00527872">
              <w:rPr>
                <w:rFonts w:ascii="Cambria" w:hAnsi="Cambria" w:cs="Tahoma"/>
                <w:color w:val="000000"/>
                <w:sz w:val="17"/>
                <w:szCs w:val="17"/>
              </w:rPr>
              <w:t>—</w:t>
            </w:r>
            <w:r w:rsidRPr="00527872">
              <w:rPr>
                <w:rFonts w:ascii="Cambria" w:hAnsi="Cambria" w:cs="Tahoma"/>
                <w:color w:val="000000"/>
                <w:szCs w:val="17"/>
              </w:rPr>
              <w:t xml:space="preserve">The foundations of American government were shaped by western ideas which culminated in the 17th and 18th century.  Steps taken in creating new governments were based on Enlightenment values of liberty, equality, and justice.  The foundations of American government reveal that the experiment of self-rule was not a sudden change brought about by the Declaration of Independence, but a gradual shift in attitude based on social and political experiences. </w:t>
            </w:r>
          </w:p>
        </w:tc>
      </w:tr>
      <w:tr w:rsidR="00C318C5" w:rsidRPr="00527872" w:rsidTr="003068E0">
        <w:trPr>
          <w:trHeight w:val="600"/>
        </w:trPr>
        <w:tc>
          <w:tcPr>
            <w:tcW w:w="2094" w:type="dxa"/>
            <w:shd w:val="clear" w:color="auto" w:fill="FFFFFF" w:themeFill="background1"/>
          </w:tcPr>
          <w:p w:rsidR="00C318C5" w:rsidRPr="00527872" w:rsidRDefault="003068E0" w:rsidP="005579FD">
            <w:pPr>
              <w:jc w:val="center"/>
              <w:rPr>
                <w:rFonts w:ascii="Cambria" w:hAnsi="Cambria"/>
                <w:b/>
              </w:rPr>
            </w:pPr>
            <w:r w:rsidRPr="00527872">
              <w:rPr>
                <w:rFonts w:ascii="Cambria" w:hAnsi="Cambria"/>
                <w:b/>
              </w:rPr>
              <w:t>Strand</w:t>
            </w:r>
          </w:p>
        </w:tc>
        <w:tc>
          <w:tcPr>
            <w:tcW w:w="2364" w:type="dxa"/>
            <w:shd w:val="clear" w:color="auto" w:fill="FFD966" w:themeFill="accent4" w:themeFillTint="99"/>
          </w:tcPr>
          <w:p w:rsidR="00C318C5" w:rsidRPr="00527872" w:rsidRDefault="00C318C5" w:rsidP="005579FD">
            <w:pPr>
              <w:rPr>
                <w:rFonts w:ascii="Cambria" w:hAnsi="Cambria"/>
                <w:b/>
                <w:i/>
                <w:sz w:val="24"/>
                <w:szCs w:val="24"/>
              </w:rPr>
            </w:pPr>
            <w:r w:rsidRPr="00527872">
              <w:rPr>
                <w:rFonts w:ascii="Cambria" w:hAnsi="Cambria"/>
                <w:b/>
                <w:i/>
                <w:sz w:val="24"/>
                <w:szCs w:val="24"/>
              </w:rPr>
              <w:t>1. History: Continuity and Change</w:t>
            </w:r>
          </w:p>
        </w:tc>
        <w:tc>
          <w:tcPr>
            <w:tcW w:w="2173" w:type="dxa"/>
            <w:shd w:val="clear" w:color="auto" w:fill="FFD966" w:themeFill="accent4" w:themeFillTint="99"/>
          </w:tcPr>
          <w:p w:rsidR="00C318C5" w:rsidRPr="00527872" w:rsidRDefault="00C318C5" w:rsidP="005579FD">
            <w:pPr>
              <w:rPr>
                <w:rFonts w:ascii="Cambria" w:hAnsi="Cambria"/>
                <w:b/>
                <w:i/>
                <w:sz w:val="24"/>
                <w:szCs w:val="24"/>
              </w:rPr>
            </w:pPr>
            <w:r w:rsidRPr="00527872">
              <w:rPr>
                <w:rFonts w:ascii="Cambria" w:hAnsi="Cambria"/>
                <w:b/>
                <w:i/>
                <w:sz w:val="24"/>
                <w:szCs w:val="24"/>
              </w:rPr>
              <w:t>2. Government Systems and Principles</w:t>
            </w:r>
          </w:p>
        </w:tc>
        <w:tc>
          <w:tcPr>
            <w:tcW w:w="2407" w:type="dxa"/>
            <w:shd w:val="clear" w:color="auto" w:fill="FFD966" w:themeFill="accent4" w:themeFillTint="99"/>
          </w:tcPr>
          <w:p w:rsidR="00C318C5" w:rsidRPr="00527872" w:rsidRDefault="00C318C5" w:rsidP="005579FD">
            <w:pPr>
              <w:rPr>
                <w:rFonts w:ascii="Cambria" w:hAnsi="Cambria"/>
                <w:b/>
                <w:i/>
                <w:sz w:val="24"/>
                <w:szCs w:val="24"/>
              </w:rPr>
            </w:pPr>
            <w:r w:rsidRPr="00527872">
              <w:rPr>
                <w:rFonts w:ascii="Cambria" w:hAnsi="Cambria"/>
                <w:b/>
                <w:i/>
                <w:sz w:val="24"/>
                <w:szCs w:val="24"/>
              </w:rPr>
              <w:t>3. Geographical Study</w:t>
            </w:r>
          </w:p>
          <w:p w:rsidR="00C318C5" w:rsidRPr="00527872" w:rsidRDefault="00C318C5" w:rsidP="005579FD">
            <w:pPr>
              <w:tabs>
                <w:tab w:val="left" w:pos="1440"/>
              </w:tabs>
              <w:rPr>
                <w:rFonts w:ascii="Cambria" w:hAnsi="Cambria"/>
                <w:i/>
                <w:sz w:val="24"/>
                <w:szCs w:val="24"/>
              </w:rPr>
            </w:pPr>
          </w:p>
        </w:tc>
        <w:tc>
          <w:tcPr>
            <w:tcW w:w="2353" w:type="dxa"/>
            <w:shd w:val="clear" w:color="auto" w:fill="FFD966" w:themeFill="accent4" w:themeFillTint="99"/>
          </w:tcPr>
          <w:p w:rsidR="00C318C5" w:rsidRPr="00527872" w:rsidRDefault="00C318C5" w:rsidP="005579FD">
            <w:pPr>
              <w:rPr>
                <w:rFonts w:ascii="Cambria" w:hAnsi="Cambria"/>
                <w:b/>
                <w:i/>
                <w:sz w:val="24"/>
                <w:szCs w:val="24"/>
              </w:rPr>
            </w:pPr>
            <w:r w:rsidRPr="00527872">
              <w:rPr>
                <w:rFonts w:ascii="Cambria" w:hAnsi="Cambria"/>
                <w:b/>
                <w:i/>
                <w:sz w:val="24"/>
                <w:szCs w:val="24"/>
              </w:rPr>
              <w:t>4. Economic Concepts</w:t>
            </w:r>
          </w:p>
        </w:tc>
        <w:tc>
          <w:tcPr>
            <w:tcW w:w="2604" w:type="dxa"/>
            <w:shd w:val="clear" w:color="auto" w:fill="FFD966" w:themeFill="accent4" w:themeFillTint="99"/>
          </w:tcPr>
          <w:p w:rsidR="00C318C5" w:rsidRPr="00527872" w:rsidRDefault="00C318C5" w:rsidP="005579FD">
            <w:pPr>
              <w:rPr>
                <w:rFonts w:ascii="Cambria" w:hAnsi="Cambria"/>
                <w:b/>
                <w:i/>
                <w:sz w:val="24"/>
                <w:szCs w:val="24"/>
              </w:rPr>
            </w:pPr>
            <w:r w:rsidRPr="00527872">
              <w:rPr>
                <w:rFonts w:ascii="Cambria" w:hAnsi="Cambria"/>
                <w:b/>
                <w:i/>
                <w:sz w:val="24"/>
                <w:szCs w:val="24"/>
              </w:rPr>
              <w:t>5. People, Groups, and  Cultures</w:t>
            </w:r>
          </w:p>
        </w:tc>
      </w:tr>
      <w:tr w:rsidR="0034367E" w:rsidRPr="00527872" w:rsidTr="00527872">
        <w:trPr>
          <w:trHeight w:val="2015"/>
        </w:trPr>
        <w:tc>
          <w:tcPr>
            <w:tcW w:w="2094" w:type="dxa"/>
            <w:tcBorders>
              <w:bottom w:val="nil"/>
            </w:tcBorders>
            <w:shd w:val="clear" w:color="auto" w:fill="FFFFFF" w:themeFill="background1"/>
          </w:tcPr>
          <w:p w:rsidR="00B206F8" w:rsidRDefault="00B206F8" w:rsidP="005579FD">
            <w:pPr>
              <w:jc w:val="center"/>
              <w:rPr>
                <w:rFonts w:ascii="Cambria" w:hAnsi="Cambria"/>
                <w:sz w:val="24"/>
                <w:szCs w:val="28"/>
              </w:rPr>
            </w:pPr>
          </w:p>
          <w:p w:rsidR="00B206F8" w:rsidRDefault="00B206F8" w:rsidP="005579FD">
            <w:pPr>
              <w:jc w:val="center"/>
              <w:rPr>
                <w:rFonts w:ascii="Cambria" w:hAnsi="Cambria"/>
                <w:sz w:val="24"/>
                <w:szCs w:val="28"/>
              </w:rPr>
            </w:pPr>
          </w:p>
          <w:p w:rsidR="0034367E" w:rsidRPr="00B206F8" w:rsidRDefault="003068E0" w:rsidP="005579FD">
            <w:pPr>
              <w:jc w:val="center"/>
              <w:rPr>
                <w:rFonts w:ascii="Cambria" w:hAnsi="Cambria"/>
                <w:b/>
              </w:rPr>
            </w:pPr>
            <w:r w:rsidRPr="00B206F8">
              <w:rPr>
                <w:rFonts w:ascii="Cambria" w:hAnsi="Cambria"/>
                <w:b/>
                <w:sz w:val="24"/>
                <w:szCs w:val="28"/>
              </w:rPr>
              <w:t>Key Concepts and Understandings</w:t>
            </w:r>
          </w:p>
        </w:tc>
        <w:tc>
          <w:tcPr>
            <w:tcW w:w="2364" w:type="dxa"/>
            <w:tcBorders>
              <w:bottom w:val="nil"/>
            </w:tcBorders>
            <w:shd w:val="clear" w:color="auto" w:fill="FFF2CC" w:themeFill="accent4" w:themeFillTint="33"/>
          </w:tcPr>
          <w:p w:rsidR="0034367E" w:rsidRPr="00527872" w:rsidRDefault="0034367E" w:rsidP="005579FD">
            <w:pPr>
              <w:rPr>
                <w:rFonts w:ascii="Cambria" w:hAnsi="Cambria"/>
                <w:b/>
                <w:i/>
                <w:sz w:val="24"/>
                <w:szCs w:val="24"/>
              </w:rPr>
            </w:pPr>
            <w:r w:rsidRPr="00527872">
              <w:rPr>
                <w:rFonts w:ascii="Cambria" w:hAnsi="Cambria"/>
                <w:spacing w:val="-1"/>
                <w:sz w:val="20"/>
                <w:szCs w:val="20"/>
              </w:rPr>
              <w:t>D. Compare and contrast the structure and function of democratic governments and authoritarian governments, noting their impact on people, groups and societies</w:t>
            </w:r>
            <w:r w:rsidRPr="00527872">
              <w:rPr>
                <w:rFonts w:ascii="Cambria" w:hAnsi="Cambria"/>
                <w:spacing w:val="-1"/>
              </w:rPr>
              <w:t>.</w:t>
            </w:r>
          </w:p>
        </w:tc>
        <w:tc>
          <w:tcPr>
            <w:tcW w:w="2173" w:type="dxa"/>
            <w:tcBorders>
              <w:bottom w:val="nil"/>
            </w:tcBorders>
            <w:shd w:val="clear" w:color="auto" w:fill="FFE89F"/>
          </w:tcPr>
          <w:p w:rsidR="0034367E" w:rsidRPr="00527872" w:rsidRDefault="0034367E" w:rsidP="005579FD">
            <w:pPr>
              <w:rPr>
                <w:rFonts w:ascii="Cambria" w:hAnsi="Cambria"/>
                <w:b/>
                <w:i/>
                <w:sz w:val="24"/>
                <w:szCs w:val="24"/>
              </w:rPr>
            </w:pPr>
          </w:p>
        </w:tc>
        <w:tc>
          <w:tcPr>
            <w:tcW w:w="2407" w:type="dxa"/>
            <w:tcBorders>
              <w:bottom w:val="nil"/>
            </w:tcBorders>
            <w:shd w:val="clear" w:color="auto" w:fill="FFF2CC" w:themeFill="accent4" w:themeFillTint="33"/>
          </w:tcPr>
          <w:p w:rsidR="0034367E" w:rsidRPr="00527872" w:rsidRDefault="0034367E" w:rsidP="005579FD">
            <w:pPr>
              <w:rPr>
                <w:rFonts w:ascii="Cambria" w:hAnsi="Cambria"/>
                <w:b/>
                <w:i/>
                <w:sz w:val="24"/>
                <w:szCs w:val="24"/>
              </w:rPr>
            </w:pPr>
          </w:p>
        </w:tc>
        <w:tc>
          <w:tcPr>
            <w:tcW w:w="2353" w:type="dxa"/>
            <w:tcBorders>
              <w:bottom w:val="nil"/>
            </w:tcBorders>
            <w:shd w:val="clear" w:color="auto" w:fill="FFE89F"/>
          </w:tcPr>
          <w:p w:rsidR="0034367E" w:rsidRPr="00527872" w:rsidRDefault="0034367E" w:rsidP="005579FD">
            <w:pPr>
              <w:rPr>
                <w:rFonts w:ascii="Cambria" w:hAnsi="Cambria"/>
                <w:b/>
                <w:i/>
                <w:sz w:val="24"/>
                <w:szCs w:val="24"/>
              </w:rPr>
            </w:pPr>
          </w:p>
        </w:tc>
        <w:tc>
          <w:tcPr>
            <w:tcW w:w="2604" w:type="dxa"/>
            <w:tcBorders>
              <w:bottom w:val="nil"/>
            </w:tcBorders>
            <w:shd w:val="clear" w:color="auto" w:fill="FFF2CC" w:themeFill="accent4" w:themeFillTint="33"/>
          </w:tcPr>
          <w:p w:rsidR="0034367E" w:rsidRPr="00527872" w:rsidRDefault="0034367E" w:rsidP="005579FD">
            <w:pPr>
              <w:rPr>
                <w:rFonts w:ascii="Cambria" w:hAnsi="Cambria"/>
                <w:b/>
                <w:i/>
                <w:sz w:val="24"/>
                <w:szCs w:val="24"/>
              </w:rPr>
            </w:pPr>
          </w:p>
        </w:tc>
      </w:tr>
    </w:tbl>
    <w:tbl>
      <w:tblPr>
        <w:tblStyle w:val="TableGrid"/>
        <w:tblpPr w:leftFromText="180" w:rightFromText="180" w:vertAnchor="text" w:horzAnchor="margin" w:tblpXSpec="center" w:tblpY="23"/>
        <w:tblW w:w="14040" w:type="dxa"/>
        <w:tblLayout w:type="fixed"/>
        <w:tblLook w:val="04A0" w:firstRow="1" w:lastRow="0" w:firstColumn="1" w:lastColumn="0" w:noHBand="0" w:noVBand="1"/>
      </w:tblPr>
      <w:tblGrid>
        <w:gridCol w:w="2969"/>
        <w:gridCol w:w="6525"/>
        <w:gridCol w:w="4546"/>
      </w:tblGrid>
      <w:tr w:rsidR="003068E0" w:rsidRPr="00527872" w:rsidTr="00527872">
        <w:trPr>
          <w:trHeight w:val="4127"/>
        </w:trPr>
        <w:tc>
          <w:tcPr>
            <w:tcW w:w="2969" w:type="dxa"/>
            <w:tcBorders>
              <w:top w:val="single" w:sz="4" w:space="0" w:color="auto"/>
              <w:left w:val="single" w:sz="4" w:space="0" w:color="auto"/>
              <w:bottom w:val="single" w:sz="4" w:space="0" w:color="auto"/>
              <w:right w:val="single" w:sz="4" w:space="0" w:color="auto"/>
            </w:tcBorders>
          </w:tcPr>
          <w:p w:rsidR="003068E0" w:rsidRPr="00527872" w:rsidRDefault="003068E0" w:rsidP="003068E0">
            <w:pPr>
              <w:rPr>
                <w:rFonts w:ascii="Cambria" w:hAnsi="Cambria"/>
              </w:rPr>
            </w:pPr>
          </w:p>
          <w:p w:rsidR="003068E0" w:rsidRPr="00527872" w:rsidRDefault="003068E0" w:rsidP="003068E0">
            <w:pPr>
              <w:rPr>
                <w:rFonts w:ascii="Cambria" w:hAnsi="Cambria"/>
              </w:rPr>
            </w:pPr>
          </w:p>
          <w:p w:rsidR="003068E0" w:rsidRPr="00527872" w:rsidRDefault="003068E0" w:rsidP="003068E0">
            <w:pPr>
              <w:rPr>
                <w:rFonts w:ascii="Cambria" w:hAnsi="Cambria"/>
              </w:rPr>
            </w:pPr>
            <w:r w:rsidRPr="00527872">
              <w:rPr>
                <w:rFonts w:ascii="Cambria" w:hAnsi="Cambria"/>
              </w:rPr>
              <w:t>Possible Sources of Study</w:t>
            </w:r>
          </w:p>
        </w:tc>
        <w:tc>
          <w:tcPr>
            <w:tcW w:w="6525" w:type="dxa"/>
            <w:tcBorders>
              <w:top w:val="single" w:sz="4" w:space="0" w:color="auto"/>
              <w:left w:val="single" w:sz="4" w:space="0" w:color="auto"/>
              <w:bottom w:val="single" w:sz="4" w:space="0" w:color="auto"/>
              <w:right w:val="dotted" w:sz="6" w:space="0" w:color="auto"/>
            </w:tcBorders>
          </w:tcPr>
          <w:p w:rsidR="003068E0" w:rsidRPr="00527872" w:rsidRDefault="003068E0" w:rsidP="003068E0">
            <w:pPr>
              <w:contextualSpacing/>
              <w:rPr>
                <w:rFonts w:ascii="Cambria" w:hAnsi="Cambria"/>
                <w:b/>
                <w:sz w:val="18"/>
              </w:rPr>
            </w:pPr>
            <w:r w:rsidRPr="00527872">
              <w:rPr>
                <w:rFonts w:ascii="Cambria" w:hAnsi="Cambria"/>
                <w:b/>
                <w:sz w:val="18"/>
              </w:rPr>
              <w:t>Primary Sources:</w:t>
            </w:r>
          </w:p>
          <w:p w:rsidR="003068E0" w:rsidRPr="00527872" w:rsidRDefault="003068E0" w:rsidP="003068E0">
            <w:pPr>
              <w:pStyle w:val="ListParagraph"/>
              <w:numPr>
                <w:ilvl w:val="0"/>
                <w:numId w:val="9"/>
              </w:numPr>
              <w:spacing w:after="0" w:line="240" w:lineRule="auto"/>
              <w:rPr>
                <w:rFonts w:ascii="Cambria" w:eastAsia="Calibri" w:hAnsi="Cambria" w:cs="Calibri"/>
                <w:sz w:val="20"/>
                <w:szCs w:val="20"/>
              </w:rPr>
            </w:pPr>
            <w:r w:rsidRPr="00527872">
              <w:rPr>
                <w:rFonts w:ascii="Cambria" w:eastAsia="Calibri" w:hAnsi="Cambria" w:cs="Calibri"/>
                <w:sz w:val="20"/>
                <w:szCs w:val="20"/>
              </w:rPr>
              <w:t xml:space="preserve">Marcus </w:t>
            </w:r>
            <w:proofErr w:type="spellStart"/>
            <w:r w:rsidRPr="00527872">
              <w:rPr>
                <w:rFonts w:ascii="Cambria" w:eastAsia="Calibri" w:hAnsi="Cambria" w:cs="Calibri"/>
                <w:sz w:val="20"/>
                <w:szCs w:val="20"/>
              </w:rPr>
              <w:t>Tullius</w:t>
            </w:r>
            <w:proofErr w:type="spellEnd"/>
            <w:r w:rsidRPr="00527872">
              <w:rPr>
                <w:rFonts w:ascii="Cambria" w:eastAsia="Calibri" w:hAnsi="Cambria" w:cs="Calibri"/>
                <w:sz w:val="20"/>
                <w:szCs w:val="20"/>
              </w:rPr>
              <w:t xml:space="preserve"> </w:t>
            </w:r>
            <w:proofErr w:type="spellStart"/>
            <w:r w:rsidRPr="00527872">
              <w:rPr>
                <w:rFonts w:ascii="Cambria" w:eastAsia="Calibri" w:hAnsi="Cambria" w:cs="Calibri"/>
                <w:sz w:val="20"/>
                <w:szCs w:val="20"/>
              </w:rPr>
              <w:t>Cicero</w:t>
            </w:r>
            <w:proofErr w:type="gramStart"/>
            <w:r w:rsidRPr="00527872">
              <w:rPr>
                <w:rFonts w:ascii="Cambria" w:eastAsia="Calibri" w:hAnsi="Cambria" w:cs="Calibri"/>
                <w:sz w:val="20"/>
                <w:szCs w:val="20"/>
              </w:rPr>
              <w:t>,On</w:t>
            </w:r>
            <w:proofErr w:type="spellEnd"/>
            <w:proofErr w:type="gramEnd"/>
            <w:r w:rsidRPr="00527872">
              <w:rPr>
                <w:rFonts w:ascii="Cambria" w:eastAsia="Calibri" w:hAnsi="Cambria" w:cs="Calibri"/>
                <w:sz w:val="20"/>
                <w:szCs w:val="20"/>
              </w:rPr>
              <w:t xml:space="preserve"> The Laws, On The Republic  (55 B.C.)</w:t>
            </w:r>
          </w:p>
          <w:p w:rsidR="003068E0" w:rsidRPr="00527872" w:rsidRDefault="003068E0" w:rsidP="003068E0">
            <w:pPr>
              <w:pStyle w:val="ListParagraph"/>
              <w:numPr>
                <w:ilvl w:val="0"/>
                <w:numId w:val="9"/>
              </w:numPr>
              <w:spacing w:after="0" w:line="240" w:lineRule="auto"/>
              <w:rPr>
                <w:rFonts w:ascii="Cambria" w:eastAsia="Calibri" w:hAnsi="Cambria" w:cs="Calibri"/>
                <w:sz w:val="20"/>
                <w:szCs w:val="20"/>
              </w:rPr>
            </w:pPr>
            <w:r w:rsidRPr="00527872">
              <w:rPr>
                <w:rFonts w:ascii="Cambria" w:eastAsia="Calibri" w:hAnsi="Cambria" w:cs="Calibri"/>
                <w:sz w:val="20"/>
                <w:szCs w:val="20"/>
              </w:rPr>
              <w:t>Magna Carta  (1215)</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Mayflower Compact  (1620)</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Hugo Grotius, The Law of War and Peace (1625)</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Fundamental Orders of Connecticut (1639)</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Joseph Addison, Cato: A Tragedy (1712)</w:t>
            </w:r>
          </w:p>
          <w:p w:rsidR="003068E0" w:rsidRPr="00527872" w:rsidRDefault="003068E0" w:rsidP="003068E0">
            <w:pPr>
              <w:pStyle w:val="ListParagraph"/>
              <w:numPr>
                <w:ilvl w:val="0"/>
                <w:numId w:val="9"/>
              </w:numPr>
              <w:spacing w:after="0" w:line="240" w:lineRule="auto"/>
              <w:rPr>
                <w:rFonts w:ascii="Cambria" w:hAnsi="Cambria"/>
              </w:rPr>
            </w:pPr>
            <w:proofErr w:type="spellStart"/>
            <w:r w:rsidRPr="00527872">
              <w:rPr>
                <w:rFonts w:ascii="Cambria" w:eastAsia="Calibri" w:hAnsi="Cambria" w:cs="Calibri"/>
                <w:sz w:val="20"/>
                <w:szCs w:val="20"/>
              </w:rPr>
              <w:t>Trenchard</w:t>
            </w:r>
            <w:proofErr w:type="spellEnd"/>
            <w:r w:rsidRPr="00527872">
              <w:rPr>
                <w:rFonts w:ascii="Cambria" w:eastAsia="Calibri" w:hAnsi="Cambria" w:cs="Calibri"/>
                <w:sz w:val="20"/>
                <w:szCs w:val="20"/>
              </w:rPr>
              <w:t xml:space="preserve"> and Gordon, Cato’s Letters  (1720 – 1723)</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Albany Plan (1754)</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Thomas Paine, Common Sense (1776)</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 xml:space="preserve">Massachusetts State Constitution (1780) </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The Articles of Confederation  (1781)</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The Annapolis Convention Resolution (1786)</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The Northwest Ordinance (1787)</w:t>
            </w:r>
          </w:p>
          <w:p w:rsidR="003068E0" w:rsidRPr="00527872" w:rsidRDefault="003068E0" w:rsidP="003068E0">
            <w:pPr>
              <w:pStyle w:val="ListParagraph"/>
              <w:numPr>
                <w:ilvl w:val="0"/>
                <w:numId w:val="9"/>
              </w:numPr>
              <w:spacing w:after="0" w:line="240" w:lineRule="auto"/>
              <w:rPr>
                <w:rFonts w:ascii="Cambria" w:hAnsi="Cambria"/>
              </w:rPr>
            </w:pPr>
            <w:r w:rsidRPr="00527872">
              <w:rPr>
                <w:rFonts w:ascii="Cambria" w:eastAsia="Calibri" w:hAnsi="Cambria" w:cs="Calibri"/>
                <w:sz w:val="20"/>
                <w:szCs w:val="20"/>
              </w:rPr>
              <w:t xml:space="preserve">John Adams, A Defense of the Constitution of Government of the </w:t>
            </w:r>
          </w:p>
          <w:p w:rsidR="003068E0" w:rsidRPr="00527872" w:rsidRDefault="003068E0" w:rsidP="003068E0">
            <w:pPr>
              <w:pStyle w:val="ListParagraph"/>
              <w:spacing w:after="0" w:line="240" w:lineRule="auto"/>
              <w:rPr>
                <w:rFonts w:ascii="Cambria" w:hAnsi="Cambria"/>
              </w:rPr>
            </w:pPr>
            <w:r w:rsidRPr="00527872">
              <w:rPr>
                <w:rFonts w:ascii="Cambria" w:eastAsia="Calibri" w:hAnsi="Cambria" w:cs="Calibri"/>
                <w:sz w:val="20"/>
                <w:szCs w:val="20"/>
              </w:rPr>
              <w:t>United States of America (1787)</w:t>
            </w:r>
          </w:p>
          <w:p w:rsidR="003068E0" w:rsidRPr="00527872" w:rsidRDefault="003068E0" w:rsidP="003068E0">
            <w:pPr>
              <w:contextualSpacing/>
              <w:rPr>
                <w:rFonts w:ascii="Cambria" w:hAnsi="Cambria"/>
                <w:sz w:val="18"/>
              </w:rPr>
            </w:pPr>
          </w:p>
        </w:tc>
        <w:tc>
          <w:tcPr>
            <w:tcW w:w="4546" w:type="dxa"/>
            <w:tcBorders>
              <w:top w:val="single" w:sz="4" w:space="0" w:color="auto"/>
              <w:left w:val="dotted" w:sz="6" w:space="0" w:color="auto"/>
              <w:bottom w:val="single" w:sz="4" w:space="0" w:color="auto"/>
              <w:right w:val="single" w:sz="4" w:space="0" w:color="auto"/>
            </w:tcBorders>
          </w:tcPr>
          <w:p w:rsidR="003068E0" w:rsidRPr="00527872" w:rsidRDefault="003068E0" w:rsidP="003068E0">
            <w:pPr>
              <w:contextualSpacing/>
              <w:rPr>
                <w:rFonts w:ascii="Cambria" w:hAnsi="Cambria"/>
                <w:b/>
                <w:sz w:val="18"/>
              </w:rPr>
            </w:pPr>
            <w:r w:rsidRPr="00527872">
              <w:rPr>
                <w:rFonts w:ascii="Cambria" w:hAnsi="Cambria"/>
                <w:b/>
                <w:sz w:val="18"/>
              </w:rPr>
              <w:t>Secondary Sources:</w:t>
            </w:r>
          </w:p>
          <w:p w:rsidR="003068E0" w:rsidRPr="00527872" w:rsidRDefault="003068E0" w:rsidP="003068E0">
            <w:pPr>
              <w:ind w:left="702"/>
              <w:rPr>
                <w:rFonts w:ascii="Cambria" w:hAnsi="Cambria"/>
              </w:rPr>
            </w:pPr>
            <w:r w:rsidRPr="00527872">
              <w:rPr>
                <w:rFonts w:ascii="Cambria" w:eastAsia="Calibri" w:hAnsi="Cambria" w:cs="Calibri"/>
                <w:sz w:val="20"/>
                <w:szCs w:val="20"/>
              </w:rPr>
              <w:t xml:space="preserve">Roger William, On Religious Liberty </w:t>
            </w:r>
            <w:r w:rsidR="00527872">
              <w:rPr>
                <w:rFonts w:ascii="Cambria" w:eastAsia="Calibri" w:hAnsi="Cambria" w:cs="Calibri"/>
                <w:sz w:val="20"/>
                <w:szCs w:val="20"/>
              </w:rPr>
              <w:t xml:space="preserve">         </w:t>
            </w:r>
            <w:r w:rsidRPr="00527872">
              <w:rPr>
                <w:rFonts w:ascii="Cambria" w:eastAsia="Calibri" w:hAnsi="Cambria" w:cs="Calibri"/>
                <w:sz w:val="20"/>
                <w:szCs w:val="20"/>
              </w:rPr>
              <w:t>(2008)</w:t>
            </w:r>
          </w:p>
          <w:p w:rsidR="003068E0" w:rsidRPr="00527872" w:rsidRDefault="003068E0" w:rsidP="003068E0">
            <w:pPr>
              <w:ind w:left="732"/>
              <w:rPr>
                <w:rFonts w:ascii="Cambria" w:hAnsi="Cambria"/>
              </w:rPr>
            </w:pPr>
            <w:r w:rsidRPr="00527872">
              <w:rPr>
                <w:rFonts w:ascii="Cambria" w:eastAsia="Calibri" w:hAnsi="Cambria" w:cs="Calibri"/>
                <w:sz w:val="20"/>
                <w:szCs w:val="20"/>
              </w:rPr>
              <w:t>Carl J. Richard, The Founders and the Classics (1994)</w:t>
            </w: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rPr>
                <w:rFonts w:ascii="Cambria" w:hAnsi="Cambria"/>
                <w:sz w:val="18"/>
              </w:rPr>
            </w:pPr>
          </w:p>
          <w:p w:rsidR="003068E0" w:rsidRPr="00527872" w:rsidRDefault="003068E0" w:rsidP="003068E0">
            <w:pPr>
              <w:contextualSpacing/>
              <w:rPr>
                <w:rFonts w:ascii="Cambria" w:hAnsi="Cambria"/>
                <w:sz w:val="18"/>
              </w:rPr>
            </w:pPr>
          </w:p>
        </w:tc>
      </w:tr>
    </w:tbl>
    <w:p w:rsidR="00346810" w:rsidRPr="00527872" w:rsidRDefault="00346810">
      <w:pPr>
        <w:rPr>
          <w:rFonts w:ascii="Cambria" w:hAnsi="Cambria"/>
        </w:rPr>
      </w:pPr>
    </w:p>
    <w:p w:rsidR="00346810" w:rsidRPr="00527872" w:rsidRDefault="00346810">
      <w:pPr>
        <w:rPr>
          <w:rFonts w:ascii="Cambria" w:hAnsi="Cambria"/>
        </w:rPr>
      </w:pPr>
    </w:p>
    <w:p w:rsidR="00346810" w:rsidRPr="00527872" w:rsidRDefault="00346810">
      <w:pPr>
        <w:rPr>
          <w:rFonts w:ascii="Cambria" w:hAnsi="Cambria"/>
        </w:rPr>
      </w:pPr>
    </w:p>
    <w:tbl>
      <w:tblPr>
        <w:tblStyle w:val="TableGrid"/>
        <w:tblW w:w="14025" w:type="dxa"/>
        <w:tblInd w:w="-440" w:type="dxa"/>
        <w:tblLayout w:type="fixed"/>
        <w:tblLook w:val="04A0" w:firstRow="1" w:lastRow="0" w:firstColumn="1" w:lastColumn="0" w:noHBand="0" w:noVBand="1"/>
      </w:tblPr>
      <w:tblGrid>
        <w:gridCol w:w="2098"/>
        <w:gridCol w:w="2369"/>
        <w:gridCol w:w="2178"/>
        <w:gridCol w:w="113"/>
        <w:gridCol w:w="1303"/>
        <w:gridCol w:w="996"/>
        <w:gridCol w:w="2448"/>
        <w:gridCol w:w="2520"/>
      </w:tblGrid>
      <w:tr w:rsidR="002873A1" w:rsidRPr="00527872" w:rsidTr="0083692E">
        <w:trPr>
          <w:trHeight w:val="717"/>
        </w:trPr>
        <w:tc>
          <w:tcPr>
            <w:tcW w:w="14025" w:type="dxa"/>
            <w:gridSpan w:val="8"/>
          </w:tcPr>
          <w:p w:rsidR="00AB5C39" w:rsidRPr="00527872" w:rsidRDefault="00A9732D" w:rsidP="00AB5C39">
            <w:pPr>
              <w:spacing w:after="200"/>
              <w:rPr>
                <w:rFonts w:ascii="Cambria" w:hAnsi="Cambria" w:cs="Tahoma"/>
                <w:color w:val="000000"/>
                <w:sz w:val="17"/>
                <w:szCs w:val="17"/>
              </w:rPr>
            </w:pPr>
            <w:r w:rsidRPr="00527872">
              <w:rPr>
                <w:rFonts w:ascii="Cambria" w:eastAsia="Calibri" w:hAnsi="Cambria" w:cs="Times New Roman"/>
                <w:b/>
                <w:sz w:val="24"/>
                <w:szCs w:val="24"/>
              </w:rPr>
              <w:lastRenderedPageBreak/>
              <w:t xml:space="preserve">Theme 3: </w:t>
            </w:r>
            <w:r w:rsidR="00ED27B0" w:rsidRPr="00527872">
              <w:rPr>
                <w:rFonts w:ascii="Cambria" w:eastAsia="Calibri" w:hAnsi="Cambria" w:cs="Times New Roman"/>
                <w:b/>
                <w:sz w:val="24"/>
                <w:szCs w:val="24"/>
              </w:rPr>
              <w:t>Structure of Government</w:t>
            </w:r>
            <w:r w:rsidR="00181ECF" w:rsidRPr="00527872">
              <w:rPr>
                <w:rFonts w:ascii="Cambria" w:hAnsi="Cambria" w:cs="Tahoma"/>
                <w:color w:val="000000"/>
                <w:sz w:val="17"/>
                <w:szCs w:val="17"/>
              </w:rPr>
              <w:t>—</w:t>
            </w:r>
            <w:r w:rsidR="00181ECF" w:rsidRPr="00527872">
              <w:rPr>
                <w:rFonts w:ascii="Cambria" w:hAnsi="Cambria" w:cs="Tahoma"/>
                <w:color w:val="000000"/>
                <w:sz w:val="20"/>
                <w:szCs w:val="20"/>
              </w:rPr>
              <w:t xml:space="preserve">Upon gaining </w:t>
            </w:r>
            <w:r w:rsidR="00F162B9" w:rsidRPr="00527872">
              <w:rPr>
                <w:rFonts w:ascii="Cambria" w:hAnsi="Cambria" w:cs="Tahoma"/>
                <w:color w:val="000000"/>
                <w:sz w:val="20"/>
                <w:szCs w:val="20"/>
              </w:rPr>
              <w:t>independence from Great Britain</w:t>
            </w:r>
            <w:r w:rsidR="00181ECF" w:rsidRPr="00527872">
              <w:rPr>
                <w:rFonts w:ascii="Cambria" w:hAnsi="Cambria" w:cs="Tahoma"/>
                <w:color w:val="000000"/>
                <w:sz w:val="20"/>
                <w:szCs w:val="20"/>
              </w:rPr>
              <w:t xml:space="preserve"> the newly formed nation</w:t>
            </w:r>
            <w:r w:rsidR="00AB5C39" w:rsidRPr="00527872">
              <w:rPr>
                <w:rFonts w:ascii="Cambria" w:hAnsi="Cambria" w:cs="Tahoma"/>
                <w:color w:val="000000"/>
                <w:sz w:val="20"/>
                <w:szCs w:val="20"/>
              </w:rPr>
              <w:t xml:space="preserve">, governed by </w:t>
            </w:r>
            <w:r w:rsidR="00F162B9" w:rsidRPr="00527872">
              <w:rPr>
                <w:rFonts w:ascii="Cambria" w:hAnsi="Cambria" w:cs="Tahoma"/>
                <w:color w:val="000000"/>
                <w:sz w:val="20"/>
                <w:szCs w:val="20"/>
              </w:rPr>
              <w:t xml:space="preserve">the </w:t>
            </w:r>
            <w:r w:rsidR="00AB5C39" w:rsidRPr="00527872">
              <w:rPr>
                <w:rFonts w:ascii="Cambria" w:hAnsi="Cambria" w:cs="Tahoma"/>
                <w:color w:val="000000"/>
                <w:sz w:val="20"/>
                <w:szCs w:val="20"/>
              </w:rPr>
              <w:t xml:space="preserve">Articles of Confederation, seemed ready to collapse. </w:t>
            </w:r>
            <w:r w:rsidR="00181ECF" w:rsidRPr="00527872">
              <w:rPr>
                <w:rFonts w:ascii="Cambria" w:hAnsi="Cambria" w:cs="Tahoma"/>
                <w:color w:val="000000"/>
                <w:sz w:val="20"/>
                <w:szCs w:val="20"/>
              </w:rPr>
              <w:t xml:space="preserve">The creation of the American Constitution developed as a necessity due to the </w:t>
            </w:r>
            <w:r w:rsidR="00AB5C39" w:rsidRPr="00527872">
              <w:rPr>
                <w:rFonts w:ascii="Cambria" w:hAnsi="Cambria" w:cs="Tahoma"/>
                <w:color w:val="000000"/>
                <w:sz w:val="20"/>
                <w:szCs w:val="20"/>
              </w:rPr>
              <w:t>weaknesses found in that first government</w:t>
            </w:r>
            <w:r w:rsidR="007F103F" w:rsidRPr="00527872">
              <w:rPr>
                <w:rFonts w:ascii="Cambria" w:hAnsi="Cambria" w:cs="Tahoma"/>
                <w:color w:val="000000"/>
                <w:sz w:val="20"/>
                <w:szCs w:val="20"/>
              </w:rPr>
              <w:t>. </w:t>
            </w:r>
            <w:r w:rsidR="00AB5C39" w:rsidRPr="00527872">
              <w:rPr>
                <w:rFonts w:ascii="Cambria" w:hAnsi="Cambria" w:cs="Tahoma"/>
                <w:color w:val="000000"/>
                <w:sz w:val="20"/>
                <w:szCs w:val="20"/>
              </w:rPr>
              <w:t>The convention resulted in many compromises</w:t>
            </w:r>
            <w:r w:rsidR="005D4A2E" w:rsidRPr="00527872">
              <w:rPr>
                <w:rFonts w:ascii="Cambria" w:hAnsi="Cambria" w:cs="Tahoma"/>
                <w:color w:val="000000"/>
                <w:sz w:val="20"/>
                <w:szCs w:val="20"/>
              </w:rPr>
              <w:t xml:space="preserve"> which shaped its structure and function</w:t>
            </w:r>
            <w:r w:rsidR="00AB5C39" w:rsidRPr="00527872">
              <w:rPr>
                <w:rFonts w:ascii="Cambria" w:hAnsi="Cambria" w:cs="Tahoma"/>
                <w:color w:val="000000"/>
                <w:sz w:val="20"/>
                <w:szCs w:val="20"/>
              </w:rPr>
              <w:t>.</w:t>
            </w:r>
            <w:r w:rsidR="00181ECF" w:rsidRPr="00527872">
              <w:rPr>
                <w:rFonts w:ascii="Cambria" w:hAnsi="Cambria" w:cs="Tahoma"/>
                <w:color w:val="000000"/>
                <w:sz w:val="20"/>
                <w:szCs w:val="20"/>
              </w:rPr>
              <w:t xml:space="preserve">  Debates and propaganda </w:t>
            </w:r>
            <w:r w:rsidR="00AB5C39" w:rsidRPr="00527872">
              <w:rPr>
                <w:rFonts w:ascii="Cambria" w:hAnsi="Cambria" w:cs="Tahoma"/>
                <w:color w:val="000000"/>
                <w:sz w:val="20"/>
                <w:szCs w:val="20"/>
              </w:rPr>
              <w:t>highlighted significant differences in perspectives on the role of government and state power</w:t>
            </w:r>
            <w:r w:rsidR="005D4A2E" w:rsidRPr="00527872">
              <w:rPr>
                <w:rFonts w:ascii="Cambria" w:hAnsi="Cambria" w:cs="Tahoma"/>
                <w:color w:val="000000"/>
                <w:sz w:val="20"/>
                <w:szCs w:val="20"/>
              </w:rPr>
              <w:t xml:space="preserve">. </w:t>
            </w:r>
            <w:r w:rsidR="00181ECF" w:rsidRPr="00527872">
              <w:rPr>
                <w:rFonts w:ascii="Cambria" w:hAnsi="Cambria" w:cs="Tahoma"/>
                <w:color w:val="000000"/>
                <w:sz w:val="20"/>
                <w:szCs w:val="20"/>
              </w:rPr>
              <w:t>The</w:t>
            </w:r>
            <w:r w:rsidR="005D4A2E" w:rsidRPr="00527872">
              <w:rPr>
                <w:rFonts w:ascii="Cambria" w:hAnsi="Cambria" w:cs="Tahoma"/>
                <w:color w:val="000000"/>
                <w:sz w:val="20"/>
                <w:szCs w:val="20"/>
              </w:rPr>
              <w:t>se compromises and debates created a</w:t>
            </w:r>
            <w:r w:rsidR="00181ECF" w:rsidRPr="00527872">
              <w:rPr>
                <w:rFonts w:ascii="Cambria" w:hAnsi="Cambria" w:cs="Tahoma"/>
                <w:color w:val="000000"/>
                <w:sz w:val="20"/>
                <w:szCs w:val="20"/>
              </w:rPr>
              <w:t xml:space="preserve"> Federal government </w:t>
            </w:r>
            <w:r w:rsidR="005D4A2E" w:rsidRPr="00527872">
              <w:rPr>
                <w:rFonts w:ascii="Cambria" w:hAnsi="Cambria" w:cs="Tahoma"/>
                <w:color w:val="000000"/>
                <w:sz w:val="20"/>
                <w:szCs w:val="20"/>
              </w:rPr>
              <w:t xml:space="preserve">which </w:t>
            </w:r>
            <w:r w:rsidR="00181ECF" w:rsidRPr="00527872">
              <w:rPr>
                <w:rFonts w:ascii="Cambria" w:hAnsi="Cambria" w:cs="Tahoma"/>
                <w:color w:val="000000"/>
                <w:sz w:val="20"/>
                <w:szCs w:val="20"/>
              </w:rPr>
              <w:t xml:space="preserve">would change and expand over time </w:t>
            </w:r>
            <w:r w:rsidR="007F103F" w:rsidRPr="00527872">
              <w:rPr>
                <w:rFonts w:ascii="Cambria" w:hAnsi="Cambria" w:cs="Tahoma"/>
                <w:color w:val="000000"/>
                <w:sz w:val="20"/>
                <w:szCs w:val="20"/>
              </w:rPr>
              <w:t xml:space="preserve">as </w:t>
            </w:r>
            <w:r w:rsidR="005D4A2E" w:rsidRPr="00527872">
              <w:rPr>
                <w:rFonts w:ascii="Cambria" w:hAnsi="Cambria" w:cs="Tahoma"/>
                <w:color w:val="000000"/>
                <w:sz w:val="20"/>
                <w:szCs w:val="20"/>
              </w:rPr>
              <w:t xml:space="preserve">each generation </w:t>
            </w:r>
            <w:r w:rsidR="007F103F" w:rsidRPr="00527872">
              <w:rPr>
                <w:rFonts w:ascii="Cambria" w:hAnsi="Cambria" w:cs="Tahoma"/>
                <w:color w:val="000000"/>
                <w:sz w:val="20"/>
                <w:szCs w:val="20"/>
              </w:rPr>
              <w:t>applied</w:t>
            </w:r>
            <w:r w:rsidR="005D4A2E" w:rsidRPr="00527872">
              <w:rPr>
                <w:rFonts w:ascii="Cambria" w:hAnsi="Cambria" w:cs="Tahoma"/>
                <w:color w:val="000000"/>
                <w:sz w:val="20"/>
                <w:szCs w:val="20"/>
              </w:rPr>
              <w:t xml:space="preserve"> the document to</w:t>
            </w:r>
            <w:r w:rsidR="007F103F" w:rsidRPr="00527872">
              <w:rPr>
                <w:rFonts w:ascii="Cambria" w:hAnsi="Cambria" w:cs="Tahoma"/>
                <w:color w:val="000000"/>
                <w:sz w:val="20"/>
                <w:szCs w:val="20"/>
              </w:rPr>
              <w:t xml:space="preserve"> fit the needs of the nation. </w:t>
            </w:r>
          </w:p>
        </w:tc>
      </w:tr>
      <w:tr w:rsidR="00733E27" w:rsidRPr="00527872" w:rsidTr="000F4062">
        <w:trPr>
          <w:trHeight w:val="611"/>
        </w:trPr>
        <w:tc>
          <w:tcPr>
            <w:tcW w:w="2098" w:type="dxa"/>
            <w:shd w:val="clear" w:color="auto" w:fill="FFFFFF" w:themeFill="background1"/>
          </w:tcPr>
          <w:p w:rsidR="00733E27" w:rsidRPr="00527872" w:rsidRDefault="00733E27" w:rsidP="00A9732D">
            <w:pPr>
              <w:jc w:val="center"/>
              <w:rPr>
                <w:rFonts w:ascii="Cambria" w:hAnsi="Cambria"/>
                <w:b/>
              </w:rPr>
            </w:pPr>
          </w:p>
          <w:p w:rsidR="00733E27" w:rsidRPr="00527872" w:rsidRDefault="003068E0" w:rsidP="003068E0">
            <w:pPr>
              <w:jc w:val="center"/>
              <w:rPr>
                <w:rFonts w:ascii="Cambria" w:hAnsi="Cambria"/>
                <w:b/>
                <w:sz w:val="24"/>
                <w:szCs w:val="28"/>
              </w:rPr>
            </w:pPr>
            <w:r w:rsidRPr="00527872">
              <w:rPr>
                <w:rFonts w:ascii="Cambria" w:hAnsi="Cambria"/>
                <w:b/>
                <w:sz w:val="24"/>
                <w:szCs w:val="28"/>
              </w:rPr>
              <w:t>Strand</w:t>
            </w:r>
          </w:p>
          <w:p w:rsidR="00733E27" w:rsidRPr="00527872" w:rsidRDefault="00733E27" w:rsidP="0083692E">
            <w:pPr>
              <w:rPr>
                <w:rFonts w:ascii="Cambria" w:hAnsi="Cambria"/>
              </w:rPr>
            </w:pPr>
          </w:p>
        </w:tc>
        <w:tc>
          <w:tcPr>
            <w:tcW w:w="2369" w:type="dxa"/>
            <w:shd w:val="clear" w:color="auto" w:fill="FFD966" w:themeFill="accent4" w:themeFillTint="99"/>
          </w:tcPr>
          <w:p w:rsidR="00733E27" w:rsidRPr="00527872" w:rsidRDefault="00733E27" w:rsidP="00A9732D">
            <w:pPr>
              <w:rPr>
                <w:rFonts w:ascii="Cambria" w:hAnsi="Cambria"/>
                <w:b/>
                <w:i/>
                <w:sz w:val="24"/>
                <w:szCs w:val="24"/>
              </w:rPr>
            </w:pPr>
            <w:r w:rsidRPr="00527872">
              <w:rPr>
                <w:rFonts w:ascii="Cambria" w:hAnsi="Cambria"/>
                <w:b/>
                <w:i/>
                <w:sz w:val="24"/>
                <w:szCs w:val="24"/>
              </w:rPr>
              <w:t>1. History: Continuity and Change</w:t>
            </w:r>
          </w:p>
        </w:tc>
        <w:tc>
          <w:tcPr>
            <w:tcW w:w="2291" w:type="dxa"/>
            <w:gridSpan w:val="2"/>
            <w:shd w:val="clear" w:color="auto" w:fill="FFD966" w:themeFill="accent4" w:themeFillTint="99"/>
          </w:tcPr>
          <w:p w:rsidR="00733E27" w:rsidRPr="00527872" w:rsidRDefault="00733E27" w:rsidP="00A9732D">
            <w:pPr>
              <w:rPr>
                <w:rFonts w:ascii="Cambria" w:hAnsi="Cambria"/>
                <w:b/>
                <w:i/>
                <w:sz w:val="24"/>
                <w:szCs w:val="24"/>
              </w:rPr>
            </w:pPr>
            <w:r w:rsidRPr="00527872">
              <w:rPr>
                <w:rFonts w:ascii="Cambria" w:hAnsi="Cambria"/>
                <w:b/>
                <w:i/>
                <w:sz w:val="24"/>
                <w:szCs w:val="24"/>
              </w:rPr>
              <w:t>2. Government Systems and Principles</w:t>
            </w:r>
          </w:p>
        </w:tc>
        <w:tc>
          <w:tcPr>
            <w:tcW w:w="2299" w:type="dxa"/>
            <w:gridSpan w:val="2"/>
            <w:shd w:val="clear" w:color="auto" w:fill="FFD966" w:themeFill="accent4" w:themeFillTint="99"/>
          </w:tcPr>
          <w:p w:rsidR="00733E27" w:rsidRPr="00527872" w:rsidRDefault="00733E27" w:rsidP="00A9732D">
            <w:pPr>
              <w:rPr>
                <w:rFonts w:ascii="Cambria" w:hAnsi="Cambria"/>
                <w:b/>
                <w:i/>
                <w:sz w:val="24"/>
                <w:szCs w:val="24"/>
              </w:rPr>
            </w:pPr>
            <w:r w:rsidRPr="00527872">
              <w:rPr>
                <w:rFonts w:ascii="Cambria" w:hAnsi="Cambria"/>
                <w:b/>
                <w:i/>
                <w:sz w:val="24"/>
                <w:szCs w:val="24"/>
              </w:rPr>
              <w:t>3. Geographical Study</w:t>
            </w:r>
          </w:p>
          <w:p w:rsidR="00733E27" w:rsidRPr="00527872" w:rsidRDefault="00733E27" w:rsidP="00A9732D">
            <w:pPr>
              <w:tabs>
                <w:tab w:val="left" w:pos="1440"/>
              </w:tabs>
              <w:rPr>
                <w:rFonts w:ascii="Cambria" w:hAnsi="Cambria"/>
                <w:i/>
                <w:sz w:val="24"/>
                <w:szCs w:val="24"/>
              </w:rPr>
            </w:pPr>
          </w:p>
        </w:tc>
        <w:tc>
          <w:tcPr>
            <w:tcW w:w="2448" w:type="dxa"/>
            <w:shd w:val="clear" w:color="auto" w:fill="FFD966" w:themeFill="accent4" w:themeFillTint="99"/>
          </w:tcPr>
          <w:p w:rsidR="00733E27" w:rsidRPr="00527872" w:rsidRDefault="00733E27" w:rsidP="00A9732D">
            <w:pPr>
              <w:rPr>
                <w:rFonts w:ascii="Cambria" w:hAnsi="Cambria"/>
                <w:b/>
                <w:i/>
                <w:sz w:val="24"/>
                <w:szCs w:val="24"/>
              </w:rPr>
            </w:pPr>
            <w:r w:rsidRPr="00527872">
              <w:rPr>
                <w:rFonts w:ascii="Cambria" w:hAnsi="Cambria"/>
                <w:b/>
                <w:i/>
                <w:sz w:val="24"/>
                <w:szCs w:val="24"/>
              </w:rPr>
              <w:t>4. Economic Concepts</w:t>
            </w:r>
          </w:p>
        </w:tc>
        <w:tc>
          <w:tcPr>
            <w:tcW w:w="2520" w:type="dxa"/>
            <w:shd w:val="clear" w:color="auto" w:fill="FFD966" w:themeFill="accent4" w:themeFillTint="99"/>
          </w:tcPr>
          <w:p w:rsidR="00733E27" w:rsidRPr="00527872" w:rsidRDefault="00733E27" w:rsidP="00A9732D">
            <w:pPr>
              <w:rPr>
                <w:rFonts w:ascii="Cambria" w:hAnsi="Cambria"/>
                <w:b/>
                <w:i/>
                <w:sz w:val="24"/>
                <w:szCs w:val="24"/>
              </w:rPr>
            </w:pPr>
            <w:r w:rsidRPr="00527872">
              <w:rPr>
                <w:rFonts w:ascii="Cambria" w:hAnsi="Cambria"/>
                <w:b/>
                <w:i/>
                <w:sz w:val="24"/>
                <w:szCs w:val="24"/>
              </w:rPr>
              <w:t>5. People, Groups, and  Cultures</w:t>
            </w:r>
          </w:p>
        </w:tc>
      </w:tr>
      <w:tr w:rsidR="00733E27" w:rsidRPr="00527872" w:rsidTr="000F4062">
        <w:trPr>
          <w:trHeight w:val="70"/>
        </w:trPr>
        <w:tc>
          <w:tcPr>
            <w:tcW w:w="2098" w:type="dxa"/>
            <w:vAlign w:val="center"/>
          </w:tcPr>
          <w:p w:rsidR="00733E27" w:rsidRPr="00B206F8" w:rsidRDefault="003068E0" w:rsidP="0083692E">
            <w:pPr>
              <w:rPr>
                <w:rFonts w:ascii="Cambria" w:hAnsi="Cambria"/>
                <w:b/>
                <w:sz w:val="28"/>
                <w:szCs w:val="28"/>
              </w:rPr>
            </w:pPr>
            <w:r w:rsidRPr="00B206F8">
              <w:rPr>
                <w:rFonts w:ascii="Cambria" w:hAnsi="Cambria"/>
                <w:b/>
                <w:sz w:val="24"/>
                <w:szCs w:val="28"/>
              </w:rPr>
              <w:t xml:space="preserve">Key Concepts and Understandings </w:t>
            </w:r>
          </w:p>
        </w:tc>
        <w:tc>
          <w:tcPr>
            <w:tcW w:w="2369" w:type="dxa"/>
            <w:shd w:val="clear" w:color="auto" w:fill="FFF2CC" w:themeFill="accent4" w:themeFillTint="33"/>
          </w:tcPr>
          <w:p w:rsidR="00733E27" w:rsidRPr="00527872" w:rsidRDefault="00733E27" w:rsidP="0083692E">
            <w:pPr>
              <w:rPr>
                <w:rFonts w:ascii="Cambria" w:hAnsi="Cambria"/>
                <w:sz w:val="20"/>
                <w:szCs w:val="20"/>
              </w:rPr>
            </w:pPr>
            <w:r w:rsidRPr="00527872">
              <w:rPr>
                <w:rFonts w:ascii="Cambria" w:hAnsi="Cambria"/>
                <w:sz w:val="20"/>
                <w:szCs w:val="20"/>
              </w:rPr>
              <w:t>A. Explain how the central debates during the Constitutional Convention were resolved.</w:t>
            </w:r>
          </w:p>
          <w:p w:rsidR="00733E27" w:rsidRPr="00527872" w:rsidRDefault="00733E27" w:rsidP="0083692E">
            <w:pPr>
              <w:rPr>
                <w:rFonts w:ascii="Cambria" w:hAnsi="Cambria"/>
                <w:sz w:val="20"/>
                <w:szCs w:val="20"/>
              </w:rPr>
            </w:pPr>
          </w:p>
          <w:p w:rsidR="00733E27" w:rsidRPr="00527872" w:rsidRDefault="00733E27" w:rsidP="0083692E">
            <w:pPr>
              <w:rPr>
                <w:rFonts w:ascii="Cambria" w:hAnsi="Cambria"/>
                <w:sz w:val="20"/>
                <w:szCs w:val="20"/>
              </w:rPr>
            </w:pPr>
            <w:r w:rsidRPr="00527872">
              <w:rPr>
                <w:rFonts w:ascii="Cambria" w:hAnsi="Cambria"/>
                <w:sz w:val="20"/>
                <w:szCs w:val="20"/>
              </w:rPr>
              <w:t>B. Explain how concerns over a strong central government were addressed to provide for the ratification of the Constitution.</w:t>
            </w:r>
          </w:p>
          <w:p w:rsidR="00733E27" w:rsidRPr="00527872" w:rsidRDefault="00733E27" w:rsidP="0083692E">
            <w:pPr>
              <w:rPr>
                <w:rFonts w:ascii="Cambria" w:hAnsi="Cambria"/>
                <w:sz w:val="20"/>
                <w:szCs w:val="20"/>
              </w:rPr>
            </w:pPr>
          </w:p>
          <w:p w:rsidR="00733E27" w:rsidRPr="00527872" w:rsidRDefault="00733E27" w:rsidP="0083692E">
            <w:pPr>
              <w:rPr>
                <w:rFonts w:ascii="Cambria" w:hAnsi="Cambria"/>
                <w:sz w:val="20"/>
                <w:szCs w:val="20"/>
              </w:rPr>
            </w:pPr>
            <w:r w:rsidRPr="00527872">
              <w:rPr>
                <w:rFonts w:ascii="Cambria" w:hAnsi="Cambria"/>
                <w:sz w:val="20"/>
                <w:szCs w:val="20"/>
              </w:rPr>
              <w:t>C. Trace significant changes in the role, powers, and size of the three branches of government over time.</w:t>
            </w:r>
          </w:p>
          <w:p w:rsidR="00733E27" w:rsidRPr="00527872" w:rsidRDefault="00733E27" w:rsidP="0083692E">
            <w:pPr>
              <w:rPr>
                <w:rFonts w:ascii="Cambria" w:hAnsi="Cambria"/>
                <w:sz w:val="20"/>
                <w:szCs w:val="20"/>
              </w:rPr>
            </w:pPr>
          </w:p>
          <w:p w:rsidR="00733E27" w:rsidRPr="00527872" w:rsidRDefault="00733E27" w:rsidP="00032CA6">
            <w:pPr>
              <w:rPr>
                <w:rFonts w:ascii="Cambria" w:hAnsi="Cambria"/>
                <w:sz w:val="16"/>
                <w:szCs w:val="18"/>
              </w:rPr>
            </w:pPr>
            <w:r w:rsidRPr="00527872">
              <w:rPr>
                <w:rFonts w:ascii="Cambria" w:hAnsi="Cambria"/>
                <w:sz w:val="20"/>
                <w:szCs w:val="20"/>
              </w:rPr>
              <w:t>D. Trace the changing relationship between state and federal governmental power.</w:t>
            </w:r>
          </w:p>
        </w:tc>
        <w:tc>
          <w:tcPr>
            <w:tcW w:w="2291" w:type="dxa"/>
            <w:gridSpan w:val="2"/>
            <w:shd w:val="clear" w:color="auto" w:fill="FFE599" w:themeFill="accent4" w:themeFillTint="66"/>
          </w:tcPr>
          <w:p w:rsidR="00733E27" w:rsidRPr="00527872" w:rsidRDefault="00733E27" w:rsidP="006822D3">
            <w:pPr>
              <w:rPr>
                <w:rFonts w:ascii="Cambria" w:hAnsi="Cambria"/>
                <w:sz w:val="20"/>
                <w:szCs w:val="20"/>
              </w:rPr>
            </w:pPr>
            <w:r w:rsidRPr="00527872">
              <w:rPr>
                <w:rFonts w:ascii="Cambria" w:hAnsi="Cambria"/>
                <w:sz w:val="20"/>
                <w:szCs w:val="20"/>
              </w:rPr>
              <w:t xml:space="preserve">A. Apply the concepts of due process of law, popular sovereignty, rule of law, representation, and federalism to explain the purpose and legacy of the Constitution. </w:t>
            </w:r>
          </w:p>
          <w:p w:rsidR="00733E27" w:rsidRPr="00527872" w:rsidRDefault="00733E27" w:rsidP="006822D3">
            <w:pPr>
              <w:rPr>
                <w:rFonts w:ascii="Cambria" w:hAnsi="Cambria"/>
                <w:sz w:val="20"/>
                <w:szCs w:val="20"/>
              </w:rPr>
            </w:pPr>
          </w:p>
          <w:p w:rsidR="00733E27" w:rsidRPr="00527872" w:rsidRDefault="00733E27" w:rsidP="006822D3">
            <w:pPr>
              <w:rPr>
                <w:rFonts w:ascii="Cambria" w:hAnsi="Cambria"/>
                <w:sz w:val="20"/>
                <w:szCs w:val="20"/>
              </w:rPr>
            </w:pPr>
            <w:r w:rsidRPr="00527872">
              <w:rPr>
                <w:rFonts w:ascii="Cambria" w:hAnsi="Cambria"/>
                <w:sz w:val="20"/>
                <w:szCs w:val="20"/>
              </w:rPr>
              <w:t>B. Analyze the Articles of Confederation and the Constitution to determine their success in implementing the ideals of the Declaration of Independence</w:t>
            </w:r>
          </w:p>
          <w:p w:rsidR="00733E27" w:rsidRPr="00527872" w:rsidRDefault="00733E27" w:rsidP="0083692E">
            <w:pPr>
              <w:rPr>
                <w:rFonts w:ascii="Cambria" w:hAnsi="Cambria"/>
                <w:sz w:val="20"/>
                <w:szCs w:val="20"/>
              </w:rPr>
            </w:pPr>
          </w:p>
          <w:p w:rsidR="00733E27" w:rsidRPr="00527872" w:rsidRDefault="00733E27" w:rsidP="0083692E">
            <w:pPr>
              <w:rPr>
                <w:rFonts w:ascii="Cambria" w:hAnsi="Cambria"/>
                <w:sz w:val="20"/>
                <w:szCs w:val="20"/>
              </w:rPr>
            </w:pPr>
            <w:r w:rsidRPr="00527872">
              <w:rPr>
                <w:rFonts w:ascii="Cambria" w:hAnsi="Cambria"/>
                <w:sz w:val="20"/>
                <w:szCs w:val="20"/>
              </w:rPr>
              <w:t xml:space="preserve">C. Analyze the unique roles and responsibilities of the three branches of government to determine how they function and interact. </w:t>
            </w:r>
          </w:p>
          <w:p w:rsidR="00733E27" w:rsidRPr="00527872" w:rsidRDefault="00733E27" w:rsidP="0083692E">
            <w:pPr>
              <w:rPr>
                <w:rFonts w:ascii="Cambria" w:hAnsi="Cambria"/>
                <w:sz w:val="20"/>
                <w:szCs w:val="20"/>
              </w:rPr>
            </w:pPr>
          </w:p>
          <w:p w:rsidR="00733E27" w:rsidRPr="00527872" w:rsidRDefault="00733E27" w:rsidP="00815816">
            <w:pPr>
              <w:rPr>
                <w:rFonts w:ascii="Cambria" w:hAnsi="Cambria"/>
                <w:sz w:val="20"/>
                <w:szCs w:val="20"/>
              </w:rPr>
            </w:pPr>
            <w:r w:rsidRPr="00527872">
              <w:rPr>
                <w:rFonts w:ascii="Cambria" w:hAnsi="Cambria"/>
                <w:sz w:val="20"/>
                <w:szCs w:val="20"/>
              </w:rPr>
              <w:t>D .Describe and give examples of how the constitutional principle of checks and balances limits the power of government and leaders.</w:t>
            </w:r>
          </w:p>
        </w:tc>
        <w:tc>
          <w:tcPr>
            <w:tcW w:w="2299" w:type="dxa"/>
            <w:gridSpan w:val="2"/>
            <w:shd w:val="clear" w:color="auto" w:fill="FFF2CC" w:themeFill="accent4" w:themeFillTint="33"/>
          </w:tcPr>
          <w:p w:rsidR="00733E27" w:rsidRPr="00527872" w:rsidRDefault="00733E27" w:rsidP="0083692E">
            <w:pPr>
              <w:ind w:right="144"/>
              <w:rPr>
                <w:rFonts w:ascii="Cambria" w:hAnsi="Cambria"/>
                <w:sz w:val="18"/>
                <w:szCs w:val="20"/>
              </w:rPr>
            </w:pPr>
          </w:p>
          <w:p w:rsidR="00733E27" w:rsidRPr="00527872" w:rsidRDefault="00733E27" w:rsidP="0083692E">
            <w:pPr>
              <w:ind w:right="144"/>
              <w:rPr>
                <w:rFonts w:ascii="Cambria" w:hAnsi="Cambria"/>
                <w:sz w:val="18"/>
                <w:szCs w:val="20"/>
              </w:rPr>
            </w:pPr>
          </w:p>
          <w:p w:rsidR="00733E27" w:rsidRPr="00527872" w:rsidRDefault="00733E27" w:rsidP="0083692E">
            <w:pPr>
              <w:ind w:right="144"/>
              <w:rPr>
                <w:rFonts w:ascii="Cambria" w:hAnsi="Cambria"/>
                <w:sz w:val="18"/>
                <w:szCs w:val="20"/>
              </w:rPr>
            </w:pPr>
          </w:p>
          <w:p w:rsidR="00733E27" w:rsidRPr="00527872" w:rsidRDefault="00733E27" w:rsidP="0083692E">
            <w:pPr>
              <w:ind w:right="144"/>
              <w:rPr>
                <w:rFonts w:ascii="Cambria" w:hAnsi="Cambria"/>
                <w:sz w:val="18"/>
                <w:szCs w:val="20"/>
              </w:rPr>
            </w:pPr>
          </w:p>
        </w:tc>
        <w:tc>
          <w:tcPr>
            <w:tcW w:w="2448" w:type="dxa"/>
            <w:shd w:val="clear" w:color="auto" w:fill="FFE599" w:themeFill="accent4" w:themeFillTint="66"/>
          </w:tcPr>
          <w:p w:rsidR="00733E27" w:rsidRPr="00527872" w:rsidRDefault="00733E27" w:rsidP="002873A1">
            <w:pPr>
              <w:rPr>
                <w:rFonts w:ascii="Cambria" w:hAnsi="Cambria"/>
                <w:sz w:val="20"/>
                <w:szCs w:val="20"/>
              </w:rPr>
            </w:pPr>
            <w:r w:rsidRPr="00527872">
              <w:rPr>
                <w:rFonts w:ascii="Cambria" w:hAnsi="Cambria"/>
                <w:sz w:val="20"/>
                <w:szCs w:val="20"/>
              </w:rPr>
              <w:t>A. Compare trade, monetary policy, and taxation under the Articles of Confederation and the Constitution.</w:t>
            </w:r>
          </w:p>
          <w:p w:rsidR="000F4062" w:rsidRPr="00527872" w:rsidRDefault="000F4062" w:rsidP="002873A1">
            <w:pPr>
              <w:rPr>
                <w:rFonts w:ascii="Cambria" w:hAnsi="Cambria"/>
                <w:sz w:val="20"/>
                <w:szCs w:val="20"/>
              </w:rPr>
            </w:pPr>
          </w:p>
          <w:p w:rsidR="000F4062" w:rsidRPr="00527872" w:rsidRDefault="000F4062" w:rsidP="002873A1">
            <w:pPr>
              <w:rPr>
                <w:rFonts w:ascii="Cambria" w:hAnsi="Cambria"/>
                <w:sz w:val="20"/>
                <w:szCs w:val="20"/>
              </w:rPr>
            </w:pPr>
            <w:r w:rsidRPr="00527872">
              <w:rPr>
                <w:rFonts w:ascii="Cambria" w:hAnsi="Cambria"/>
                <w:sz w:val="20"/>
                <w:szCs w:val="20"/>
              </w:rPr>
              <w:t xml:space="preserve">B. Analyze the changing roles of government in the economy throughout United States history.  </w:t>
            </w:r>
          </w:p>
          <w:p w:rsidR="00733E27" w:rsidRPr="00527872" w:rsidRDefault="00733E27" w:rsidP="006513A2">
            <w:pPr>
              <w:rPr>
                <w:rFonts w:ascii="Cambria" w:hAnsi="Cambria"/>
                <w:sz w:val="20"/>
                <w:szCs w:val="20"/>
              </w:rPr>
            </w:pPr>
          </w:p>
          <w:p w:rsidR="00733E27" w:rsidRPr="00527872" w:rsidRDefault="00733E27" w:rsidP="006513A2">
            <w:pPr>
              <w:rPr>
                <w:rFonts w:ascii="Cambria" w:hAnsi="Cambria"/>
                <w:sz w:val="20"/>
                <w:szCs w:val="20"/>
              </w:rPr>
            </w:pPr>
          </w:p>
          <w:p w:rsidR="00733E27" w:rsidRPr="00527872" w:rsidRDefault="00733E27" w:rsidP="006513A2">
            <w:pPr>
              <w:rPr>
                <w:rFonts w:ascii="Cambria" w:hAnsi="Cambria"/>
                <w:sz w:val="20"/>
                <w:szCs w:val="20"/>
              </w:rPr>
            </w:pPr>
          </w:p>
          <w:p w:rsidR="00733E27" w:rsidRPr="00527872" w:rsidRDefault="00733E27" w:rsidP="006513A2">
            <w:pPr>
              <w:jc w:val="right"/>
              <w:rPr>
                <w:rFonts w:ascii="Cambria" w:hAnsi="Cambria"/>
                <w:sz w:val="20"/>
                <w:szCs w:val="20"/>
              </w:rPr>
            </w:pPr>
          </w:p>
        </w:tc>
        <w:tc>
          <w:tcPr>
            <w:tcW w:w="2520" w:type="dxa"/>
            <w:shd w:val="clear" w:color="auto" w:fill="FFF2CC" w:themeFill="accent4" w:themeFillTint="33"/>
          </w:tcPr>
          <w:p w:rsidR="00733E27" w:rsidRPr="00527872" w:rsidRDefault="00733E27" w:rsidP="00BF78F9">
            <w:pPr>
              <w:rPr>
                <w:rFonts w:ascii="Cambria" w:hAnsi="Cambria"/>
                <w:sz w:val="20"/>
                <w:szCs w:val="20"/>
              </w:rPr>
            </w:pPr>
            <w:r w:rsidRPr="00527872">
              <w:rPr>
                <w:rFonts w:ascii="Cambria" w:hAnsi="Cambria"/>
                <w:sz w:val="20"/>
                <w:szCs w:val="20"/>
              </w:rPr>
              <w:t xml:space="preserve">A. Analyze the perspectives of individuals and groups regarding the development of the American governmental system to explain emerging divisions and political philosophies. </w:t>
            </w:r>
          </w:p>
          <w:p w:rsidR="00733E27" w:rsidRPr="00527872" w:rsidRDefault="00733E27" w:rsidP="002873A1">
            <w:pPr>
              <w:rPr>
                <w:rFonts w:ascii="Cambria" w:hAnsi="Cambria"/>
                <w:sz w:val="20"/>
                <w:szCs w:val="20"/>
              </w:rPr>
            </w:pPr>
          </w:p>
          <w:p w:rsidR="00733E27" w:rsidRPr="00527872" w:rsidRDefault="00733E27" w:rsidP="006513A2">
            <w:pPr>
              <w:rPr>
                <w:rFonts w:ascii="Cambria" w:hAnsi="Cambria"/>
                <w:sz w:val="20"/>
                <w:szCs w:val="20"/>
              </w:rPr>
            </w:pPr>
            <w:r w:rsidRPr="00527872">
              <w:rPr>
                <w:rFonts w:ascii="Cambria" w:hAnsi="Cambria"/>
                <w:sz w:val="20"/>
                <w:szCs w:val="20"/>
              </w:rPr>
              <w:t xml:space="preserve">B. Evaluate the intended and unintended impact of government decision-making on individuals, groups, and society. </w:t>
            </w:r>
          </w:p>
        </w:tc>
      </w:tr>
      <w:tr w:rsidR="00733E27" w:rsidRPr="00527872" w:rsidTr="00733E27">
        <w:trPr>
          <w:trHeight w:val="683"/>
        </w:trPr>
        <w:tc>
          <w:tcPr>
            <w:tcW w:w="14025" w:type="dxa"/>
            <w:gridSpan w:val="8"/>
            <w:vAlign w:val="center"/>
          </w:tcPr>
          <w:p w:rsidR="00733E27" w:rsidRPr="00527872" w:rsidRDefault="00733E27" w:rsidP="00BF78F9">
            <w:pPr>
              <w:rPr>
                <w:rFonts w:ascii="Cambria" w:hAnsi="Cambria"/>
                <w:sz w:val="18"/>
                <w:szCs w:val="18"/>
              </w:rPr>
            </w:pPr>
            <w:r w:rsidRPr="00527872">
              <w:rPr>
                <w:rFonts w:ascii="Cambria" w:eastAsia="Calibri" w:hAnsi="Cambria" w:cs="Times New Roman"/>
                <w:b/>
                <w:sz w:val="24"/>
                <w:szCs w:val="24"/>
              </w:rPr>
              <w:lastRenderedPageBreak/>
              <w:t>Theme 3: Structure of Government</w:t>
            </w:r>
            <w:r w:rsidRPr="00527872">
              <w:rPr>
                <w:rFonts w:ascii="Cambria" w:hAnsi="Cambria" w:cs="Tahoma"/>
                <w:color w:val="000000"/>
                <w:sz w:val="17"/>
                <w:szCs w:val="17"/>
              </w:rPr>
              <w:t>—</w:t>
            </w:r>
            <w:r w:rsidRPr="00527872">
              <w:rPr>
                <w:rFonts w:ascii="Cambria" w:hAnsi="Cambria" w:cs="Tahoma"/>
                <w:color w:val="000000"/>
                <w:sz w:val="20"/>
                <w:szCs w:val="20"/>
              </w:rPr>
              <w:t>Upon gaining independence from Great Britain the newly formed nation, governed by the Articles of Confederation, seemed ready to collapse. The creation of the American Constitution developed as a necessity due to the weaknesses found in that first government. The convention resulted in many compromises which shaped its structure and function.  Debates and propaganda highlighted significant differences in perspectives on the role of government and state power. These compromises and debates created a Federal government which would change and expand over time as each generation applied the document to fit the needs of the nation.</w:t>
            </w:r>
          </w:p>
        </w:tc>
      </w:tr>
      <w:tr w:rsidR="00733E27" w:rsidRPr="00527872" w:rsidTr="00733E27">
        <w:trPr>
          <w:trHeight w:val="80"/>
        </w:trPr>
        <w:tc>
          <w:tcPr>
            <w:tcW w:w="2098" w:type="dxa"/>
            <w:shd w:val="clear" w:color="auto" w:fill="FFFFFF" w:themeFill="background1"/>
          </w:tcPr>
          <w:p w:rsidR="00733E27" w:rsidRPr="00527872" w:rsidRDefault="003068E0" w:rsidP="005579FD">
            <w:pPr>
              <w:jc w:val="center"/>
              <w:rPr>
                <w:rFonts w:ascii="Cambria" w:hAnsi="Cambria"/>
                <w:b/>
              </w:rPr>
            </w:pPr>
            <w:r w:rsidRPr="00527872">
              <w:rPr>
                <w:rFonts w:ascii="Cambria" w:hAnsi="Cambria"/>
                <w:b/>
              </w:rPr>
              <w:t>Strand</w:t>
            </w:r>
          </w:p>
        </w:tc>
        <w:tc>
          <w:tcPr>
            <w:tcW w:w="2369" w:type="dxa"/>
            <w:shd w:val="clear" w:color="auto" w:fill="FFD966" w:themeFill="accent4" w:themeFillTint="99"/>
          </w:tcPr>
          <w:p w:rsidR="00733E27" w:rsidRPr="00527872" w:rsidRDefault="00733E27" w:rsidP="005579FD">
            <w:pPr>
              <w:rPr>
                <w:rFonts w:ascii="Cambria" w:hAnsi="Cambria"/>
                <w:b/>
                <w:i/>
                <w:sz w:val="24"/>
                <w:szCs w:val="24"/>
              </w:rPr>
            </w:pPr>
            <w:r w:rsidRPr="00527872">
              <w:rPr>
                <w:rFonts w:ascii="Cambria" w:hAnsi="Cambria"/>
                <w:b/>
                <w:i/>
                <w:sz w:val="24"/>
                <w:szCs w:val="24"/>
              </w:rPr>
              <w:t>1. History: Continuity and Change</w:t>
            </w:r>
          </w:p>
        </w:tc>
        <w:tc>
          <w:tcPr>
            <w:tcW w:w="2178" w:type="dxa"/>
            <w:shd w:val="clear" w:color="auto" w:fill="FFD966" w:themeFill="accent4" w:themeFillTint="99"/>
          </w:tcPr>
          <w:p w:rsidR="00733E27" w:rsidRPr="00527872" w:rsidRDefault="00733E27" w:rsidP="005579FD">
            <w:pPr>
              <w:rPr>
                <w:rFonts w:ascii="Cambria" w:hAnsi="Cambria"/>
                <w:b/>
                <w:i/>
                <w:sz w:val="24"/>
                <w:szCs w:val="24"/>
              </w:rPr>
            </w:pPr>
            <w:r w:rsidRPr="00527872">
              <w:rPr>
                <w:rFonts w:ascii="Cambria" w:hAnsi="Cambria"/>
                <w:b/>
                <w:i/>
                <w:sz w:val="24"/>
                <w:szCs w:val="24"/>
              </w:rPr>
              <w:t>2. Government Systems and Principles</w:t>
            </w:r>
          </w:p>
        </w:tc>
        <w:tc>
          <w:tcPr>
            <w:tcW w:w="2412" w:type="dxa"/>
            <w:gridSpan w:val="3"/>
            <w:shd w:val="clear" w:color="auto" w:fill="FFD966" w:themeFill="accent4" w:themeFillTint="99"/>
          </w:tcPr>
          <w:p w:rsidR="00733E27" w:rsidRPr="00527872" w:rsidRDefault="00733E27" w:rsidP="005579FD">
            <w:pPr>
              <w:rPr>
                <w:rFonts w:ascii="Cambria" w:hAnsi="Cambria"/>
                <w:b/>
                <w:i/>
                <w:sz w:val="24"/>
                <w:szCs w:val="24"/>
              </w:rPr>
            </w:pPr>
            <w:r w:rsidRPr="00527872">
              <w:rPr>
                <w:rFonts w:ascii="Cambria" w:hAnsi="Cambria"/>
                <w:b/>
                <w:i/>
                <w:sz w:val="24"/>
                <w:szCs w:val="24"/>
              </w:rPr>
              <w:t>3. Geographical Study</w:t>
            </w:r>
          </w:p>
          <w:p w:rsidR="00733E27" w:rsidRPr="00527872" w:rsidRDefault="00733E27" w:rsidP="005579FD">
            <w:pPr>
              <w:tabs>
                <w:tab w:val="left" w:pos="1440"/>
              </w:tabs>
              <w:rPr>
                <w:rFonts w:ascii="Cambria" w:hAnsi="Cambria"/>
                <w:i/>
                <w:sz w:val="24"/>
                <w:szCs w:val="24"/>
              </w:rPr>
            </w:pPr>
          </w:p>
        </w:tc>
        <w:tc>
          <w:tcPr>
            <w:tcW w:w="2448" w:type="dxa"/>
            <w:shd w:val="clear" w:color="auto" w:fill="FFD966" w:themeFill="accent4" w:themeFillTint="99"/>
          </w:tcPr>
          <w:p w:rsidR="00733E27" w:rsidRPr="00527872" w:rsidRDefault="00733E27" w:rsidP="005579FD">
            <w:pPr>
              <w:rPr>
                <w:rFonts w:ascii="Cambria" w:hAnsi="Cambria"/>
                <w:b/>
                <w:i/>
                <w:sz w:val="24"/>
                <w:szCs w:val="24"/>
              </w:rPr>
            </w:pPr>
            <w:r w:rsidRPr="00527872">
              <w:rPr>
                <w:rFonts w:ascii="Cambria" w:hAnsi="Cambria"/>
                <w:b/>
                <w:i/>
                <w:sz w:val="24"/>
                <w:szCs w:val="24"/>
              </w:rPr>
              <w:t>4. Economic Concepts</w:t>
            </w:r>
          </w:p>
        </w:tc>
        <w:tc>
          <w:tcPr>
            <w:tcW w:w="2520" w:type="dxa"/>
            <w:shd w:val="clear" w:color="auto" w:fill="FFD966" w:themeFill="accent4" w:themeFillTint="99"/>
          </w:tcPr>
          <w:p w:rsidR="00733E27" w:rsidRPr="00527872" w:rsidRDefault="00733E27" w:rsidP="005579FD">
            <w:pPr>
              <w:rPr>
                <w:rFonts w:ascii="Cambria" w:hAnsi="Cambria"/>
                <w:b/>
                <w:i/>
                <w:sz w:val="24"/>
                <w:szCs w:val="24"/>
              </w:rPr>
            </w:pPr>
            <w:r w:rsidRPr="00527872">
              <w:rPr>
                <w:rFonts w:ascii="Cambria" w:hAnsi="Cambria"/>
                <w:b/>
                <w:i/>
                <w:sz w:val="24"/>
                <w:szCs w:val="24"/>
              </w:rPr>
              <w:t>5. People, Groups, and  Cultures</w:t>
            </w:r>
          </w:p>
        </w:tc>
      </w:tr>
      <w:tr w:rsidR="00733E27" w:rsidRPr="00527872" w:rsidTr="00527872">
        <w:trPr>
          <w:trHeight w:val="3122"/>
        </w:trPr>
        <w:tc>
          <w:tcPr>
            <w:tcW w:w="2098" w:type="dxa"/>
            <w:shd w:val="clear" w:color="auto" w:fill="FFFFFF" w:themeFill="background1"/>
          </w:tcPr>
          <w:p w:rsidR="000F4062" w:rsidRPr="00527872" w:rsidRDefault="000F4062" w:rsidP="006D7D76">
            <w:pPr>
              <w:jc w:val="center"/>
              <w:rPr>
                <w:rFonts w:ascii="Cambria" w:hAnsi="Cambria"/>
                <w:sz w:val="24"/>
                <w:szCs w:val="28"/>
              </w:rPr>
            </w:pPr>
          </w:p>
          <w:p w:rsidR="00B206F8" w:rsidRDefault="00B206F8" w:rsidP="006D7D76">
            <w:pPr>
              <w:jc w:val="center"/>
              <w:rPr>
                <w:rFonts w:ascii="Cambria" w:hAnsi="Cambria"/>
                <w:sz w:val="24"/>
                <w:szCs w:val="28"/>
              </w:rPr>
            </w:pPr>
          </w:p>
          <w:p w:rsidR="00B206F8" w:rsidRDefault="00B206F8" w:rsidP="006D7D76">
            <w:pPr>
              <w:jc w:val="center"/>
              <w:rPr>
                <w:rFonts w:ascii="Cambria" w:hAnsi="Cambria"/>
                <w:sz w:val="24"/>
                <w:szCs w:val="28"/>
              </w:rPr>
            </w:pPr>
          </w:p>
          <w:p w:rsidR="00B206F8" w:rsidRDefault="00B206F8" w:rsidP="006D7D76">
            <w:pPr>
              <w:jc w:val="center"/>
              <w:rPr>
                <w:rFonts w:ascii="Cambria" w:hAnsi="Cambria"/>
                <w:sz w:val="24"/>
                <w:szCs w:val="28"/>
              </w:rPr>
            </w:pPr>
          </w:p>
          <w:p w:rsidR="00733E27" w:rsidRPr="00B206F8" w:rsidRDefault="003068E0" w:rsidP="006D7D76">
            <w:pPr>
              <w:jc w:val="center"/>
              <w:rPr>
                <w:rFonts w:ascii="Cambria" w:hAnsi="Cambria"/>
                <w:b/>
              </w:rPr>
            </w:pPr>
            <w:r w:rsidRPr="00B206F8">
              <w:rPr>
                <w:rFonts w:ascii="Cambria" w:hAnsi="Cambria"/>
                <w:b/>
                <w:sz w:val="24"/>
                <w:szCs w:val="28"/>
              </w:rPr>
              <w:t>Key Concepts and Understandings</w:t>
            </w:r>
          </w:p>
        </w:tc>
        <w:tc>
          <w:tcPr>
            <w:tcW w:w="2369" w:type="dxa"/>
            <w:shd w:val="clear" w:color="auto" w:fill="FFF2CC" w:themeFill="accent4" w:themeFillTint="33"/>
          </w:tcPr>
          <w:p w:rsidR="00733E27" w:rsidRPr="00527872" w:rsidRDefault="00733E27" w:rsidP="0083692E">
            <w:pPr>
              <w:rPr>
                <w:rFonts w:ascii="Cambria" w:hAnsi="Cambria"/>
                <w:sz w:val="16"/>
                <w:szCs w:val="18"/>
              </w:rPr>
            </w:pPr>
          </w:p>
        </w:tc>
        <w:tc>
          <w:tcPr>
            <w:tcW w:w="2178" w:type="dxa"/>
            <w:shd w:val="clear" w:color="auto" w:fill="FFE599" w:themeFill="accent4" w:themeFillTint="66"/>
          </w:tcPr>
          <w:p w:rsidR="007875A2" w:rsidRPr="00527872" w:rsidRDefault="007875A2" w:rsidP="007875A2">
            <w:pPr>
              <w:rPr>
                <w:rFonts w:ascii="Cambria" w:hAnsi="Cambria"/>
                <w:sz w:val="20"/>
                <w:szCs w:val="20"/>
              </w:rPr>
            </w:pPr>
            <w:r w:rsidRPr="00527872">
              <w:rPr>
                <w:rFonts w:ascii="Cambria" w:hAnsi="Cambria"/>
                <w:sz w:val="20"/>
                <w:szCs w:val="20"/>
              </w:rPr>
              <w:t>E. Explain how the Bill of Rights and subsequent amendments limit the power of government, protect individual liberty, and provide for equality under the law.</w:t>
            </w:r>
          </w:p>
          <w:p w:rsidR="003068E0" w:rsidRPr="00527872" w:rsidRDefault="003068E0" w:rsidP="006822D3">
            <w:pPr>
              <w:rPr>
                <w:rFonts w:ascii="Cambria" w:hAnsi="Cambria"/>
                <w:sz w:val="20"/>
                <w:szCs w:val="20"/>
              </w:rPr>
            </w:pPr>
          </w:p>
          <w:p w:rsidR="00733E27" w:rsidRPr="00527872" w:rsidRDefault="00733E27" w:rsidP="006822D3">
            <w:pPr>
              <w:rPr>
                <w:rFonts w:ascii="Cambria" w:hAnsi="Cambria"/>
                <w:sz w:val="16"/>
                <w:szCs w:val="20"/>
              </w:rPr>
            </w:pPr>
            <w:r w:rsidRPr="00527872">
              <w:rPr>
                <w:rFonts w:ascii="Cambria" w:hAnsi="Cambria"/>
                <w:sz w:val="20"/>
                <w:szCs w:val="20"/>
              </w:rPr>
              <w:t>F. Compare the structure and functions of federal, state, and local government.</w:t>
            </w:r>
          </w:p>
        </w:tc>
        <w:tc>
          <w:tcPr>
            <w:tcW w:w="2412" w:type="dxa"/>
            <w:gridSpan w:val="3"/>
            <w:shd w:val="clear" w:color="auto" w:fill="FFF2CC" w:themeFill="accent4" w:themeFillTint="33"/>
          </w:tcPr>
          <w:p w:rsidR="00733E27" w:rsidRPr="00527872" w:rsidRDefault="00733E27" w:rsidP="0083692E">
            <w:pPr>
              <w:ind w:right="144"/>
              <w:rPr>
                <w:rFonts w:ascii="Cambria" w:hAnsi="Cambria"/>
                <w:sz w:val="18"/>
                <w:szCs w:val="20"/>
              </w:rPr>
            </w:pPr>
          </w:p>
        </w:tc>
        <w:tc>
          <w:tcPr>
            <w:tcW w:w="2448" w:type="dxa"/>
            <w:shd w:val="clear" w:color="auto" w:fill="FFE599" w:themeFill="accent4" w:themeFillTint="66"/>
          </w:tcPr>
          <w:p w:rsidR="00733E27" w:rsidRPr="00527872" w:rsidRDefault="00733E27" w:rsidP="002873A1">
            <w:pPr>
              <w:rPr>
                <w:rFonts w:ascii="Cambria" w:hAnsi="Cambria"/>
                <w:sz w:val="18"/>
                <w:szCs w:val="20"/>
              </w:rPr>
            </w:pPr>
          </w:p>
        </w:tc>
        <w:tc>
          <w:tcPr>
            <w:tcW w:w="2520" w:type="dxa"/>
            <w:shd w:val="clear" w:color="auto" w:fill="FFF2CC" w:themeFill="accent4" w:themeFillTint="33"/>
          </w:tcPr>
          <w:p w:rsidR="00733E27" w:rsidRPr="00527872" w:rsidRDefault="00733E27" w:rsidP="00BF78F9">
            <w:pPr>
              <w:rPr>
                <w:rFonts w:ascii="Cambria" w:hAnsi="Cambria"/>
                <w:sz w:val="18"/>
                <w:szCs w:val="18"/>
              </w:rPr>
            </w:pPr>
          </w:p>
        </w:tc>
      </w:tr>
      <w:tr w:rsidR="00733E27" w:rsidRPr="00527872" w:rsidTr="0083692E">
        <w:trPr>
          <w:trHeight w:val="1988"/>
        </w:trPr>
        <w:tc>
          <w:tcPr>
            <w:tcW w:w="2098" w:type="dxa"/>
          </w:tcPr>
          <w:p w:rsidR="00733E27" w:rsidRPr="00527872" w:rsidRDefault="00733E27" w:rsidP="0083692E">
            <w:pPr>
              <w:rPr>
                <w:rFonts w:ascii="Cambria" w:hAnsi="Cambria"/>
              </w:rPr>
            </w:pPr>
          </w:p>
          <w:p w:rsidR="00733E27" w:rsidRPr="00527872" w:rsidRDefault="00733E27" w:rsidP="0083692E">
            <w:pPr>
              <w:rPr>
                <w:rFonts w:ascii="Cambria" w:hAnsi="Cambria"/>
              </w:rPr>
            </w:pPr>
          </w:p>
          <w:p w:rsidR="00733E27" w:rsidRPr="00527872" w:rsidRDefault="00733E27" w:rsidP="0083692E">
            <w:pPr>
              <w:rPr>
                <w:rFonts w:ascii="Cambria" w:hAnsi="Cambria"/>
              </w:rPr>
            </w:pPr>
            <w:r w:rsidRPr="00527872">
              <w:rPr>
                <w:rFonts w:ascii="Cambria" w:hAnsi="Cambria"/>
              </w:rPr>
              <w:t>Possible Sources of Study</w:t>
            </w:r>
          </w:p>
        </w:tc>
        <w:tc>
          <w:tcPr>
            <w:tcW w:w="5963" w:type="dxa"/>
            <w:gridSpan w:val="4"/>
            <w:tcBorders>
              <w:right w:val="nil"/>
            </w:tcBorders>
          </w:tcPr>
          <w:p w:rsidR="00733E27" w:rsidRPr="00527872" w:rsidRDefault="00733E27" w:rsidP="00346810">
            <w:pPr>
              <w:contextualSpacing/>
              <w:rPr>
                <w:rFonts w:ascii="Cambria" w:hAnsi="Cambria"/>
                <w:b/>
                <w:sz w:val="20"/>
                <w:szCs w:val="20"/>
              </w:rPr>
            </w:pPr>
            <w:r w:rsidRPr="00527872">
              <w:rPr>
                <w:rFonts w:ascii="Cambria" w:hAnsi="Cambria"/>
                <w:b/>
                <w:sz w:val="20"/>
                <w:szCs w:val="20"/>
              </w:rPr>
              <w:t xml:space="preserve">Primary Sources: </w:t>
            </w:r>
          </w:p>
          <w:p w:rsidR="00733E27" w:rsidRPr="00527872" w:rsidRDefault="00733E27" w:rsidP="007E5DBD">
            <w:pPr>
              <w:pStyle w:val="ListParagraph"/>
              <w:numPr>
                <w:ilvl w:val="0"/>
                <w:numId w:val="5"/>
              </w:numPr>
              <w:spacing w:after="0"/>
              <w:rPr>
                <w:rFonts w:ascii="Cambria" w:hAnsi="Cambria"/>
                <w:sz w:val="20"/>
                <w:szCs w:val="20"/>
              </w:rPr>
            </w:pPr>
            <w:r w:rsidRPr="00527872">
              <w:rPr>
                <w:rFonts w:ascii="Cambria" w:eastAsia="Calibri" w:hAnsi="Cambria" w:cs="Calibri"/>
                <w:sz w:val="20"/>
                <w:szCs w:val="20"/>
              </w:rPr>
              <w:t>Madison, Hamilton, Jay, The Federalist Papers (1787-1788)</w:t>
            </w:r>
          </w:p>
          <w:p w:rsidR="00733E27" w:rsidRPr="00527872" w:rsidRDefault="00733E27" w:rsidP="007E5DBD">
            <w:pPr>
              <w:pStyle w:val="ListParagraph"/>
              <w:numPr>
                <w:ilvl w:val="0"/>
                <w:numId w:val="5"/>
              </w:numPr>
              <w:spacing w:after="0"/>
              <w:rPr>
                <w:rFonts w:ascii="Cambria" w:hAnsi="Cambria"/>
                <w:sz w:val="20"/>
                <w:szCs w:val="20"/>
              </w:rPr>
            </w:pPr>
            <w:r w:rsidRPr="00527872">
              <w:rPr>
                <w:rFonts w:ascii="Cambria" w:eastAsia="Calibri" w:hAnsi="Cambria" w:cs="Calibri"/>
                <w:sz w:val="20"/>
                <w:szCs w:val="20"/>
              </w:rPr>
              <w:t>The Anti-Federalist Papers (1787-1788)</w:t>
            </w:r>
          </w:p>
          <w:p w:rsidR="00733E27" w:rsidRPr="00527872" w:rsidRDefault="00733E27" w:rsidP="007E5DBD">
            <w:pPr>
              <w:pStyle w:val="ListParagraph"/>
              <w:numPr>
                <w:ilvl w:val="0"/>
                <w:numId w:val="5"/>
              </w:numPr>
              <w:spacing w:after="0"/>
              <w:rPr>
                <w:rFonts w:ascii="Cambria" w:hAnsi="Cambria"/>
                <w:sz w:val="20"/>
                <w:szCs w:val="20"/>
              </w:rPr>
            </w:pPr>
            <w:r w:rsidRPr="00527872">
              <w:rPr>
                <w:rFonts w:ascii="Cambria" w:eastAsia="Calibri" w:hAnsi="Cambria" w:cs="Calibri"/>
                <w:sz w:val="20"/>
                <w:szCs w:val="20"/>
              </w:rPr>
              <w:t>The US Constitution and Constitutional Amendments (1787-)</w:t>
            </w:r>
          </w:p>
          <w:p w:rsidR="00733E27" w:rsidRPr="00527872" w:rsidRDefault="00733E27" w:rsidP="007E5DBD">
            <w:pPr>
              <w:pStyle w:val="ListParagraph"/>
              <w:numPr>
                <w:ilvl w:val="0"/>
                <w:numId w:val="5"/>
              </w:numPr>
              <w:spacing w:after="0"/>
              <w:rPr>
                <w:rFonts w:ascii="Cambria" w:hAnsi="Cambria"/>
                <w:sz w:val="20"/>
                <w:szCs w:val="20"/>
              </w:rPr>
            </w:pPr>
            <w:r w:rsidRPr="00527872">
              <w:rPr>
                <w:rFonts w:ascii="Cambria" w:eastAsia="Calibri" w:hAnsi="Cambria" w:cs="Calibri"/>
                <w:sz w:val="20"/>
                <w:szCs w:val="20"/>
              </w:rPr>
              <w:t xml:space="preserve">Missouri Constitution (1945) </w:t>
            </w:r>
          </w:p>
          <w:p w:rsidR="00733E27" w:rsidRPr="00527872" w:rsidRDefault="00733E27" w:rsidP="007E5DBD">
            <w:pPr>
              <w:pStyle w:val="ListParagraph"/>
              <w:numPr>
                <w:ilvl w:val="0"/>
                <w:numId w:val="5"/>
              </w:numPr>
              <w:spacing w:after="0"/>
              <w:rPr>
                <w:rFonts w:ascii="Cambria" w:hAnsi="Cambria"/>
                <w:sz w:val="20"/>
                <w:szCs w:val="20"/>
              </w:rPr>
            </w:pPr>
            <w:r w:rsidRPr="00527872">
              <w:rPr>
                <w:rFonts w:ascii="Cambria" w:eastAsia="Calibri" w:hAnsi="Cambria" w:cs="Calibri"/>
                <w:sz w:val="20"/>
                <w:szCs w:val="20"/>
              </w:rPr>
              <w:t xml:space="preserve">Local city/county charters </w:t>
            </w:r>
          </w:p>
          <w:p w:rsidR="00733E27" w:rsidRPr="00527872" w:rsidRDefault="00733E27" w:rsidP="007E5DBD">
            <w:pPr>
              <w:pStyle w:val="ListParagraph"/>
              <w:numPr>
                <w:ilvl w:val="0"/>
                <w:numId w:val="5"/>
              </w:numPr>
              <w:spacing w:after="0"/>
              <w:rPr>
                <w:rFonts w:ascii="Cambria" w:hAnsi="Cambria"/>
                <w:sz w:val="20"/>
                <w:szCs w:val="20"/>
              </w:rPr>
            </w:pPr>
            <w:r w:rsidRPr="00527872">
              <w:rPr>
                <w:rFonts w:ascii="Cambria" w:eastAsia="Calibri" w:hAnsi="Cambria" w:cs="Calibri"/>
                <w:sz w:val="20"/>
                <w:szCs w:val="20"/>
              </w:rPr>
              <w:t xml:space="preserve">James Madison: Notes on the Debates in the Federal Convention, Vices of the Political System of the United States [Articles of Confederation] (1787) </w:t>
            </w:r>
          </w:p>
          <w:p w:rsidR="00733E27" w:rsidRPr="00527872" w:rsidRDefault="00733E27" w:rsidP="007E5DBD">
            <w:pPr>
              <w:pStyle w:val="ListParagraph"/>
              <w:numPr>
                <w:ilvl w:val="0"/>
                <w:numId w:val="5"/>
              </w:numPr>
              <w:spacing w:after="0"/>
              <w:rPr>
                <w:rFonts w:ascii="Cambria" w:hAnsi="Cambria"/>
                <w:sz w:val="20"/>
                <w:szCs w:val="20"/>
              </w:rPr>
            </w:pPr>
            <w:r w:rsidRPr="00527872">
              <w:rPr>
                <w:rFonts w:ascii="Cambria" w:eastAsia="Calibri" w:hAnsi="Cambria" w:cs="Calibri"/>
                <w:sz w:val="20"/>
                <w:szCs w:val="20"/>
              </w:rPr>
              <w:t>Seminal Supreme Court Cases</w:t>
            </w:r>
          </w:p>
          <w:p w:rsidR="00733E27" w:rsidRPr="00527872" w:rsidRDefault="00733E27" w:rsidP="00346810">
            <w:pPr>
              <w:contextualSpacing/>
              <w:rPr>
                <w:rFonts w:ascii="Cambria" w:hAnsi="Cambria"/>
                <w:sz w:val="18"/>
              </w:rPr>
            </w:pPr>
          </w:p>
          <w:p w:rsidR="00733E27" w:rsidRPr="00527872" w:rsidRDefault="00733E27" w:rsidP="00F669AA">
            <w:pPr>
              <w:ind w:left="360"/>
              <w:contextualSpacing/>
              <w:rPr>
                <w:rFonts w:ascii="Cambria" w:hAnsi="Cambria"/>
                <w:sz w:val="18"/>
              </w:rPr>
            </w:pPr>
          </w:p>
          <w:p w:rsidR="00733E27" w:rsidRPr="00527872" w:rsidRDefault="00733E27" w:rsidP="006650A8">
            <w:pPr>
              <w:contextualSpacing/>
              <w:rPr>
                <w:rFonts w:ascii="Cambria" w:hAnsi="Cambria"/>
                <w:sz w:val="18"/>
              </w:rPr>
            </w:pPr>
          </w:p>
        </w:tc>
        <w:tc>
          <w:tcPr>
            <w:tcW w:w="5964" w:type="dxa"/>
            <w:gridSpan w:val="3"/>
            <w:tcBorders>
              <w:left w:val="nil"/>
            </w:tcBorders>
          </w:tcPr>
          <w:p w:rsidR="00733E27" w:rsidRPr="00527872" w:rsidRDefault="00733E27" w:rsidP="00346810">
            <w:pPr>
              <w:contextualSpacing/>
              <w:rPr>
                <w:rFonts w:ascii="Cambria" w:hAnsi="Cambria"/>
                <w:b/>
                <w:sz w:val="20"/>
                <w:szCs w:val="20"/>
              </w:rPr>
            </w:pPr>
            <w:r w:rsidRPr="00527872">
              <w:rPr>
                <w:rFonts w:ascii="Cambria" w:hAnsi="Cambria"/>
                <w:b/>
                <w:sz w:val="20"/>
                <w:szCs w:val="20"/>
              </w:rPr>
              <w:t>Secondary Sources:</w:t>
            </w:r>
          </w:p>
          <w:p w:rsidR="00733E27" w:rsidRPr="00527872" w:rsidRDefault="00733E27" w:rsidP="007E5DBD">
            <w:pPr>
              <w:pStyle w:val="ListParagraph"/>
              <w:numPr>
                <w:ilvl w:val="0"/>
                <w:numId w:val="6"/>
              </w:numPr>
              <w:spacing w:after="0" w:line="240" w:lineRule="auto"/>
              <w:rPr>
                <w:rFonts w:ascii="Cambria" w:hAnsi="Cambria"/>
                <w:sz w:val="20"/>
                <w:szCs w:val="20"/>
              </w:rPr>
            </w:pPr>
            <w:r w:rsidRPr="00527872">
              <w:rPr>
                <w:rFonts w:ascii="Cambria" w:eastAsia="Calibri" w:hAnsi="Cambria" w:cs="Calibri"/>
                <w:sz w:val="20"/>
                <w:szCs w:val="20"/>
              </w:rPr>
              <w:t>Joseph Story, Commentaries on the Constitution (1833)</w:t>
            </w:r>
          </w:p>
          <w:p w:rsidR="00733E27" w:rsidRPr="00527872" w:rsidRDefault="00733E27" w:rsidP="00346810">
            <w:pPr>
              <w:contextualSpacing/>
              <w:rPr>
                <w:rFonts w:ascii="Cambria" w:hAnsi="Cambria"/>
                <w:sz w:val="18"/>
              </w:rPr>
            </w:pPr>
          </w:p>
          <w:p w:rsidR="00733E27" w:rsidRPr="00527872" w:rsidRDefault="00733E27" w:rsidP="0083692E">
            <w:pPr>
              <w:rPr>
                <w:rFonts w:ascii="Cambria" w:hAnsi="Cambria"/>
                <w:sz w:val="18"/>
              </w:rPr>
            </w:pPr>
          </w:p>
          <w:p w:rsidR="00733E27" w:rsidRPr="00527872" w:rsidRDefault="00733E27" w:rsidP="0083692E">
            <w:pPr>
              <w:rPr>
                <w:rFonts w:ascii="Cambria" w:hAnsi="Cambria"/>
                <w:sz w:val="18"/>
              </w:rPr>
            </w:pPr>
          </w:p>
          <w:p w:rsidR="00733E27" w:rsidRPr="00527872" w:rsidRDefault="00733E27" w:rsidP="0083692E">
            <w:pPr>
              <w:rPr>
                <w:rFonts w:ascii="Cambria" w:hAnsi="Cambria"/>
                <w:sz w:val="18"/>
              </w:rPr>
            </w:pPr>
          </w:p>
        </w:tc>
      </w:tr>
    </w:tbl>
    <w:p w:rsidR="002873A1" w:rsidRPr="00527872" w:rsidRDefault="002873A1">
      <w:pPr>
        <w:rPr>
          <w:rFonts w:ascii="Cambria" w:hAnsi="Cambria"/>
        </w:rPr>
      </w:pPr>
    </w:p>
    <w:p w:rsidR="00961165" w:rsidRPr="00527872" w:rsidRDefault="00961165">
      <w:pPr>
        <w:rPr>
          <w:rFonts w:ascii="Cambria" w:hAnsi="Cambria"/>
        </w:rPr>
      </w:pPr>
    </w:p>
    <w:p w:rsidR="007E5DBD" w:rsidRPr="00527872" w:rsidRDefault="007E5DBD">
      <w:pPr>
        <w:rPr>
          <w:rFonts w:ascii="Cambria" w:hAnsi="Cambria"/>
        </w:rPr>
      </w:pPr>
    </w:p>
    <w:tbl>
      <w:tblPr>
        <w:tblStyle w:val="TableGrid"/>
        <w:tblW w:w="14025" w:type="dxa"/>
        <w:tblInd w:w="-440" w:type="dxa"/>
        <w:tblLayout w:type="fixed"/>
        <w:tblLook w:val="04A0" w:firstRow="1" w:lastRow="0" w:firstColumn="1" w:lastColumn="0" w:noHBand="0" w:noVBand="1"/>
      </w:tblPr>
      <w:tblGrid>
        <w:gridCol w:w="2098"/>
        <w:gridCol w:w="2369"/>
        <w:gridCol w:w="2178"/>
        <w:gridCol w:w="1416"/>
        <w:gridCol w:w="996"/>
        <w:gridCol w:w="2448"/>
        <w:gridCol w:w="2520"/>
      </w:tblGrid>
      <w:tr w:rsidR="00961165" w:rsidRPr="00527872" w:rsidTr="00F31679">
        <w:trPr>
          <w:trHeight w:val="717"/>
        </w:trPr>
        <w:tc>
          <w:tcPr>
            <w:tcW w:w="14025" w:type="dxa"/>
            <w:gridSpan w:val="7"/>
          </w:tcPr>
          <w:p w:rsidR="00961165" w:rsidRPr="00527872" w:rsidRDefault="00A9732D" w:rsidP="007F103F">
            <w:pPr>
              <w:spacing w:after="200"/>
              <w:rPr>
                <w:rFonts w:ascii="Cambria" w:eastAsia="Calibri" w:hAnsi="Cambria" w:cs="Times New Roman"/>
                <w:b/>
                <w:sz w:val="24"/>
                <w:szCs w:val="24"/>
              </w:rPr>
            </w:pPr>
            <w:r w:rsidRPr="00527872">
              <w:rPr>
                <w:rFonts w:ascii="Cambria" w:eastAsia="Calibri" w:hAnsi="Cambria" w:cs="Times New Roman"/>
                <w:b/>
                <w:sz w:val="24"/>
                <w:szCs w:val="24"/>
              </w:rPr>
              <w:t xml:space="preserve">Theme 4: </w:t>
            </w:r>
            <w:r w:rsidR="00181ECF" w:rsidRPr="00527872">
              <w:rPr>
                <w:rFonts w:ascii="Cambria" w:eastAsia="Calibri" w:hAnsi="Cambria" w:cs="Times New Roman"/>
                <w:b/>
                <w:sz w:val="24"/>
                <w:szCs w:val="24"/>
              </w:rPr>
              <w:t>Government in Action -</w:t>
            </w:r>
            <w:r w:rsidR="00800581" w:rsidRPr="00527872">
              <w:rPr>
                <w:rFonts w:ascii="Cambria" w:eastAsia="Calibri" w:hAnsi="Cambria" w:cs="Times New Roman"/>
                <w:b/>
                <w:sz w:val="24"/>
                <w:szCs w:val="24"/>
              </w:rPr>
              <w:t xml:space="preserve"> </w:t>
            </w:r>
            <w:r w:rsidR="007F103F" w:rsidRPr="00527872">
              <w:rPr>
                <w:rFonts w:ascii="Cambria" w:hAnsi="Cambria" w:cs="Tahoma"/>
                <w:color w:val="000000"/>
                <w:szCs w:val="17"/>
              </w:rPr>
              <w:t xml:space="preserve">The ability to be civically engaged relies upon an understanding of the historical </w:t>
            </w:r>
            <w:r w:rsidR="00B1208A" w:rsidRPr="00527872">
              <w:rPr>
                <w:rFonts w:ascii="Cambria" w:hAnsi="Cambria" w:cs="Tahoma"/>
                <w:color w:val="000000"/>
                <w:szCs w:val="17"/>
              </w:rPr>
              <w:t>foundations,</w:t>
            </w:r>
            <w:r w:rsidR="007F103F" w:rsidRPr="00527872">
              <w:rPr>
                <w:rFonts w:ascii="Cambria" w:hAnsi="Cambria" w:cs="Tahoma"/>
                <w:color w:val="000000"/>
                <w:szCs w:val="17"/>
              </w:rPr>
              <w:t xml:space="preserve"> structure and functions of American government.</w:t>
            </w:r>
            <w:r w:rsidR="00800581" w:rsidRPr="00527872">
              <w:rPr>
                <w:rFonts w:ascii="Cambria" w:hAnsi="Cambria" w:cs="Tahoma"/>
                <w:color w:val="000000"/>
                <w:szCs w:val="17"/>
              </w:rPr>
              <w:t> </w:t>
            </w:r>
            <w:r w:rsidR="007F103F" w:rsidRPr="00527872">
              <w:rPr>
                <w:rFonts w:ascii="Cambria" w:hAnsi="Cambria" w:cs="Tahoma"/>
                <w:color w:val="000000"/>
                <w:szCs w:val="17"/>
              </w:rPr>
              <w:t xml:space="preserve">Students should recognize the ways in which decisions are made and how they might, in turn, influence the government. </w:t>
            </w:r>
            <w:r w:rsidR="00800581" w:rsidRPr="00527872">
              <w:rPr>
                <w:rFonts w:ascii="Cambria" w:hAnsi="Cambria" w:cs="Tahoma"/>
                <w:color w:val="000000"/>
                <w:szCs w:val="17"/>
              </w:rPr>
              <w:t>In achieving this, the</w:t>
            </w:r>
            <w:r w:rsidR="007F103F" w:rsidRPr="00527872">
              <w:rPr>
                <w:rFonts w:ascii="Cambria" w:hAnsi="Cambria" w:cs="Tahoma"/>
                <w:color w:val="000000"/>
                <w:szCs w:val="17"/>
              </w:rPr>
              <w:t xml:space="preserve"> student will be equipped with the rationale, knowledge,</w:t>
            </w:r>
            <w:r w:rsidR="00800581" w:rsidRPr="00527872">
              <w:rPr>
                <w:rFonts w:ascii="Cambria" w:hAnsi="Cambria" w:cs="Tahoma"/>
                <w:color w:val="000000"/>
                <w:szCs w:val="17"/>
              </w:rPr>
              <w:t xml:space="preserve"> </w:t>
            </w:r>
            <w:r w:rsidR="007F103F" w:rsidRPr="00527872">
              <w:rPr>
                <w:rFonts w:ascii="Cambria" w:hAnsi="Cambria" w:cs="Tahoma"/>
                <w:color w:val="000000"/>
                <w:szCs w:val="17"/>
              </w:rPr>
              <w:t xml:space="preserve">and </w:t>
            </w:r>
            <w:r w:rsidR="00800581" w:rsidRPr="00527872">
              <w:rPr>
                <w:rFonts w:ascii="Cambria" w:hAnsi="Cambria" w:cs="Tahoma"/>
                <w:color w:val="000000"/>
                <w:szCs w:val="17"/>
              </w:rPr>
              <w:t>skill</w:t>
            </w:r>
            <w:r w:rsidR="007F103F" w:rsidRPr="00527872">
              <w:rPr>
                <w:rFonts w:ascii="Cambria" w:hAnsi="Cambria" w:cs="Tahoma"/>
                <w:color w:val="000000"/>
                <w:szCs w:val="17"/>
              </w:rPr>
              <w:t>s</w:t>
            </w:r>
            <w:r w:rsidR="00800581" w:rsidRPr="00527872">
              <w:rPr>
                <w:rFonts w:ascii="Cambria" w:hAnsi="Cambria" w:cs="Tahoma"/>
                <w:color w:val="000000"/>
                <w:szCs w:val="17"/>
              </w:rPr>
              <w:t xml:space="preserve"> necessary to </w:t>
            </w:r>
            <w:r w:rsidR="007F103F" w:rsidRPr="00527872">
              <w:rPr>
                <w:rFonts w:ascii="Cambria" w:hAnsi="Cambria" w:cs="Tahoma"/>
                <w:color w:val="000000"/>
                <w:szCs w:val="17"/>
              </w:rPr>
              <w:t>realize the promise of American ideals.</w:t>
            </w:r>
          </w:p>
        </w:tc>
      </w:tr>
      <w:tr w:rsidR="00A9732D" w:rsidRPr="00527872" w:rsidTr="00527872">
        <w:trPr>
          <w:trHeight w:val="611"/>
        </w:trPr>
        <w:tc>
          <w:tcPr>
            <w:tcW w:w="2098" w:type="dxa"/>
            <w:shd w:val="clear" w:color="auto" w:fill="FFFFFF" w:themeFill="background1"/>
          </w:tcPr>
          <w:p w:rsidR="00A9732D" w:rsidRPr="00527872" w:rsidRDefault="00527872" w:rsidP="00A9732D">
            <w:pPr>
              <w:jc w:val="center"/>
              <w:rPr>
                <w:rFonts w:ascii="Cambria" w:hAnsi="Cambria"/>
                <w:b/>
              </w:rPr>
            </w:pPr>
            <w:r w:rsidRPr="00527872">
              <w:rPr>
                <w:rFonts w:ascii="Cambria" w:hAnsi="Cambria"/>
                <w:b/>
              </w:rPr>
              <w:t>Strand</w:t>
            </w:r>
          </w:p>
        </w:tc>
        <w:tc>
          <w:tcPr>
            <w:tcW w:w="2369" w:type="dxa"/>
            <w:shd w:val="clear" w:color="auto" w:fill="FFD966" w:themeFill="accent4" w:themeFillTint="99"/>
          </w:tcPr>
          <w:p w:rsidR="00A9732D" w:rsidRPr="00527872" w:rsidRDefault="00A9732D" w:rsidP="00A9732D">
            <w:pPr>
              <w:rPr>
                <w:rFonts w:ascii="Cambria" w:hAnsi="Cambria"/>
                <w:b/>
                <w:i/>
                <w:sz w:val="24"/>
                <w:szCs w:val="24"/>
              </w:rPr>
            </w:pPr>
            <w:r w:rsidRPr="00527872">
              <w:rPr>
                <w:rFonts w:ascii="Cambria" w:hAnsi="Cambria"/>
                <w:b/>
                <w:i/>
                <w:sz w:val="24"/>
                <w:szCs w:val="24"/>
              </w:rPr>
              <w:t>1. History: Continuity and Change</w:t>
            </w:r>
          </w:p>
        </w:tc>
        <w:tc>
          <w:tcPr>
            <w:tcW w:w="2178" w:type="dxa"/>
            <w:shd w:val="clear" w:color="auto" w:fill="FFD966" w:themeFill="accent4" w:themeFillTint="99"/>
          </w:tcPr>
          <w:p w:rsidR="00A9732D" w:rsidRPr="00527872" w:rsidRDefault="00A9732D" w:rsidP="00A9732D">
            <w:pPr>
              <w:rPr>
                <w:rFonts w:ascii="Cambria" w:hAnsi="Cambria"/>
                <w:b/>
                <w:i/>
                <w:sz w:val="24"/>
                <w:szCs w:val="24"/>
              </w:rPr>
            </w:pPr>
            <w:r w:rsidRPr="00527872">
              <w:rPr>
                <w:rFonts w:ascii="Cambria" w:hAnsi="Cambria"/>
                <w:b/>
                <w:i/>
                <w:sz w:val="24"/>
                <w:szCs w:val="24"/>
              </w:rPr>
              <w:t>2. Government Systems and Principles</w:t>
            </w:r>
          </w:p>
        </w:tc>
        <w:tc>
          <w:tcPr>
            <w:tcW w:w="2412" w:type="dxa"/>
            <w:gridSpan w:val="2"/>
            <w:shd w:val="clear" w:color="auto" w:fill="FFD966" w:themeFill="accent4" w:themeFillTint="99"/>
          </w:tcPr>
          <w:p w:rsidR="00A9732D" w:rsidRPr="00527872" w:rsidRDefault="00A9732D" w:rsidP="00A9732D">
            <w:pPr>
              <w:rPr>
                <w:rFonts w:ascii="Cambria" w:hAnsi="Cambria"/>
                <w:b/>
                <w:i/>
                <w:sz w:val="24"/>
                <w:szCs w:val="24"/>
              </w:rPr>
            </w:pPr>
            <w:r w:rsidRPr="00527872">
              <w:rPr>
                <w:rFonts w:ascii="Cambria" w:hAnsi="Cambria"/>
                <w:b/>
                <w:i/>
                <w:sz w:val="24"/>
                <w:szCs w:val="24"/>
              </w:rPr>
              <w:t>3. Geographical Study</w:t>
            </w:r>
          </w:p>
          <w:p w:rsidR="00A9732D" w:rsidRPr="00527872" w:rsidRDefault="00A9732D" w:rsidP="00A9732D">
            <w:pPr>
              <w:tabs>
                <w:tab w:val="left" w:pos="1440"/>
              </w:tabs>
              <w:rPr>
                <w:rFonts w:ascii="Cambria" w:hAnsi="Cambria"/>
                <w:i/>
                <w:sz w:val="24"/>
                <w:szCs w:val="24"/>
              </w:rPr>
            </w:pPr>
          </w:p>
        </w:tc>
        <w:tc>
          <w:tcPr>
            <w:tcW w:w="2448" w:type="dxa"/>
            <w:shd w:val="clear" w:color="auto" w:fill="FFD966" w:themeFill="accent4" w:themeFillTint="99"/>
          </w:tcPr>
          <w:p w:rsidR="00A9732D" w:rsidRPr="00527872" w:rsidRDefault="00A9732D" w:rsidP="00A9732D">
            <w:pPr>
              <w:rPr>
                <w:rFonts w:ascii="Cambria" w:hAnsi="Cambria"/>
                <w:b/>
                <w:i/>
                <w:sz w:val="24"/>
                <w:szCs w:val="24"/>
              </w:rPr>
            </w:pPr>
            <w:r w:rsidRPr="00527872">
              <w:rPr>
                <w:rFonts w:ascii="Cambria" w:hAnsi="Cambria"/>
                <w:b/>
                <w:i/>
                <w:sz w:val="24"/>
                <w:szCs w:val="24"/>
              </w:rPr>
              <w:t>4. Economic Concepts</w:t>
            </w:r>
          </w:p>
        </w:tc>
        <w:tc>
          <w:tcPr>
            <w:tcW w:w="2520" w:type="dxa"/>
            <w:shd w:val="clear" w:color="auto" w:fill="FFD966" w:themeFill="accent4" w:themeFillTint="99"/>
          </w:tcPr>
          <w:p w:rsidR="00A9732D" w:rsidRPr="00527872" w:rsidRDefault="00A9732D" w:rsidP="00A9732D">
            <w:pPr>
              <w:rPr>
                <w:rFonts w:ascii="Cambria" w:hAnsi="Cambria"/>
                <w:b/>
                <w:i/>
                <w:sz w:val="24"/>
                <w:szCs w:val="24"/>
              </w:rPr>
            </w:pPr>
            <w:r w:rsidRPr="00527872">
              <w:rPr>
                <w:rFonts w:ascii="Cambria" w:hAnsi="Cambria"/>
                <w:b/>
                <w:i/>
                <w:sz w:val="24"/>
                <w:szCs w:val="24"/>
              </w:rPr>
              <w:t>5. People, Groups, and  Cultures</w:t>
            </w:r>
          </w:p>
        </w:tc>
      </w:tr>
      <w:tr w:rsidR="00961165" w:rsidRPr="00527872" w:rsidTr="00B10FC0">
        <w:trPr>
          <w:trHeight w:val="4283"/>
        </w:trPr>
        <w:tc>
          <w:tcPr>
            <w:tcW w:w="2098" w:type="dxa"/>
            <w:vAlign w:val="center"/>
          </w:tcPr>
          <w:p w:rsidR="00961165" w:rsidRPr="00B206F8" w:rsidRDefault="00961165" w:rsidP="00F31679">
            <w:pPr>
              <w:rPr>
                <w:rFonts w:ascii="Cambria" w:hAnsi="Cambria"/>
                <w:b/>
                <w:sz w:val="28"/>
                <w:szCs w:val="28"/>
              </w:rPr>
            </w:pPr>
            <w:r w:rsidRPr="00B206F8">
              <w:rPr>
                <w:rFonts w:ascii="Cambria" w:hAnsi="Cambria"/>
                <w:b/>
                <w:sz w:val="24"/>
                <w:szCs w:val="28"/>
              </w:rPr>
              <w:t xml:space="preserve">Key Concepts and Understandings </w:t>
            </w:r>
          </w:p>
        </w:tc>
        <w:tc>
          <w:tcPr>
            <w:tcW w:w="2369" w:type="dxa"/>
            <w:shd w:val="clear" w:color="auto" w:fill="FFF2CC" w:themeFill="accent4" w:themeFillTint="33"/>
          </w:tcPr>
          <w:p w:rsidR="00961165" w:rsidRPr="00527872" w:rsidRDefault="00961165" w:rsidP="00F31679">
            <w:pPr>
              <w:rPr>
                <w:rFonts w:ascii="Cambria" w:hAnsi="Cambria"/>
                <w:sz w:val="18"/>
                <w:szCs w:val="18"/>
              </w:rPr>
            </w:pPr>
          </w:p>
        </w:tc>
        <w:tc>
          <w:tcPr>
            <w:tcW w:w="2178" w:type="dxa"/>
            <w:shd w:val="clear" w:color="auto" w:fill="FFE599" w:themeFill="accent4" w:themeFillTint="66"/>
          </w:tcPr>
          <w:p w:rsidR="00961165" w:rsidRPr="00527872" w:rsidRDefault="004F4306" w:rsidP="00C177CF">
            <w:pPr>
              <w:rPr>
                <w:rFonts w:ascii="Cambria" w:hAnsi="Cambria"/>
                <w:sz w:val="18"/>
                <w:szCs w:val="20"/>
              </w:rPr>
            </w:pPr>
            <w:r w:rsidRPr="00527872">
              <w:rPr>
                <w:rFonts w:ascii="Cambria" w:hAnsi="Cambria"/>
                <w:sz w:val="18"/>
                <w:szCs w:val="20"/>
              </w:rPr>
              <w:t xml:space="preserve">A. </w:t>
            </w:r>
            <w:r w:rsidR="00181ECF" w:rsidRPr="00527872">
              <w:rPr>
                <w:rFonts w:ascii="Cambria" w:hAnsi="Cambria"/>
                <w:sz w:val="18"/>
                <w:szCs w:val="20"/>
              </w:rPr>
              <w:t xml:space="preserve">Evaluate the </w:t>
            </w:r>
            <w:r w:rsidR="00C177CF" w:rsidRPr="00527872">
              <w:rPr>
                <w:rFonts w:ascii="Cambria" w:hAnsi="Cambria"/>
                <w:sz w:val="18"/>
                <w:szCs w:val="20"/>
              </w:rPr>
              <w:t>role</w:t>
            </w:r>
            <w:r w:rsidR="00181ECF" w:rsidRPr="00527872">
              <w:rPr>
                <w:rFonts w:ascii="Cambria" w:hAnsi="Cambria"/>
                <w:sz w:val="18"/>
                <w:szCs w:val="20"/>
              </w:rPr>
              <w:t xml:space="preserve"> and influence of </w:t>
            </w:r>
            <w:r w:rsidR="00C177CF" w:rsidRPr="00527872">
              <w:rPr>
                <w:rFonts w:ascii="Cambria" w:hAnsi="Cambria"/>
                <w:sz w:val="18"/>
                <w:szCs w:val="20"/>
              </w:rPr>
              <w:t xml:space="preserve">contemporary </w:t>
            </w:r>
            <w:r w:rsidR="00C47971" w:rsidRPr="00527872">
              <w:rPr>
                <w:rFonts w:ascii="Cambria" w:hAnsi="Cambria"/>
                <w:sz w:val="18"/>
                <w:szCs w:val="20"/>
              </w:rPr>
              <w:t>political parties o</w:t>
            </w:r>
            <w:r w:rsidR="00181ECF" w:rsidRPr="00527872">
              <w:rPr>
                <w:rFonts w:ascii="Cambria" w:hAnsi="Cambria"/>
                <w:sz w:val="18"/>
                <w:szCs w:val="20"/>
              </w:rPr>
              <w:t xml:space="preserve">n government. </w:t>
            </w:r>
          </w:p>
          <w:p w:rsidR="006C42DF" w:rsidRPr="00527872" w:rsidRDefault="006C42DF" w:rsidP="00C177CF">
            <w:pPr>
              <w:rPr>
                <w:rFonts w:ascii="Cambria" w:hAnsi="Cambria"/>
                <w:sz w:val="18"/>
                <w:szCs w:val="20"/>
              </w:rPr>
            </w:pPr>
          </w:p>
          <w:p w:rsidR="006C42DF" w:rsidRPr="00527872" w:rsidRDefault="004F4306" w:rsidP="00C177CF">
            <w:pPr>
              <w:rPr>
                <w:rFonts w:ascii="Cambria" w:hAnsi="Cambria"/>
                <w:sz w:val="18"/>
                <w:szCs w:val="20"/>
              </w:rPr>
            </w:pPr>
            <w:r w:rsidRPr="00527872">
              <w:rPr>
                <w:rFonts w:ascii="Cambria" w:hAnsi="Cambria"/>
                <w:sz w:val="18"/>
                <w:szCs w:val="20"/>
              </w:rPr>
              <w:t xml:space="preserve">B. </w:t>
            </w:r>
            <w:r w:rsidR="005839CA" w:rsidRPr="00527872">
              <w:rPr>
                <w:rFonts w:ascii="Cambria" w:hAnsi="Cambria"/>
                <w:sz w:val="18"/>
                <w:szCs w:val="20"/>
              </w:rPr>
              <w:t>Explain a citizen’s legal obligations</w:t>
            </w:r>
            <w:r w:rsidR="00346810" w:rsidRPr="00527872">
              <w:rPr>
                <w:rFonts w:ascii="Cambria" w:hAnsi="Cambria"/>
                <w:sz w:val="18"/>
                <w:szCs w:val="20"/>
              </w:rPr>
              <w:t>,</w:t>
            </w:r>
            <w:r w:rsidR="005839CA" w:rsidRPr="00527872">
              <w:rPr>
                <w:rFonts w:ascii="Cambria" w:hAnsi="Cambria"/>
                <w:sz w:val="18"/>
                <w:szCs w:val="20"/>
              </w:rPr>
              <w:t xml:space="preserve"> as well as opportunities for</w:t>
            </w:r>
            <w:r w:rsidR="00346810" w:rsidRPr="00527872">
              <w:rPr>
                <w:rFonts w:ascii="Cambria" w:hAnsi="Cambria"/>
                <w:sz w:val="18"/>
                <w:szCs w:val="20"/>
              </w:rPr>
              <w:t>,</w:t>
            </w:r>
            <w:r w:rsidR="005839CA" w:rsidRPr="00527872">
              <w:rPr>
                <w:rFonts w:ascii="Cambria" w:hAnsi="Cambria"/>
                <w:sz w:val="18"/>
                <w:szCs w:val="20"/>
              </w:rPr>
              <w:t xml:space="preserve"> engaging with and </w:t>
            </w:r>
            <w:r w:rsidR="00B87A1B" w:rsidRPr="00527872">
              <w:rPr>
                <w:rFonts w:ascii="Cambria" w:hAnsi="Cambria"/>
                <w:sz w:val="18"/>
                <w:szCs w:val="20"/>
              </w:rPr>
              <w:t>using</w:t>
            </w:r>
            <w:r w:rsidR="006C42DF" w:rsidRPr="00527872">
              <w:rPr>
                <w:rFonts w:ascii="Cambria" w:hAnsi="Cambria"/>
                <w:sz w:val="18"/>
                <w:szCs w:val="20"/>
              </w:rPr>
              <w:t xml:space="preserve"> local, state, and federal </w:t>
            </w:r>
            <w:r w:rsidR="00B87A1B" w:rsidRPr="00527872">
              <w:rPr>
                <w:rFonts w:ascii="Cambria" w:hAnsi="Cambria"/>
                <w:sz w:val="18"/>
                <w:szCs w:val="20"/>
              </w:rPr>
              <w:t xml:space="preserve">governments to shape </w:t>
            </w:r>
            <w:r w:rsidR="006C42DF" w:rsidRPr="00527872">
              <w:rPr>
                <w:rFonts w:ascii="Cambria" w:hAnsi="Cambria"/>
                <w:sz w:val="18"/>
                <w:szCs w:val="20"/>
              </w:rPr>
              <w:t>decision-makin</w:t>
            </w:r>
            <w:r w:rsidR="005839CA" w:rsidRPr="00527872">
              <w:rPr>
                <w:rFonts w:ascii="Cambria" w:hAnsi="Cambria"/>
                <w:sz w:val="18"/>
                <w:szCs w:val="20"/>
              </w:rPr>
              <w:t>g.</w:t>
            </w:r>
          </w:p>
          <w:p w:rsidR="00B87A1B" w:rsidRPr="00527872" w:rsidRDefault="00B87A1B" w:rsidP="00C177CF">
            <w:pPr>
              <w:rPr>
                <w:rFonts w:ascii="Cambria" w:hAnsi="Cambria"/>
                <w:sz w:val="18"/>
                <w:szCs w:val="20"/>
              </w:rPr>
            </w:pPr>
          </w:p>
          <w:p w:rsidR="005839CA" w:rsidRPr="00527872" w:rsidRDefault="004F4306" w:rsidP="005839CA">
            <w:pPr>
              <w:rPr>
                <w:rFonts w:ascii="Cambria" w:hAnsi="Cambria"/>
                <w:sz w:val="18"/>
                <w:szCs w:val="20"/>
              </w:rPr>
            </w:pPr>
            <w:r w:rsidRPr="00527872">
              <w:rPr>
                <w:rFonts w:ascii="Cambria" w:hAnsi="Cambria"/>
                <w:sz w:val="18"/>
                <w:szCs w:val="20"/>
              </w:rPr>
              <w:t xml:space="preserve">C. </w:t>
            </w:r>
            <w:r w:rsidR="006C17A9" w:rsidRPr="00527872">
              <w:rPr>
                <w:rFonts w:ascii="Cambria" w:hAnsi="Cambria"/>
                <w:sz w:val="18"/>
                <w:szCs w:val="20"/>
              </w:rPr>
              <w:t xml:space="preserve">Compare the various </w:t>
            </w:r>
            <w:r w:rsidR="00B87A1B" w:rsidRPr="00527872">
              <w:rPr>
                <w:rFonts w:ascii="Cambria" w:hAnsi="Cambria"/>
                <w:sz w:val="18"/>
                <w:szCs w:val="20"/>
              </w:rPr>
              <w:t>process</w:t>
            </w:r>
            <w:r w:rsidR="006C17A9" w:rsidRPr="00527872">
              <w:rPr>
                <w:rFonts w:ascii="Cambria" w:hAnsi="Cambria"/>
                <w:sz w:val="18"/>
                <w:szCs w:val="20"/>
              </w:rPr>
              <w:t>es</w:t>
            </w:r>
            <w:r w:rsidR="00B87A1B" w:rsidRPr="00527872">
              <w:rPr>
                <w:rFonts w:ascii="Cambria" w:hAnsi="Cambria"/>
                <w:sz w:val="18"/>
                <w:szCs w:val="20"/>
              </w:rPr>
              <w:t xml:space="preserve"> pertaining to the selection </w:t>
            </w:r>
            <w:r w:rsidR="006C17A9" w:rsidRPr="00527872">
              <w:rPr>
                <w:rFonts w:ascii="Cambria" w:hAnsi="Cambria"/>
                <w:sz w:val="18"/>
                <w:szCs w:val="20"/>
              </w:rPr>
              <w:t>of political leaders at the federal, state, and local level.</w:t>
            </w:r>
          </w:p>
        </w:tc>
        <w:tc>
          <w:tcPr>
            <w:tcW w:w="2412" w:type="dxa"/>
            <w:gridSpan w:val="2"/>
            <w:shd w:val="clear" w:color="auto" w:fill="FFF2CC" w:themeFill="accent4" w:themeFillTint="33"/>
          </w:tcPr>
          <w:p w:rsidR="00961165" w:rsidRPr="00527872" w:rsidRDefault="004F4306" w:rsidP="00F31679">
            <w:pPr>
              <w:ind w:right="144"/>
              <w:rPr>
                <w:rFonts w:ascii="Cambria" w:hAnsi="Cambria"/>
                <w:sz w:val="18"/>
                <w:szCs w:val="20"/>
              </w:rPr>
            </w:pPr>
            <w:r w:rsidRPr="00527872">
              <w:rPr>
                <w:rFonts w:ascii="Cambria" w:hAnsi="Cambria"/>
                <w:sz w:val="18"/>
                <w:szCs w:val="20"/>
              </w:rPr>
              <w:t xml:space="preserve">A. </w:t>
            </w:r>
            <w:r w:rsidR="00B87A1B" w:rsidRPr="00527872">
              <w:rPr>
                <w:rFonts w:ascii="Cambria" w:hAnsi="Cambria"/>
                <w:sz w:val="18"/>
                <w:szCs w:val="20"/>
              </w:rPr>
              <w:t xml:space="preserve">Analyze </w:t>
            </w:r>
            <w:r w:rsidR="006C17A9" w:rsidRPr="00527872">
              <w:rPr>
                <w:rFonts w:ascii="Cambria" w:hAnsi="Cambria"/>
                <w:sz w:val="18"/>
                <w:szCs w:val="20"/>
              </w:rPr>
              <w:t xml:space="preserve">state and federal </w:t>
            </w:r>
            <w:r w:rsidR="00B87A1B" w:rsidRPr="00527872">
              <w:rPr>
                <w:rFonts w:ascii="Cambria" w:hAnsi="Cambria"/>
                <w:sz w:val="18"/>
                <w:szCs w:val="20"/>
              </w:rPr>
              <w:t>electoral results to determine the influence of social, regional and demographic characteristics.</w:t>
            </w:r>
          </w:p>
          <w:p w:rsidR="00961165" w:rsidRPr="00527872" w:rsidRDefault="00961165" w:rsidP="00F31679">
            <w:pPr>
              <w:ind w:right="144"/>
              <w:rPr>
                <w:rFonts w:ascii="Cambria" w:hAnsi="Cambria"/>
                <w:sz w:val="18"/>
                <w:szCs w:val="20"/>
              </w:rPr>
            </w:pPr>
          </w:p>
          <w:p w:rsidR="00961165" w:rsidRPr="00527872" w:rsidRDefault="00961165" w:rsidP="00F31679">
            <w:pPr>
              <w:ind w:right="144"/>
              <w:rPr>
                <w:rFonts w:ascii="Cambria" w:hAnsi="Cambria"/>
                <w:sz w:val="18"/>
                <w:szCs w:val="20"/>
              </w:rPr>
            </w:pPr>
          </w:p>
          <w:p w:rsidR="00A9732D" w:rsidRPr="00527872" w:rsidRDefault="00A9732D" w:rsidP="00F31679">
            <w:pPr>
              <w:ind w:right="144"/>
              <w:rPr>
                <w:rFonts w:ascii="Cambria" w:hAnsi="Cambria"/>
                <w:sz w:val="18"/>
                <w:szCs w:val="20"/>
              </w:rPr>
            </w:pPr>
          </w:p>
          <w:p w:rsidR="00961165" w:rsidRPr="00527872" w:rsidRDefault="00961165" w:rsidP="00A9732D">
            <w:pPr>
              <w:rPr>
                <w:rFonts w:ascii="Cambria" w:hAnsi="Cambria"/>
                <w:sz w:val="18"/>
                <w:szCs w:val="20"/>
              </w:rPr>
            </w:pPr>
          </w:p>
        </w:tc>
        <w:tc>
          <w:tcPr>
            <w:tcW w:w="2448" w:type="dxa"/>
            <w:shd w:val="clear" w:color="auto" w:fill="FFE599" w:themeFill="accent4" w:themeFillTint="66"/>
          </w:tcPr>
          <w:p w:rsidR="00961165" w:rsidRPr="00527872" w:rsidRDefault="004F4306" w:rsidP="004F4306">
            <w:pPr>
              <w:rPr>
                <w:rFonts w:ascii="Cambria" w:hAnsi="Cambria"/>
                <w:sz w:val="18"/>
                <w:szCs w:val="20"/>
              </w:rPr>
            </w:pPr>
            <w:r w:rsidRPr="00527872">
              <w:rPr>
                <w:rFonts w:ascii="Cambria" w:hAnsi="Cambria"/>
                <w:sz w:val="18"/>
                <w:szCs w:val="20"/>
              </w:rPr>
              <w:t xml:space="preserve">A. </w:t>
            </w:r>
            <w:r w:rsidR="00602181" w:rsidRPr="00527872">
              <w:rPr>
                <w:rFonts w:ascii="Cambria" w:hAnsi="Cambria"/>
                <w:sz w:val="18"/>
                <w:szCs w:val="20"/>
              </w:rPr>
              <w:t>Analyze the role that people, businesses, and government play in taxation and spending required to maintain the public good.</w:t>
            </w:r>
          </w:p>
          <w:p w:rsidR="00602181" w:rsidRPr="00527872" w:rsidRDefault="00602181" w:rsidP="00F31679">
            <w:pPr>
              <w:rPr>
                <w:rFonts w:ascii="Cambria" w:hAnsi="Cambria"/>
                <w:sz w:val="18"/>
                <w:szCs w:val="20"/>
              </w:rPr>
            </w:pPr>
          </w:p>
          <w:p w:rsidR="00602181" w:rsidRPr="00527872" w:rsidRDefault="00602181" w:rsidP="00F31679">
            <w:pPr>
              <w:rPr>
                <w:rFonts w:ascii="Cambria" w:hAnsi="Cambria"/>
                <w:sz w:val="18"/>
                <w:szCs w:val="20"/>
              </w:rPr>
            </w:pPr>
          </w:p>
          <w:p w:rsidR="00602181" w:rsidRPr="00527872" w:rsidRDefault="00602181" w:rsidP="00F31679">
            <w:pPr>
              <w:rPr>
                <w:rFonts w:ascii="Cambria" w:hAnsi="Cambria"/>
                <w:sz w:val="18"/>
                <w:szCs w:val="20"/>
              </w:rPr>
            </w:pPr>
          </w:p>
        </w:tc>
        <w:tc>
          <w:tcPr>
            <w:tcW w:w="2520" w:type="dxa"/>
            <w:shd w:val="clear" w:color="auto" w:fill="FFF2CC" w:themeFill="accent4" w:themeFillTint="33"/>
          </w:tcPr>
          <w:p w:rsidR="00C177CF" w:rsidRPr="00527872" w:rsidRDefault="004F4306" w:rsidP="00F31679">
            <w:pPr>
              <w:rPr>
                <w:rFonts w:ascii="Cambria" w:hAnsi="Cambria"/>
                <w:sz w:val="18"/>
                <w:szCs w:val="18"/>
              </w:rPr>
            </w:pPr>
            <w:r w:rsidRPr="00527872">
              <w:rPr>
                <w:rFonts w:ascii="Cambria" w:hAnsi="Cambria"/>
                <w:sz w:val="18"/>
                <w:szCs w:val="18"/>
              </w:rPr>
              <w:t xml:space="preserve">A. </w:t>
            </w:r>
            <w:r w:rsidR="006C42DF" w:rsidRPr="00527872">
              <w:rPr>
                <w:rFonts w:ascii="Cambria" w:hAnsi="Cambria"/>
                <w:sz w:val="18"/>
                <w:szCs w:val="18"/>
              </w:rPr>
              <w:t>Explain</w:t>
            </w:r>
            <w:r w:rsidR="00C177CF" w:rsidRPr="00527872">
              <w:rPr>
                <w:rFonts w:ascii="Cambria" w:hAnsi="Cambria"/>
                <w:sz w:val="18"/>
                <w:szCs w:val="18"/>
              </w:rPr>
              <w:t xml:space="preserve"> how</w:t>
            </w:r>
            <w:r w:rsidR="006C42DF" w:rsidRPr="00527872">
              <w:rPr>
                <w:rFonts w:ascii="Cambria" w:hAnsi="Cambria"/>
                <w:sz w:val="18"/>
                <w:szCs w:val="18"/>
              </w:rPr>
              <w:t xml:space="preserve"> political parties </w:t>
            </w:r>
            <w:r w:rsidR="006C17A9" w:rsidRPr="00527872">
              <w:rPr>
                <w:rFonts w:ascii="Cambria" w:hAnsi="Cambria"/>
                <w:sz w:val="18"/>
                <w:szCs w:val="18"/>
              </w:rPr>
              <w:t xml:space="preserve">and interest groups </w:t>
            </w:r>
            <w:r w:rsidR="006C42DF" w:rsidRPr="00527872">
              <w:rPr>
                <w:rFonts w:ascii="Cambria" w:hAnsi="Cambria"/>
                <w:sz w:val="18"/>
                <w:szCs w:val="18"/>
              </w:rPr>
              <w:t xml:space="preserve">reflect </w:t>
            </w:r>
            <w:r w:rsidR="00037D91" w:rsidRPr="00527872">
              <w:rPr>
                <w:rFonts w:ascii="Cambria" w:hAnsi="Cambria"/>
                <w:sz w:val="18"/>
                <w:szCs w:val="18"/>
              </w:rPr>
              <w:t xml:space="preserve">diverse perspectives </w:t>
            </w:r>
            <w:r w:rsidR="006C42DF" w:rsidRPr="00527872">
              <w:rPr>
                <w:rFonts w:ascii="Cambria" w:hAnsi="Cambria"/>
                <w:sz w:val="18"/>
                <w:szCs w:val="18"/>
              </w:rPr>
              <w:t>and are influenced by</w:t>
            </w:r>
            <w:r w:rsidR="00C177CF" w:rsidRPr="00527872">
              <w:rPr>
                <w:rFonts w:ascii="Cambria" w:hAnsi="Cambria"/>
                <w:sz w:val="18"/>
                <w:szCs w:val="18"/>
              </w:rPr>
              <w:t xml:space="preserve"> </w:t>
            </w:r>
            <w:r w:rsidR="006C17A9" w:rsidRPr="00527872">
              <w:rPr>
                <w:rFonts w:ascii="Cambria" w:hAnsi="Cambria"/>
                <w:sz w:val="18"/>
                <w:szCs w:val="18"/>
              </w:rPr>
              <w:t>individuals.</w:t>
            </w:r>
          </w:p>
          <w:p w:rsidR="00C177CF" w:rsidRPr="00527872" w:rsidRDefault="00C177CF" w:rsidP="00F31679">
            <w:pPr>
              <w:rPr>
                <w:rFonts w:ascii="Cambria" w:hAnsi="Cambria"/>
                <w:sz w:val="18"/>
                <w:szCs w:val="18"/>
              </w:rPr>
            </w:pPr>
          </w:p>
          <w:p w:rsidR="00C177CF" w:rsidRPr="00527872" w:rsidRDefault="004F4306" w:rsidP="00F31679">
            <w:pPr>
              <w:rPr>
                <w:rFonts w:ascii="Cambria" w:hAnsi="Cambria"/>
                <w:sz w:val="18"/>
                <w:szCs w:val="18"/>
              </w:rPr>
            </w:pPr>
            <w:r w:rsidRPr="00527872">
              <w:rPr>
                <w:rFonts w:ascii="Cambria" w:hAnsi="Cambria"/>
                <w:sz w:val="18"/>
                <w:szCs w:val="18"/>
              </w:rPr>
              <w:t>B. E</w:t>
            </w:r>
            <w:r w:rsidR="005268DA" w:rsidRPr="00527872">
              <w:rPr>
                <w:rFonts w:ascii="Cambria" w:hAnsi="Cambria"/>
                <w:sz w:val="18"/>
                <w:szCs w:val="18"/>
              </w:rPr>
              <w:t xml:space="preserve">valuate </w:t>
            </w:r>
            <w:r w:rsidR="006C42DF" w:rsidRPr="00527872">
              <w:rPr>
                <w:rFonts w:ascii="Cambria" w:hAnsi="Cambria"/>
                <w:sz w:val="18"/>
                <w:szCs w:val="18"/>
              </w:rPr>
              <w:t xml:space="preserve">factors that shape public opinion on </w:t>
            </w:r>
            <w:r w:rsidR="00C47971" w:rsidRPr="00527872">
              <w:rPr>
                <w:rFonts w:ascii="Cambria" w:hAnsi="Cambria"/>
                <w:sz w:val="18"/>
                <w:szCs w:val="18"/>
              </w:rPr>
              <w:t xml:space="preserve">elections and </w:t>
            </w:r>
            <w:r w:rsidR="006C42DF" w:rsidRPr="00527872">
              <w:rPr>
                <w:rFonts w:ascii="Cambria" w:hAnsi="Cambria"/>
                <w:sz w:val="18"/>
                <w:szCs w:val="18"/>
              </w:rPr>
              <w:t>policy issues.</w:t>
            </w:r>
          </w:p>
          <w:p w:rsidR="00C177CF" w:rsidRPr="00527872" w:rsidRDefault="00C177CF" w:rsidP="00F31679">
            <w:pPr>
              <w:rPr>
                <w:rFonts w:ascii="Cambria" w:hAnsi="Cambria"/>
                <w:sz w:val="18"/>
                <w:szCs w:val="18"/>
              </w:rPr>
            </w:pPr>
          </w:p>
          <w:p w:rsidR="00961165" w:rsidRPr="00527872" w:rsidRDefault="004F4306" w:rsidP="005268DA">
            <w:pPr>
              <w:rPr>
                <w:rFonts w:ascii="Cambria" w:hAnsi="Cambria"/>
                <w:sz w:val="18"/>
                <w:szCs w:val="18"/>
              </w:rPr>
            </w:pPr>
            <w:r w:rsidRPr="00527872">
              <w:rPr>
                <w:rFonts w:ascii="Cambria" w:hAnsi="Cambria"/>
                <w:sz w:val="18"/>
                <w:szCs w:val="18"/>
              </w:rPr>
              <w:t xml:space="preserve">C. </w:t>
            </w:r>
            <w:r w:rsidR="00B87A1B" w:rsidRPr="00527872">
              <w:rPr>
                <w:rFonts w:ascii="Cambria" w:hAnsi="Cambria"/>
                <w:sz w:val="18"/>
                <w:szCs w:val="18"/>
              </w:rPr>
              <w:t>Predict the consequences that occur when institutions fail to meet the needs of individuals and groups</w:t>
            </w:r>
            <w:r w:rsidR="005268DA" w:rsidRPr="00527872">
              <w:rPr>
                <w:rFonts w:ascii="Cambria" w:hAnsi="Cambria"/>
                <w:sz w:val="18"/>
                <w:szCs w:val="18"/>
              </w:rPr>
              <w:t xml:space="preserve">, </w:t>
            </w:r>
            <w:r w:rsidR="00B87A1B" w:rsidRPr="00527872">
              <w:rPr>
                <w:rFonts w:ascii="Cambria" w:hAnsi="Cambria"/>
                <w:sz w:val="18"/>
                <w:szCs w:val="18"/>
              </w:rPr>
              <w:t xml:space="preserve">and </w:t>
            </w:r>
            <w:r w:rsidR="005268DA" w:rsidRPr="00527872">
              <w:rPr>
                <w:rFonts w:ascii="Cambria" w:hAnsi="Cambria"/>
                <w:sz w:val="18"/>
                <w:szCs w:val="18"/>
              </w:rPr>
              <w:t xml:space="preserve">when </w:t>
            </w:r>
            <w:r w:rsidR="00B87A1B" w:rsidRPr="00527872">
              <w:rPr>
                <w:rFonts w:ascii="Cambria" w:hAnsi="Cambria"/>
                <w:sz w:val="18"/>
                <w:szCs w:val="18"/>
              </w:rPr>
              <w:t xml:space="preserve">individuals fail to carry out their personal responsibilities. </w:t>
            </w:r>
          </w:p>
        </w:tc>
      </w:tr>
      <w:tr w:rsidR="00961165" w:rsidRPr="00527872" w:rsidTr="00A9732D">
        <w:trPr>
          <w:trHeight w:val="1880"/>
        </w:trPr>
        <w:tc>
          <w:tcPr>
            <w:tcW w:w="2098" w:type="dxa"/>
          </w:tcPr>
          <w:p w:rsidR="00961165" w:rsidRPr="00527872" w:rsidRDefault="00961165" w:rsidP="00F31679">
            <w:pPr>
              <w:rPr>
                <w:rFonts w:ascii="Cambria" w:hAnsi="Cambria"/>
              </w:rPr>
            </w:pPr>
          </w:p>
          <w:p w:rsidR="00961165" w:rsidRPr="00527872" w:rsidRDefault="00961165" w:rsidP="00F31679">
            <w:pPr>
              <w:rPr>
                <w:rFonts w:ascii="Cambria" w:hAnsi="Cambria"/>
              </w:rPr>
            </w:pPr>
          </w:p>
          <w:p w:rsidR="00961165" w:rsidRPr="00527872" w:rsidRDefault="00961165" w:rsidP="00F31679">
            <w:pPr>
              <w:rPr>
                <w:rFonts w:ascii="Cambria" w:hAnsi="Cambria"/>
              </w:rPr>
            </w:pPr>
            <w:r w:rsidRPr="00527872">
              <w:rPr>
                <w:rFonts w:ascii="Cambria" w:hAnsi="Cambria"/>
              </w:rPr>
              <w:t>Possible Sources of Study</w:t>
            </w:r>
          </w:p>
        </w:tc>
        <w:tc>
          <w:tcPr>
            <w:tcW w:w="5963" w:type="dxa"/>
            <w:gridSpan w:val="3"/>
            <w:tcBorders>
              <w:right w:val="nil"/>
            </w:tcBorders>
          </w:tcPr>
          <w:p w:rsidR="007E5DBD" w:rsidRPr="00527872" w:rsidRDefault="007E5DBD" w:rsidP="007E5DBD">
            <w:pPr>
              <w:contextualSpacing/>
              <w:rPr>
                <w:rFonts w:ascii="Cambria" w:hAnsi="Cambria"/>
                <w:sz w:val="18"/>
              </w:rPr>
            </w:pPr>
            <w:r w:rsidRPr="00527872">
              <w:rPr>
                <w:rFonts w:ascii="Cambria" w:hAnsi="Cambria"/>
                <w:sz w:val="18"/>
              </w:rPr>
              <w:t>Primary Sources</w:t>
            </w:r>
          </w:p>
          <w:p w:rsidR="00961165" w:rsidRPr="00527872" w:rsidRDefault="00B1208A" w:rsidP="001A5260">
            <w:pPr>
              <w:numPr>
                <w:ilvl w:val="0"/>
                <w:numId w:val="3"/>
              </w:numPr>
              <w:contextualSpacing/>
              <w:rPr>
                <w:rFonts w:ascii="Cambria" w:hAnsi="Cambria"/>
                <w:sz w:val="18"/>
              </w:rPr>
            </w:pPr>
            <w:r w:rsidRPr="00527872">
              <w:rPr>
                <w:rFonts w:ascii="Cambria" w:hAnsi="Cambria"/>
                <w:sz w:val="18"/>
              </w:rPr>
              <w:t>Election Maps and exit polling</w:t>
            </w:r>
          </w:p>
          <w:p w:rsidR="00B1208A" w:rsidRPr="00527872" w:rsidRDefault="00B1208A" w:rsidP="001A5260">
            <w:pPr>
              <w:numPr>
                <w:ilvl w:val="0"/>
                <w:numId w:val="3"/>
              </w:numPr>
              <w:contextualSpacing/>
              <w:rPr>
                <w:rFonts w:ascii="Cambria" w:hAnsi="Cambria"/>
                <w:sz w:val="18"/>
              </w:rPr>
            </w:pPr>
            <w:r w:rsidRPr="00527872">
              <w:rPr>
                <w:rFonts w:ascii="Cambria" w:hAnsi="Cambria"/>
                <w:sz w:val="18"/>
              </w:rPr>
              <w:t>Party Platforms</w:t>
            </w:r>
          </w:p>
          <w:p w:rsidR="00B1208A" w:rsidRPr="00527872" w:rsidRDefault="00B1208A" w:rsidP="001A5260">
            <w:pPr>
              <w:numPr>
                <w:ilvl w:val="0"/>
                <w:numId w:val="3"/>
              </w:numPr>
              <w:contextualSpacing/>
              <w:rPr>
                <w:rFonts w:ascii="Cambria" w:hAnsi="Cambria"/>
                <w:sz w:val="18"/>
              </w:rPr>
            </w:pPr>
            <w:r w:rsidRPr="00527872">
              <w:rPr>
                <w:rFonts w:ascii="Cambria" w:hAnsi="Cambria"/>
                <w:sz w:val="18"/>
              </w:rPr>
              <w:t>US Census Data</w:t>
            </w:r>
          </w:p>
          <w:p w:rsidR="00B1208A" w:rsidRPr="00527872" w:rsidRDefault="00B1208A" w:rsidP="001A5260">
            <w:pPr>
              <w:numPr>
                <w:ilvl w:val="0"/>
                <w:numId w:val="3"/>
              </w:numPr>
              <w:contextualSpacing/>
              <w:rPr>
                <w:rFonts w:ascii="Cambria" w:hAnsi="Cambria"/>
                <w:sz w:val="18"/>
              </w:rPr>
            </w:pPr>
            <w:r w:rsidRPr="00527872">
              <w:rPr>
                <w:rFonts w:ascii="Cambria" w:hAnsi="Cambria"/>
                <w:sz w:val="18"/>
              </w:rPr>
              <w:t>Political Advertisements</w:t>
            </w:r>
          </w:p>
          <w:p w:rsidR="00B1208A" w:rsidRPr="00527872" w:rsidRDefault="00B1208A" w:rsidP="001A5260">
            <w:pPr>
              <w:numPr>
                <w:ilvl w:val="0"/>
                <w:numId w:val="3"/>
              </w:numPr>
              <w:contextualSpacing/>
              <w:rPr>
                <w:rFonts w:ascii="Cambria" w:hAnsi="Cambria"/>
                <w:sz w:val="18"/>
              </w:rPr>
            </w:pPr>
            <w:r w:rsidRPr="00527872">
              <w:rPr>
                <w:rFonts w:ascii="Cambria" w:hAnsi="Cambria"/>
                <w:sz w:val="18"/>
              </w:rPr>
              <w:t>Presidential Debates</w:t>
            </w:r>
          </w:p>
          <w:p w:rsidR="00B1208A" w:rsidRPr="00527872" w:rsidRDefault="00B1208A" w:rsidP="007E5DBD">
            <w:pPr>
              <w:numPr>
                <w:ilvl w:val="0"/>
                <w:numId w:val="3"/>
              </w:numPr>
              <w:contextualSpacing/>
              <w:rPr>
                <w:rFonts w:ascii="Cambria" w:hAnsi="Cambria"/>
                <w:sz w:val="18"/>
              </w:rPr>
            </w:pPr>
            <w:r w:rsidRPr="00527872">
              <w:rPr>
                <w:rFonts w:ascii="Cambria" w:hAnsi="Cambria"/>
                <w:sz w:val="18"/>
              </w:rPr>
              <w:t>Public Opinion Polls</w:t>
            </w:r>
          </w:p>
        </w:tc>
        <w:tc>
          <w:tcPr>
            <w:tcW w:w="5964" w:type="dxa"/>
            <w:gridSpan w:val="3"/>
            <w:tcBorders>
              <w:left w:val="nil"/>
            </w:tcBorders>
          </w:tcPr>
          <w:p w:rsidR="00961165" w:rsidRPr="00527872" w:rsidRDefault="007E5DBD" w:rsidP="007E5DBD">
            <w:pPr>
              <w:contextualSpacing/>
              <w:rPr>
                <w:rFonts w:ascii="Cambria" w:hAnsi="Cambria"/>
                <w:sz w:val="18"/>
              </w:rPr>
            </w:pPr>
            <w:r w:rsidRPr="00527872">
              <w:rPr>
                <w:rFonts w:ascii="Cambria" w:hAnsi="Cambria"/>
                <w:sz w:val="18"/>
              </w:rPr>
              <w:t>Secondary Sources:</w:t>
            </w:r>
          </w:p>
          <w:p w:rsidR="007E5DBD" w:rsidRPr="00527872" w:rsidRDefault="007E5DBD" w:rsidP="007E5DBD">
            <w:pPr>
              <w:numPr>
                <w:ilvl w:val="0"/>
                <w:numId w:val="3"/>
              </w:numPr>
              <w:contextualSpacing/>
              <w:rPr>
                <w:rFonts w:ascii="Cambria" w:hAnsi="Cambria"/>
                <w:sz w:val="18"/>
              </w:rPr>
            </w:pPr>
            <w:r w:rsidRPr="00527872">
              <w:rPr>
                <w:rFonts w:ascii="Cambria" w:hAnsi="Cambria"/>
                <w:sz w:val="18"/>
              </w:rPr>
              <w:t>Political Identity Quizzes</w:t>
            </w:r>
          </w:p>
          <w:p w:rsidR="00961165" w:rsidRPr="00527872" w:rsidRDefault="00961165" w:rsidP="00F31679">
            <w:pPr>
              <w:rPr>
                <w:rFonts w:ascii="Cambria" w:hAnsi="Cambria"/>
                <w:sz w:val="18"/>
              </w:rPr>
            </w:pPr>
          </w:p>
          <w:p w:rsidR="00961165" w:rsidRPr="00527872" w:rsidRDefault="00961165" w:rsidP="00F31679">
            <w:pPr>
              <w:rPr>
                <w:rFonts w:ascii="Cambria" w:hAnsi="Cambria"/>
                <w:sz w:val="18"/>
              </w:rPr>
            </w:pPr>
          </w:p>
          <w:p w:rsidR="00961165" w:rsidRPr="00527872" w:rsidRDefault="00961165" w:rsidP="00F31679">
            <w:pPr>
              <w:rPr>
                <w:rFonts w:ascii="Cambria" w:hAnsi="Cambria"/>
                <w:sz w:val="18"/>
              </w:rPr>
            </w:pPr>
          </w:p>
        </w:tc>
      </w:tr>
    </w:tbl>
    <w:p w:rsidR="005C7D4C" w:rsidRPr="005C7D4C" w:rsidRDefault="005C7D4C" w:rsidP="005C7D4C">
      <w:pPr>
        <w:ind w:left="-630"/>
        <w:rPr>
          <w:rFonts w:ascii="Cambria" w:hAnsi="Cambria"/>
          <w:i/>
          <w:sz w:val="16"/>
          <w:szCs w:val="16"/>
        </w:rPr>
      </w:pPr>
      <w:bookmarkStart w:id="0" w:name="_GoBack"/>
      <w:bookmarkEnd w:id="0"/>
      <w:r w:rsidRPr="005C7D4C">
        <w:rPr>
          <w:rFonts w:ascii="Cambria" w:hAnsi="Cambria"/>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5C7D4C">
        <w:rPr>
          <w:rFonts w:ascii="Cambria" w:hAnsi="Cambria"/>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5C7D4C" w:rsidRPr="005C7D4C" w:rsidSect="007E5DBD">
      <w:headerReference w:type="default" r:id="rId8"/>
      <w:pgSz w:w="15840" w:h="12240" w:orient="landscape"/>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7D" w:rsidRDefault="0029357D" w:rsidP="00A9732D">
      <w:pPr>
        <w:spacing w:after="0" w:line="240" w:lineRule="auto"/>
      </w:pPr>
      <w:r>
        <w:separator/>
      </w:r>
    </w:p>
  </w:endnote>
  <w:endnote w:type="continuationSeparator" w:id="0">
    <w:p w:rsidR="0029357D" w:rsidRDefault="0029357D" w:rsidP="00A9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7D" w:rsidRDefault="0029357D" w:rsidP="00A9732D">
      <w:pPr>
        <w:spacing w:after="0" w:line="240" w:lineRule="auto"/>
      </w:pPr>
      <w:r>
        <w:separator/>
      </w:r>
    </w:p>
  </w:footnote>
  <w:footnote w:type="continuationSeparator" w:id="0">
    <w:p w:rsidR="0029357D" w:rsidRDefault="0029357D" w:rsidP="00A9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754" w:rsidRPr="009C63D9" w:rsidRDefault="009C63D9" w:rsidP="009C63D9">
    <w:pPr>
      <w:pStyle w:val="Header"/>
      <w:jc w:val="center"/>
      <w:rPr>
        <w:rFonts w:ascii="Cambria" w:hAnsi="Cambria"/>
        <w:b/>
        <w:sz w:val="28"/>
        <w:szCs w:val="28"/>
      </w:rPr>
    </w:pPr>
    <w:r w:rsidRPr="009C63D9">
      <w:rPr>
        <w:rFonts w:ascii="Cambria" w:hAnsi="Cambria"/>
        <w:b/>
        <w:sz w:val="28"/>
        <w:szCs w:val="28"/>
      </w:rPr>
      <w:t>High School</w:t>
    </w:r>
    <w:r w:rsidR="00AB4754" w:rsidRPr="009C63D9">
      <w:rPr>
        <w:rFonts w:ascii="Cambria" w:hAnsi="Cambria"/>
        <w:b/>
        <w:sz w:val="28"/>
        <w:szCs w:val="28"/>
      </w:rPr>
      <w:t xml:space="preserve"> </w:t>
    </w:r>
    <w:r w:rsidRPr="009C63D9">
      <w:rPr>
        <w:rFonts w:ascii="Cambria" w:hAnsi="Cambria"/>
        <w:b/>
        <w:sz w:val="28"/>
        <w:szCs w:val="28"/>
      </w:rPr>
      <w:t>American Government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7EDF"/>
    <w:multiLevelType w:val="hybridMultilevel"/>
    <w:tmpl w:val="275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7764"/>
    <w:multiLevelType w:val="hybridMultilevel"/>
    <w:tmpl w:val="EFDA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1A61"/>
    <w:multiLevelType w:val="hybridMultilevel"/>
    <w:tmpl w:val="483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F7DA5"/>
    <w:multiLevelType w:val="hybridMultilevel"/>
    <w:tmpl w:val="D64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E085D"/>
    <w:multiLevelType w:val="hybridMultilevel"/>
    <w:tmpl w:val="28D4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C2A62"/>
    <w:multiLevelType w:val="hybridMultilevel"/>
    <w:tmpl w:val="693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F0547"/>
    <w:multiLevelType w:val="hybridMultilevel"/>
    <w:tmpl w:val="5C4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B7741"/>
    <w:multiLevelType w:val="hybridMultilevel"/>
    <w:tmpl w:val="CBAE8DF2"/>
    <w:lvl w:ilvl="0" w:tplc="5C14CAE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1E"/>
    <w:rsid w:val="0001497E"/>
    <w:rsid w:val="00032CA6"/>
    <w:rsid w:val="00037D91"/>
    <w:rsid w:val="000C4EA7"/>
    <w:rsid w:val="000F4062"/>
    <w:rsid w:val="0013395E"/>
    <w:rsid w:val="0015251E"/>
    <w:rsid w:val="00181ECF"/>
    <w:rsid w:val="001A5260"/>
    <w:rsid w:val="002873A1"/>
    <w:rsid w:val="0029357D"/>
    <w:rsid w:val="002E069F"/>
    <w:rsid w:val="003068E0"/>
    <w:rsid w:val="0034367E"/>
    <w:rsid w:val="00346810"/>
    <w:rsid w:val="00437E79"/>
    <w:rsid w:val="0049441D"/>
    <w:rsid w:val="004F4306"/>
    <w:rsid w:val="005268DA"/>
    <w:rsid w:val="00527872"/>
    <w:rsid w:val="005839CA"/>
    <w:rsid w:val="005C7D4C"/>
    <w:rsid w:val="005D4A2E"/>
    <w:rsid w:val="00602181"/>
    <w:rsid w:val="00610701"/>
    <w:rsid w:val="00626671"/>
    <w:rsid w:val="006513A2"/>
    <w:rsid w:val="006650A8"/>
    <w:rsid w:val="006822D3"/>
    <w:rsid w:val="006A18D7"/>
    <w:rsid w:val="006B7179"/>
    <w:rsid w:val="006C17A9"/>
    <w:rsid w:val="006C42DF"/>
    <w:rsid w:val="006D5D73"/>
    <w:rsid w:val="00733E27"/>
    <w:rsid w:val="007875A2"/>
    <w:rsid w:val="00794B49"/>
    <w:rsid w:val="007E4CED"/>
    <w:rsid w:val="007E5DBD"/>
    <w:rsid w:val="007F103F"/>
    <w:rsid w:val="007F65B3"/>
    <w:rsid w:val="00800581"/>
    <w:rsid w:val="00815816"/>
    <w:rsid w:val="00867C07"/>
    <w:rsid w:val="008F607E"/>
    <w:rsid w:val="00961165"/>
    <w:rsid w:val="009C63D9"/>
    <w:rsid w:val="00A23258"/>
    <w:rsid w:val="00A60C47"/>
    <w:rsid w:val="00A9732D"/>
    <w:rsid w:val="00AB4754"/>
    <w:rsid w:val="00AB5C39"/>
    <w:rsid w:val="00AC4BCF"/>
    <w:rsid w:val="00B10FC0"/>
    <w:rsid w:val="00B1208A"/>
    <w:rsid w:val="00B206F8"/>
    <w:rsid w:val="00B24F5A"/>
    <w:rsid w:val="00B3238D"/>
    <w:rsid w:val="00B87A1B"/>
    <w:rsid w:val="00BF78F9"/>
    <w:rsid w:val="00C177CF"/>
    <w:rsid w:val="00C318C5"/>
    <w:rsid w:val="00C47971"/>
    <w:rsid w:val="00D56BDC"/>
    <w:rsid w:val="00E6404A"/>
    <w:rsid w:val="00E82BD0"/>
    <w:rsid w:val="00ED27B0"/>
    <w:rsid w:val="00F162B9"/>
    <w:rsid w:val="00F43EAE"/>
    <w:rsid w:val="00F669AA"/>
    <w:rsid w:val="00FA4262"/>
    <w:rsid w:val="00FB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FA6F"/>
  <w15:docId w15:val="{099A7FBB-4570-4AC0-8246-D8486348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32D"/>
    <w:pPr>
      <w:spacing w:after="200" w:line="276" w:lineRule="auto"/>
      <w:ind w:left="720"/>
      <w:contextualSpacing/>
    </w:pPr>
  </w:style>
  <w:style w:type="paragraph" w:styleId="Header">
    <w:name w:val="header"/>
    <w:basedOn w:val="Normal"/>
    <w:link w:val="HeaderChar"/>
    <w:uiPriority w:val="99"/>
    <w:unhideWhenUsed/>
    <w:rsid w:val="00A97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2D"/>
  </w:style>
  <w:style w:type="paragraph" w:styleId="Footer">
    <w:name w:val="footer"/>
    <w:basedOn w:val="Normal"/>
    <w:link w:val="FooterChar"/>
    <w:uiPriority w:val="99"/>
    <w:unhideWhenUsed/>
    <w:rsid w:val="00A97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2D"/>
  </w:style>
  <w:style w:type="paragraph" w:styleId="NoSpacing">
    <w:name w:val="No Spacing"/>
    <w:uiPriority w:val="1"/>
    <w:qFormat/>
    <w:rsid w:val="00437E7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059">
      <w:bodyDiv w:val="1"/>
      <w:marLeft w:val="0"/>
      <w:marRight w:val="0"/>
      <w:marTop w:val="0"/>
      <w:marBottom w:val="0"/>
      <w:divBdr>
        <w:top w:val="none" w:sz="0" w:space="0" w:color="auto"/>
        <w:left w:val="none" w:sz="0" w:space="0" w:color="auto"/>
        <w:bottom w:val="none" w:sz="0" w:space="0" w:color="auto"/>
        <w:right w:val="none" w:sz="0" w:space="0" w:color="auto"/>
      </w:divBdr>
    </w:div>
    <w:div w:id="1212302837">
      <w:bodyDiv w:val="1"/>
      <w:marLeft w:val="0"/>
      <w:marRight w:val="0"/>
      <w:marTop w:val="0"/>
      <w:marBottom w:val="0"/>
      <w:divBdr>
        <w:top w:val="none" w:sz="0" w:space="0" w:color="auto"/>
        <w:left w:val="none" w:sz="0" w:space="0" w:color="auto"/>
        <w:bottom w:val="none" w:sz="0" w:space="0" w:color="auto"/>
        <w:right w:val="none" w:sz="0" w:space="0" w:color="auto"/>
      </w:divBdr>
    </w:div>
    <w:div w:id="1532037427">
      <w:bodyDiv w:val="1"/>
      <w:marLeft w:val="0"/>
      <w:marRight w:val="0"/>
      <w:marTop w:val="0"/>
      <w:marBottom w:val="0"/>
      <w:divBdr>
        <w:top w:val="none" w:sz="0" w:space="0" w:color="auto"/>
        <w:left w:val="none" w:sz="0" w:space="0" w:color="auto"/>
        <w:bottom w:val="none" w:sz="0" w:space="0" w:color="auto"/>
        <w:right w:val="none" w:sz="0" w:space="0" w:color="auto"/>
      </w:divBdr>
    </w:div>
    <w:div w:id="1600865798">
      <w:bodyDiv w:val="1"/>
      <w:marLeft w:val="0"/>
      <w:marRight w:val="0"/>
      <w:marTop w:val="0"/>
      <w:marBottom w:val="0"/>
      <w:divBdr>
        <w:top w:val="none" w:sz="0" w:space="0" w:color="auto"/>
        <w:left w:val="none" w:sz="0" w:space="0" w:color="auto"/>
        <w:bottom w:val="none" w:sz="0" w:space="0" w:color="auto"/>
        <w:right w:val="none" w:sz="0" w:space="0" w:color="auto"/>
      </w:divBdr>
    </w:div>
    <w:div w:id="1662542733">
      <w:bodyDiv w:val="1"/>
      <w:marLeft w:val="0"/>
      <w:marRight w:val="0"/>
      <w:marTop w:val="0"/>
      <w:marBottom w:val="0"/>
      <w:divBdr>
        <w:top w:val="none" w:sz="0" w:space="0" w:color="auto"/>
        <w:left w:val="none" w:sz="0" w:space="0" w:color="auto"/>
        <w:bottom w:val="none" w:sz="0" w:space="0" w:color="auto"/>
        <w:right w:val="none" w:sz="0" w:space="0" w:color="auto"/>
      </w:divBdr>
    </w:div>
    <w:div w:id="18864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3531-B965-4142-BA23-53D33F23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Independence School District</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Schultz</dc:creator>
  <cp:lastModifiedBy>Linkon, Drew</cp:lastModifiedBy>
  <cp:revision>10</cp:revision>
  <dcterms:created xsi:type="dcterms:W3CDTF">2016-03-21T20:36:00Z</dcterms:created>
  <dcterms:modified xsi:type="dcterms:W3CDTF">2021-04-01T14:46:00Z</dcterms:modified>
</cp:coreProperties>
</file>