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Pr="00A31E84" w:rsidRDefault="00A31E84" w:rsidP="0072608B">
      <w:pPr>
        <w:spacing w:after="0"/>
        <w:rPr>
          <w:i/>
          <w:sz w:val="16"/>
          <w:szCs w:val="16"/>
        </w:rPr>
      </w:pPr>
      <w:r w:rsidRPr="00A31E84">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A31E84">
        <w:rPr>
          <w:i/>
          <w:sz w:val="16"/>
          <w:szCs w:val="16"/>
        </w:rPr>
        <w:t xml:space="preserve">Inquiries related to department programs and to the location of services, activities, and facilities that are accessible by persons with </w:t>
      </w:r>
      <w:bookmarkStart w:id="0" w:name="_GoBack"/>
      <w:bookmarkEnd w:id="0"/>
      <w:r w:rsidRPr="00A31E84">
        <w:rPr>
          <w:i/>
          <w:sz w:val="16"/>
          <w:szCs w:val="16"/>
        </w:rPr>
        <w:t>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tbl>
      <w:tblPr>
        <w:tblStyle w:val="TableGrid"/>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688"/>
        <w:gridCol w:w="4637"/>
        <w:gridCol w:w="8017"/>
      </w:tblGrid>
      <w:tr w:rsidR="00CA0C89" w:rsidRPr="00B91AEC" w:rsidTr="001F406D">
        <w:trPr>
          <w:cantSplit/>
          <w:trHeight w:val="1043"/>
          <w:jc w:val="center"/>
        </w:trPr>
        <w:tc>
          <w:tcPr>
            <w:tcW w:w="14342" w:type="dxa"/>
            <w:gridSpan w:val="3"/>
            <w:shd w:val="clear" w:color="auto" w:fill="auto"/>
            <w:vAlign w:val="center"/>
          </w:tcPr>
          <w:p w:rsidR="00CA0C89" w:rsidRPr="00B91AEC" w:rsidRDefault="00CA0C89" w:rsidP="00DF3163">
            <w:pPr>
              <w:jc w:val="center"/>
              <w:rPr>
                <w:b/>
                <w:sz w:val="48"/>
              </w:rPr>
            </w:pPr>
            <w:r w:rsidRPr="00B91AEC">
              <w:rPr>
                <w:b/>
                <w:sz w:val="48"/>
              </w:rPr>
              <w:t xml:space="preserve">Grade 4 Grade-Level </w:t>
            </w:r>
            <w:r w:rsidR="007A3691">
              <w:rPr>
                <w:b/>
                <w:sz w:val="48"/>
              </w:rPr>
              <w:t xml:space="preserve">Expanded </w:t>
            </w:r>
            <w:r w:rsidRPr="00B91AEC">
              <w:rPr>
                <w:b/>
                <w:sz w:val="48"/>
              </w:rPr>
              <w:t>Expectations</w:t>
            </w:r>
          </w:p>
        </w:tc>
      </w:tr>
      <w:tr w:rsidR="00CA0C89" w:rsidRPr="00B91AEC" w:rsidTr="00FF78B3">
        <w:trPr>
          <w:cantSplit/>
          <w:trHeight w:val="576"/>
          <w:jc w:val="center"/>
        </w:trPr>
        <w:tc>
          <w:tcPr>
            <w:tcW w:w="14342" w:type="dxa"/>
            <w:gridSpan w:val="3"/>
            <w:shd w:val="clear" w:color="auto" w:fill="000000" w:themeFill="text1"/>
            <w:vAlign w:val="center"/>
          </w:tcPr>
          <w:p w:rsidR="00CA0C89" w:rsidRPr="00B91AEC" w:rsidRDefault="00CA0C89" w:rsidP="001B26F6">
            <w:pPr>
              <w:jc w:val="center"/>
              <w:rPr>
                <w:b/>
                <w:color w:val="FFFFFF" w:themeColor="background1"/>
                <w:sz w:val="40"/>
              </w:rPr>
            </w:pPr>
            <w:r w:rsidRPr="00B91AEC">
              <w:rPr>
                <w:b/>
                <w:color w:val="FFFFFF" w:themeColor="background1"/>
                <w:sz w:val="40"/>
              </w:rPr>
              <w:t>NUMBER SENSE AND OPERATIONS IN BASE TEN: NBT</w:t>
            </w:r>
          </w:p>
        </w:tc>
      </w:tr>
      <w:tr w:rsidR="00CA0C89" w:rsidRPr="00B91AEC" w:rsidTr="0035386A">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4.NBT.A</w:t>
            </w:r>
          </w:p>
        </w:tc>
        <w:tc>
          <w:tcPr>
            <w:tcW w:w="12654" w:type="dxa"/>
            <w:gridSpan w:val="2"/>
            <w:shd w:val="clear" w:color="auto" w:fill="auto"/>
            <w:vAlign w:val="center"/>
          </w:tcPr>
          <w:p w:rsidR="00CA0C89" w:rsidRPr="00B91AEC" w:rsidRDefault="00CA0C89" w:rsidP="005C7EF6">
            <w:pPr>
              <w:rPr>
                <w:b/>
                <w:bCs/>
                <w:sz w:val="28"/>
                <w:szCs w:val="28"/>
              </w:rPr>
            </w:pPr>
            <w:r w:rsidRPr="00B91AEC">
              <w:rPr>
                <w:b/>
                <w:bCs/>
                <w:sz w:val="28"/>
                <w:szCs w:val="28"/>
              </w:rPr>
              <w:t>Use place value understanding and properties of operations to perform multi-digit arithmetic with numbers up to one million.</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4.NBT.A.1</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Round multi-digit whole numbers to any place.</w:t>
            </w:r>
          </w:p>
        </w:tc>
        <w:tc>
          <w:tcPr>
            <w:tcW w:w="8017" w:type="dxa"/>
          </w:tcPr>
          <w:p w:rsidR="004C5ACE" w:rsidRPr="00B91AEC" w:rsidRDefault="009A3A34" w:rsidP="00770C1E">
            <w:pPr>
              <w:rPr>
                <w:rFonts w:cs="Arial"/>
                <w:sz w:val="24"/>
                <w:szCs w:val="24"/>
              </w:rPr>
            </w:pPr>
            <w:r w:rsidRPr="00B91AEC">
              <w:rPr>
                <w:rFonts w:cs="Arial"/>
                <w:sz w:val="24"/>
                <w:szCs w:val="24"/>
              </w:rPr>
              <w:t>The expectation of the student is to u</w:t>
            </w:r>
            <w:r w:rsidR="004C5ACE" w:rsidRPr="00B91AEC">
              <w:rPr>
                <w:rFonts w:cs="Arial"/>
                <w:sz w:val="24"/>
                <w:szCs w:val="24"/>
              </w:rPr>
              <w:t>se place value understanding to round multi-digit whole numbers to any place</w:t>
            </w:r>
            <w:r w:rsidR="00F87ADB">
              <w:rPr>
                <w:rFonts w:cs="Arial"/>
                <w:sz w:val="24"/>
                <w:szCs w:val="24"/>
              </w:rPr>
              <w:t xml:space="preserve"> in the context of estimation.</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4.NBT.A.2</w:t>
            </w:r>
          </w:p>
        </w:tc>
        <w:tc>
          <w:tcPr>
            <w:tcW w:w="4637" w:type="dxa"/>
            <w:shd w:val="clear" w:color="auto" w:fill="auto"/>
            <w:tcMar>
              <w:left w:w="504" w:type="dxa"/>
            </w:tcMar>
            <w:vAlign w:val="center"/>
          </w:tcPr>
          <w:p w:rsidR="004C5ACE" w:rsidRPr="00B91AEC" w:rsidRDefault="004C5ACE" w:rsidP="009A4B4F">
            <w:pPr>
              <w:ind w:left="-457"/>
              <w:rPr>
                <w:color w:val="000000" w:themeColor="text1"/>
                <w:sz w:val="24"/>
                <w:szCs w:val="24"/>
              </w:rPr>
            </w:pPr>
            <w:r w:rsidRPr="00B91AEC">
              <w:rPr>
                <w:color w:val="000000" w:themeColor="text1"/>
                <w:sz w:val="24"/>
                <w:szCs w:val="24"/>
              </w:rPr>
              <w:t>Read, write and identify multi-digit whole numbers up to one million using number names, base ten numerals and expanded form.</w:t>
            </w:r>
          </w:p>
        </w:tc>
        <w:tc>
          <w:tcPr>
            <w:tcW w:w="8017" w:type="dxa"/>
          </w:tcPr>
          <w:p w:rsidR="004C5ACE" w:rsidRPr="00B91AEC" w:rsidRDefault="009A3A34" w:rsidP="00770C1E">
            <w:pPr>
              <w:rPr>
                <w:rFonts w:cs="Arial"/>
                <w:sz w:val="24"/>
                <w:szCs w:val="24"/>
              </w:rPr>
            </w:pPr>
            <w:r w:rsidRPr="00B91AEC">
              <w:rPr>
                <w:rFonts w:cs="Arial"/>
                <w:sz w:val="24"/>
                <w:szCs w:val="24"/>
              </w:rPr>
              <w:t xml:space="preserve">The expectation of the student is to </w:t>
            </w:r>
            <w:r w:rsidRPr="00B91AEC">
              <w:rPr>
                <w:rFonts w:eastAsia="Arial" w:cs="Arial"/>
                <w:sz w:val="24"/>
                <w:szCs w:val="24"/>
              </w:rPr>
              <w:t>r</w:t>
            </w:r>
            <w:r w:rsidR="005F2492">
              <w:rPr>
                <w:rFonts w:eastAsia="Arial" w:cs="Arial"/>
                <w:sz w:val="24"/>
                <w:szCs w:val="24"/>
              </w:rPr>
              <w:t>ead, write</w:t>
            </w:r>
            <w:r w:rsidR="004C5ACE" w:rsidRPr="00B91AEC">
              <w:rPr>
                <w:rFonts w:eastAsia="Arial" w:cs="Arial"/>
                <w:sz w:val="24"/>
                <w:szCs w:val="24"/>
              </w:rPr>
              <w:t xml:space="preserve"> and identify multi-digit whole numbers up to one million using base ten numerals, numbe</w:t>
            </w:r>
            <w:r w:rsidR="00F87ADB">
              <w:rPr>
                <w:rFonts w:eastAsia="Arial" w:cs="Arial"/>
                <w:sz w:val="24"/>
                <w:szCs w:val="24"/>
              </w:rPr>
              <w:t>r names and expanded notation.</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4.NBT.A.3</w:t>
            </w:r>
          </w:p>
        </w:tc>
        <w:tc>
          <w:tcPr>
            <w:tcW w:w="4637" w:type="dxa"/>
            <w:shd w:val="clear" w:color="auto" w:fill="auto"/>
            <w:tcMar>
              <w:left w:w="504" w:type="dxa"/>
            </w:tcMar>
            <w:vAlign w:val="center"/>
          </w:tcPr>
          <w:p w:rsidR="004C5ACE" w:rsidRPr="00B91AEC" w:rsidRDefault="004C5ACE" w:rsidP="009A4B4F">
            <w:pPr>
              <w:ind w:left="-457"/>
              <w:rPr>
                <w:color w:val="000000" w:themeColor="text1"/>
                <w:sz w:val="24"/>
                <w:szCs w:val="24"/>
              </w:rPr>
            </w:pPr>
            <w:r w:rsidRPr="00B91AEC">
              <w:rPr>
                <w:color w:val="000000" w:themeColor="text1"/>
                <w:sz w:val="24"/>
                <w:szCs w:val="24"/>
              </w:rPr>
              <w:t>Compare two multi-digit numbers using the symbols &gt;, = or &lt;, and justify the solution.</w:t>
            </w:r>
          </w:p>
        </w:tc>
        <w:tc>
          <w:tcPr>
            <w:tcW w:w="8017" w:type="dxa"/>
          </w:tcPr>
          <w:p w:rsidR="004C5ACE" w:rsidRPr="00B91AEC" w:rsidRDefault="009A3A34" w:rsidP="00312352">
            <w:pPr>
              <w:rPr>
                <w:rFonts w:cs="Arial"/>
                <w:sz w:val="24"/>
                <w:szCs w:val="24"/>
              </w:rPr>
            </w:pPr>
            <w:r w:rsidRPr="00B91AEC">
              <w:rPr>
                <w:rFonts w:cs="Arial"/>
                <w:sz w:val="24"/>
                <w:szCs w:val="24"/>
              </w:rPr>
              <w:t>The expectation of the student is to c</w:t>
            </w:r>
            <w:r w:rsidR="004C5ACE" w:rsidRPr="00B91AEC">
              <w:rPr>
                <w:rFonts w:cs="Arial"/>
                <w:sz w:val="24"/>
                <w:szCs w:val="24"/>
              </w:rPr>
              <w:t>ompare two multi-digit numbers based on meanings of the d</w:t>
            </w:r>
            <w:r w:rsidR="0062796E">
              <w:rPr>
                <w:rFonts w:cs="Arial"/>
                <w:sz w:val="24"/>
                <w:szCs w:val="24"/>
              </w:rPr>
              <w:t xml:space="preserve">igits in each place using &gt;, = or </w:t>
            </w:r>
            <w:r w:rsidR="004C5ACE" w:rsidRPr="00B91AEC">
              <w:rPr>
                <w:rFonts w:cs="Arial"/>
                <w:sz w:val="24"/>
                <w:szCs w:val="24"/>
              </w:rPr>
              <w:t xml:space="preserve">&lt; to record </w:t>
            </w:r>
            <w:r w:rsidR="00312352">
              <w:rPr>
                <w:rFonts w:cs="Arial"/>
                <w:sz w:val="24"/>
                <w:szCs w:val="24"/>
              </w:rPr>
              <w:t>the results of the comparison (this may be verbal).</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4.NBT.A.4</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Understand that in a multi-digit whole number, a digit represents 10 times what it would represent in the place to its right.</w:t>
            </w:r>
          </w:p>
        </w:tc>
        <w:tc>
          <w:tcPr>
            <w:tcW w:w="8017" w:type="dxa"/>
          </w:tcPr>
          <w:p w:rsidR="004C5ACE" w:rsidRPr="00B91AEC" w:rsidRDefault="009A3A34" w:rsidP="00770C1E">
            <w:pPr>
              <w:rPr>
                <w:rFonts w:cs="Arial"/>
                <w:sz w:val="24"/>
                <w:szCs w:val="24"/>
              </w:rPr>
            </w:pPr>
            <w:r w:rsidRPr="00B91AEC">
              <w:rPr>
                <w:rFonts w:cs="Arial"/>
                <w:sz w:val="24"/>
                <w:szCs w:val="24"/>
              </w:rPr>
              <w:t>The expectation of the student is to u</w:t>
            </w:r>
            <w:r w:rsidR="004C5ACE" w:rsidRPr="00B91AEC">
              <w:rPr>
                <w:rFonts w:cs="Arial"/>
                <w:sz w:val="24"/>
                <w:szCs w:val="24"/>
              </w:rPr>
              <w:t>nderstand that in a multi-digit whole number, a digit in one place represents ten times what it represents in the place to its right.</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4.NBT.A.5</w:t>
            </w:r>
          </w:p>
        </w:tc>
        <w:tc>
          <w:tcPr>
            <w:tcW w:w="4637" w:type="dxa"/>
            <w:shd w:val="clear" w:color="auto" w:fill="auto"/>
            <w:tcMar>
              <w:left w:w="504" w:type="dxa"/>
            </w:tcMar>
            <w:vAlign w:val="center"/>
          </w:tcPr>
          <w:p w:rsidR="004C5ACE" w:rsidRPr="00B91AEC" w:rsidRDefault="004C5ACE" w:rsidP="009A4B4F">
            <w:pPr>
              <w:spacing w:line="276" w:lineRule="auto"/>
              <w:ind w:left="-457"/>
              <w:rPr>
                <w:color w:val="000000" w:themeColor="text1"/>
                <w:sz w:val="24"/>
                <w:szCs w:val="24"/>
              </w:rPr>
            </w:pPr>
            <w:r w:rsidRPr="00B91AEC">
              <w:rPr>
                <w:color w:val="000000" w:themeColor="text1"/>
                <w:sz w:val="24"/>
                <w:szCs w:val="24"/>
              </w:rPr>
              <w:t>Demonstrate fluency with addition and subtraction of whole numbers.</w:t>
            </w:r>
          </w:p>
        </w:tc>
        <w:tc>
          <w:tcPr>
            <w:tcW w:w="8017" w:type="dxa"/>
          </w:tcPr>
          <w:p w:rsidR="004C5ACE" w:rsidRPr="00B91AEC" w:rsidRDefault="009A3A34" w:rsidP="00DF62EC">
            <w:pPr>
              <w:rPr>
                <w:rFonts w:cs="Arial"/>
                <w:sz w:val="24"/>
                <w:szCs w:val="24"/>
              </w:rPr>
            </w:pPr>
            <w:r w:rsidRPr="00B91AEC">
              <w:rPr>
                <w:rFonts w:cs="Arial"/>
                <w:sz w:val="24"/>
                <w:szCs w:val="24"/>
              </w:rPr>
              <w:t xml:space="preserve">The expectation of the student is to </w:t>
            </w:r>
            <w:r w:rsidR="00DF62EC">
              <w:rPr>
                <w:color w:val="000000" w:themeColor="text1"/>
                <w:sz w:val="24"/>
                <w:szCs w:val="24"/>
              </w:rPr>
              <w:t>d</w:t>
            </w:r>
            <w:r w:rsidR="00DF62EC" w:rsidRPr="00B91AEC">
              <w:rPr>
                <w:color w:val="000000" w:themeColor="text1"/>
                <w:sz w:val="24"/>
                <w:szCs w:val="24"/>
              </w:rPr>
              <w:t>emonstrate fluency with addition and subtraction of whole numbers.</w:t>
            </w:r>
            <w:r w:rsidR="00DF62EC">
              <w:rPr>
                <w:color w:val="000000" w:themeColor="text1"/>
                <w:sz w:val="24"/>
                <w:szCs w:val="24"/>
              </w:rPr>
              <w:t xml:space="preserve"> </w:t>
            </w:r>
            <w:r w:rsidR="00611CDA" w:rsidRPr="00021574">
              <w:rPr>
                <w:rFonts w:cs="Arial"/>
                <w:sz w:val="24"/>
                <w:szCs w:val="24"/>
              </w:rPr>
              <w:t>(</w:t>
            </w:r>
            <w:r w:rsidR="00611CDA" w:rsidRPr="00021574">
              <w:rPr>
                <w:rFonts w:cs="Arial"/>
                <w:i/>
                <w:sz w:val="24"/>
                <w:szCs w:val="24"/>
              </w:rPr>
              <w:t xml:space="preserve">Fluency refers to accuracy and efficiency and </w:t>
            </w:r>
            <w:r w:rsidR="00611CDA">
              <w:rPr>
                <w:rFonts w:cs="Arial"/>
                <w:i/>
                <w:sz w:val="24"/>
                <w:szCs w:val="24"/>
              </w:rPr>
              <w:t>does not equate to memorization.</w:t>
            </w:r>
            <w:r w:rsidR="00611CDA" w:rsidRPr="00021574">
              <w:rPr>
                <w:rFonts w:cs="Arial"/>
                <w:i/>
                <w:sz w:val="24"/>
                <w:szCs w:val="24"/>
              </w:rPr>
              <w:t>)</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4.NBT.A.6</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Multiply a whole number of up to four digits by a one-digit whole number and multiply two two-digit numbers, and justify the solution.</w:t>
            </w:r>
          </w:p>
        </w:tc>
        <w:tc>
          <w:tcPr>
            <w:tcW w:w="8017" w:type="dxa"/>
          </w:tcPr>
          <w:p w:rsidR="004C5ACE" w:rsidRPr="00B91AEC" w:rsidRDefault="00363D76" w:rsidP="00770C1E">
            <w:pPr>
              <w:rPr>
                <w:rFonts w:cs="Arial"/>
                <w:sz w:val="24"/>
                <w:szCs w:val="24"/>
              </w:rPr>
            </w:pPr>
            <w:r w:rsidRPr="00B91AEC">
              <w:rPr>
                <w:rFonts w:cs="Arial"/>
                <w:sz w:val="24"/>
                <w:szCs w:val="24"/>
              </w:rPr>
              <w:t>The expectation of the student is to m</w:t>
            </w:r>
            <w:r w:rsidR="004C5ACE" w:rsidRPr="00B91AEC">
              <w:rPr>
                <w:rFonts w:cs="Arial"/>
                <w:sz w:val="24"/>
                <w:szCs w:val="24"/>
              </w:rPr>
              <w:t>ultiply a whole number of up to four digits by a one-digit whole number, and multiply two two-digit numbers, using strategies based on place value and the properties of operations. Illustrate and explain the calculation by using equations, rectangular arrays, are</w:t>
            </w:r>
            <w:r w:rsidR="00F87ADB">
              <w:rPr>
                <w:rFonts w:cs="Arial"/>
                <w:sz w:val="24"/>
                <w:szCs w:val="24"/>
              </w:rPr>
              <w:t>a models and/or other methods.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lastRenderedPageBreak/>
              <w:t>4.NBT.A.7</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Find whole-number quotients and remainders with up to four-digit dividends and one-digit divisors, and justify the solution.</w:t>
            </w:r>
          </w:p>
        </w:tc>
        <w:tc>
          <w:tcPr>
            <w:tcW w:w="8017" w:type="dxa"/>
          </w:tcPr>
          <w:p w:rsidR="004C5ACE" w:rsidRPr="00B91AEC" w:rsidRDefault="00363D76" w:rsidP="00770C1E">
            <w:pPr>
              <w:rPr>
                <w:rFonts w:cs="Arial"/>
                <w:sz w:val="24"/>
                <w:szCs w:val="24"/>
              </w:rPr>
            </w:pPr>
            <w:r w:rsidRPr="00B91AEC">
              <w:rPr>
                <w:rFonts w:cs="Arial"/>
                <w:sz w:val="24"/>
                <w:szCs w:val="24"/>
              </w:rPr>
              <w:t>The expectation of the student is to f</w:t>
            </w:r>
            <w:r w:rsidR="004C5ACE" w:rsidRPr="00B91AEC">
              <w:rPr>
                <w:rFonts w:cs="Arial"/>
                <w:sz w:val="24"/>
                <w:szCs w:val="24"/>
              </w:rPr>
              <w:t>ind whole-number quotients and remainders with up to four-digit dividends and one-digit divisors, using strategies based on place valu</w:t>
            </w:r>
            <w:r w:rsidR="0062796E">
              <w:rPr>
                <w:rFonts w:cs="Arial"/>
                <w:sz w:val="24"/>
                <w:szCs w:val="24"/>
              </w:rPr>
              <w:t>e, the properties of operations</w:t>
            </w:r>
            <w:r w:rsidR="004C5ACE" w:rsidRPr="00B91AEC">
              <w:rPr>
                <w:rFonts w:cs="Arial"/>
                <w:sz w:val="24"/>
                <w:szCs w:val="24"/>
              </w:rPr>
              <w:t xml:space="preserve"> and/or the relationship betwee</w:t>
            </w:r>
            <w:r w:rsidR="00F87ADB">
              <w:rPr>
                <w:rFonts w:cs="Arial"/>
                <w:sz w:val="24"/>
                <w:szCs w:val="24"/>
              </w:rPr>
              <w:t xml:space="preserve">n multiplication and division. </w:t>
            </w:r>
            <w:r w:rsidR="004C5ACE" w:rsidRPr="00B91AEC">
              <w:rPr>
                <w:rFonts w:cs="Arial"/>
                <w:sz w:val="24"/>
                <w:szCs w:val="24"/>
              </w:rPr>
              <w:t>Illustrate and explain the calculation by using equations, rectangular arrays, are</w:t>
            </w:r>
            <w:r w:rsidR="00F87ADB">
              <w:rPr>
                <w:rFonts w:cs="Arial"/>
                <w:sz w:val="24"/>
                <w:szCs w:val="24"/>
              </w:rPr>
              <w:t>a models and/or other methods.</w:t>
            </w:r>
          </w:p>
        </w:tc>
      </w:tr>
      <w:tr w:rsidR="00CA0C89" w:rsidRPr="00B91AEC" w:rsidTr="0014037F">
        <w:trPr>
          <w:cantSplit/>
          <w:trHeight w:val="576"/>
          <w:jc w:val="center"/>
        </w:trPr>
        <w:tc>
          <w:tcPr>
            <w:tcW w:w="14342" w:type="dxa"/>
            <w:gridSpan w:val="3"/>
            <w:shd w:val="clear" w:color="auto" w:fill="000000" w:themeFill="text1"/>
            <w:vAlign w:val="center"/>
          </w:tcPr>
          <w:p w:rsidR="00CA0C89" w:rsidRPr="00B91AEC" w:rsidRDefault="00CA0C89" w:rsidP="009A4B4F">
            <w:pPr>
              <w:ind w:left="-457"/>
              <w:jc w:val="center"/>
              <w:rPr>
                <w:b/>
                <w:color w:val="FFFFFF" w:themeColor="background1"/>
                <w:sz w:val="24"/>
                <w:szCs w:val="24"/>
              </w:rPr>
            </w:pPr>
            <w:r w:rsidRPr="00B91AEC">
              <w:rPr>
                <w:b/>
                <w:color w:val="FFFFFF" w:themeColor="background1"/>
                <w:sz w:val="40"/>
              </w:rPr>
              <w:t>NUMBER SENSE AND OPERATIONS IN FRACTIONS: NF</w:t>
            </w:r>
          </w:p>
        </w:tc>
      </w:tr>
      <w:tr w:rsidR="00CA0C89" w:rsidRPr="00B91AEC" w:rsidTr="00B26746">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4.NF.A</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Extend understanding of fraction equivalence and ordering. (Limit denominators to 2, 3, 4, 5, 6, 8, 10, 12 and 100.)</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4.NF.A.1</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Explain and/or illustrate why two fractions are equivalent.</w:t>
            </w:r>
          </w:p>
        </w:tc>
        <w:tc>
          <w:tcPr>
            <w:tcW w:w="8017" w:type="dxa"/>
          </w:tcPr>
          <w:p w:rsidR="004C5ACE" w:rsidRPr="00B91AEC" w:rsidRDefault="00363D76" w:rsidP="00770C1E">
            <w:pPr>
              <w:rPr>
                <w:rFonts w:cs="Arial"/>
                <w:sz w:val="24"/>
                <w:szCs w:val="24"/>
              </w:rPr>
            </w:pPr>
            <w:r w:rsidRPr="00B91AEC">
              <w:rPr>
                <w:rFonts w:cs="Arial"/>
                <w:sz w:val="24"/>
                <w:szCs w:val="24"/>
              </w:rPr>
              <w:t>The expectation of the student is to e</w:t>
            </w:r>
            <w:r w:rsidR="004C5ACE" w:rsidRPr="00B91AEC">
              <w:rPr>
                <w:rFonts w:cs="Arial"/>
                <w:sz w:val="24"/>
                <w:szCs w:val="24"/>
              </w:rPr>
              <w:t>xplain and/or illustrate why two fractions are equivalent.</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4.NF.A.2</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Recognize and generate equivalent fractions.</w:t>
            </w:r>
          </w:p>
        </w:tc>
        <w:tc>
          <w:tcPr>
            <w:tcW w:w="8017" w:type="dxa"/>
          </w:tcPr>
          <w:p w:rsidR="004C5ACE" w:rsidRPr="00B91AEC" w:rsidRDefault="00363D76" w:rsidP="00770C1E">
            <w:pPr>
              <w:rPr>
                <w:rFonts w:cs="Arial"/>
                <w:sz w:val="24"/>
                <w:szCs w:val="24"/>
              </w:rPr>
            </w:pPr>
            <w:r w:rsidRPr="00B91AEC">
              <w:rPr>
                <w:rFonts w:cs="Arial"/>
                <w:sz w:val="24"/>
                <w:szCs w:val="24"/>
              </w:rPr>
              <w:t>The expectation of the student is to r</w:t>
            </w:r>
            <w:r w:rsidR="004C5ACE" w:rsidRPr="00B91AEC">
              <w:rPr>
                <w:rFonts w:cs="Arial"/>
                <w:sz w:val="24"/>
                <w:szCs w:val="24"/>
              </w:rPr>
              <w:t xml:space="preserve">ecognize and generate equivalent fractions. </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4.NF.A.3</w:t>
            </w:r>
          </w:p>
        </w:tc>
        <w:tc>
          <w:tcPr>
            <w:tcW w:w="4637" w:type="dxa"/>
            <w:shd w:val="clear" w:color="auto" w:fill="auto"/>
            <w:tcMar>
              <w:left w:w="504" w:type="dxa"/>
            </w:tcMar>
            <w:vAlign w:val="center"/>
          </w:tcPr>
          <w:p w:rsidR="004C5ACE" w:rsidRPr="00B91AEC" w:rsidRDefault="004C5ACE" w:rsidP="009A4B4F">
            <w:pPr>
              <w:spacing w:line="276" w:lineRule="auto"/>
              <w:ind w:left="-457"/>
              <w:rPr>
                <w:color w:val="000000" w:themeColor="text1"/>
                <w:sz w:val="24"/>
                <w:szCs w:val="24"/>
              </w:rPr>
            </w:pPr>
            <w:r w:rsidRPr="00B91AEC">
              <w:rPr>
                <w:color w:val="000000" w:themeColor="text1"/>
                <w:sz w:val="24"/>
                <w:szCs w:val="24"/>
              </w:rPr>
              <w:t>Compare two fractions using the symbols &gt;, = or &lt;, and justify the solution.</w:t>
            </w:r>
          </w:p>
        </w:tc>
        <w:tc>
          <w:tcPr>
            <w:tcW w:w="8017" w:type="dxa"/>
          </w:tcPr>
          <w:p w:rsidR="004C5ACE" w:rsidRPr="00B91AEC" w:rsidRDefault="00363D76" w:rsidP="00770C1E">
            <w:pPr>
              <w:rPr>
                <w:rFonts w:cs="Arial"/>
                <w:sz w:val="24"/>
                <w:szCs w:val="24"/>
              </w:rPr>
            </w:pPr>
            <w:r w:rsidRPr="00B91AEC">
              <w:rPr>
                <w:rFonts w:cs="Arial"/>
                <w:sz w:val="24"/>
                <w:szCs w:val="24"/>
              </w:rPr>
              <w:t>The expectation of the student is to c</w:t>
            </w:r>
            <w:r w:rsidR="004C5ACE" w:rsidRPr="00B91AEC">
              <w:rPr>
                <w:rFonts w:cs="Arial"/>
                <w:sz w:val="24"/>
                <w:szCs w:val="24"/>
              </w:rPr>
              <w:t>ompare two fractions with different numerat</w:t>
            </w:r>
            <w:r w:rsidR="007A109E">
              <w:rPr>
                <w:rFonts w:cs="Arial"/>
                <w:sz w:val="24"/>
                <w:szCs w:val="24"/>
              </w:rPr>
              <w:t xml:space="preserve">ors and different denominators. </w:t>
            </w:r>
            <w:r w:rsidR="004C5ACE" w:rsidRPr="00B91AEC">
              <w:rPr>
                <w:rFonts w:cs="Arial"/>
                <w:i/>
                <w:sz w:val="24"/>
                <w:szCs w:val="24"/>
              </w:rPr>
              <w:t>(e.g., by creating common denominators or numerators, or by comparing to</w:t>
            </w:r>
            <w:r w:rsidR="007A109E">
              <w:rPr>
                <w:rFonts w:cs="Arial"/>
                <w:i/>
                <w:sz w:val="24"/>
                <w:szCs w:val="24"/>
              </w:rPr>
              <w:t xml:space="preserve"> a benchmark fraction such as ½</w:t>
            </w:r>
            <w:r w:rsidR="004C5ACE" w:rsidRPr="00B91AEC">
              <w:rPr>
                <w:rFonts w:cs="Arial"/>
                <w:i/>
                <w:sz w:val="24"/>
                <w:szCs w:val="24"/>
              </w:rPr>
              <w:t xml:space="preserve">) </w:t>
            </w:r>
            <w:r w:rsidR="004C5ACE" w:rsidRPr="00B91AEC">
              <w:rPr>
                <w:rFonts w:cs="Arial"/>
                <w:sz w:val="24"/>
                <w:szCs w:val="24"/>
              </w:rPr>
              <w:t>Record the results of comparisons with symbols &gt;, =,</w:t>
            </w:r>
            <w:r w:rsidR="007A109E">
              <w:rPr>
                <w:rFonts w:cs="Arial"/>
                <w:sz w:val="24"/>
                <w:szCs w:val="24"/>
              </w:rPr>
              <w:t xml:space="preserve"> &lt;, and justify the conclusions.</w:t>
            </w:r>
            <w:r w:rsidR="004C5ACE" w:rsidRPr="00B91AEC">
              <w:rPr>
                <w:rFonts w:cs="Arial"/>
                <w:sz w:val="24"/>
                <w:szCs w:val="24"/>
              </w:rPr>
              <w:t xml:space="preserve"> (</w:t>
            </w:r>
            <w:r w:rsidR="004C5ACE" w:rsidRPr="00B91AEC">
              <w:rPr>
                <w:rFonts w:cs="Arial"/>
                <w:i/>
                <w:sz w:val="24"/>
                <w:szCs w:val="24"/>
              </w:rPr>
              <w:t>e.g., b</w:t>
            </w:r>
            <w:r w:rsidR="007A109E">
              <w:rPr>
                <w:rFonts w:cs="Arial"/>
                <w:i/>
                <w:sz w:val="24"/>
                <w:szCs w:val="24"/>
              </w:rPr>
              <w:t>y using a visual fraction model</w:t>
            </w:r>
            <w:r w:rsidR="004C5ACE" w:rsidRPr="00B91AEC">
              <w:rPr>
                <w:rFonts w:cs="Arial"/>
                <w:sz w:val="24"/>
                <w:szCs w:val="24"/>
              </w:rPr>
              <w:t xml:space="preserve">) </w:t>
            </w:r>
          </w:p>
        </w:tc>
      </w:tr>
      <w:tr w:rsidR="00CA0C89" w:rsidRPr="00B91AEC" w:rsidTr="0079072E">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4.NF.B</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Extend understanding of operations on whole numbers to fraction operations.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4.NF.B.4</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Understand addition and subtraction of fractions as joining/composing and separating/decomposing parts referring to the same whole.</w:t>
            </w:r>
          </w:p>
        </w:tc>
        <w:tc>
          <w:tcPr>
            <w:tcW w:w="8017" w:type="dxa"/>
          </w:tcPr>
          <w:p w:rsidR="004C5ACE" w:rsidRPr="00B91AEC" w:rsidRDefault="00363D76" w:rsidP="00770C1E">
            <w:pPr>
              <w:rPr>
                <w:rFonts w:cs="Arial"/>
                <w:sz w:val="24"/>
                <w:szCs w:val="24"/>
              </w:rPr>
            </w:pPr>
            <w:r w:rsidRPr="00B91AEC">
              <w:rPr>
                <w:rFonts w:cs="Arial"/>
                <w:sz w:val="24"/>
                <w:szCs w:val="24"/>
              </w:rPr>
              <w:t>The expectation of the student is to u</w:t>
            </w:r>
            <w:r w:rsidR="004C5ACE" w:rsidRPr="00B91AEC">
              <w:rPr>
                <w:rFonts w:cs="Arial"/>
                <w:sz w:val="24"/>
                <w:szCs w:val="24"/>
              </w:rPr>
              <w:t>nderstand addition and subtraction of fractions as joining/composing and separating/decomposing part</w:t>
            </w:r>
            <w:r w:rsidR="00F87ADB">
              <w:rPr>
                <w:rFonts w:cs="Arial"/>
                <w:sz w:val="24"/>
                <w:szCs w:val="24"/>
              </w:rPr>
              <w:t>s referring to the same whole.</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4.NF.B.5</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Decompose a fraction into a sum of fractions with the same denominator and record each decomposition with an equation and justification.</w:t>
            </w:r>
          </w:p>
        </w:tc>
        <w:tc>
          <w:tcPr>
            <w:tcW w:w="8017" w:type="dxa"/>
          </w:tcPr>
          <w:p w:rsidR="004C5ACE" w:rsidRPr="00B91AEC" w:rsidRDefault="00363D76" w:rsidP="00770C1E">
            <w:pPr>
              <w:rPr>
                <w:rFonts w:cs="Arial"/>
                <w:sz w:val="24"/>
                <w:szCs w:val="24"/>
              </w:rPr>
            </w:pPr>
            <w:r w:rsidRPr="00B91AEC">
              <w:rPr>
                <w:rFonts w:cs="Arial"/>
                <w:sz w:val="24"/>
                <w:szCs w:val="24"/>
              </w:rPr>
              <w:t>The expectation of the student is to d</w:t>
            </w:r>
            <w:r w:rsidR="004C5ACE" w:rsidRPr="00B91AEC">
              <w:rPr>
                <w:rFonts w:cs="Arial"/>
                <w:sz w:val="24"/>
                <w:szCs w:val="24"/>
              </w:rPr>
              <w:t>ecompose a fraction into a sum of fractions with the same denominator in mo</w:t>
            </w:r>
            <w:r w:rsidR="00B91AEC" w:rsidRPr="00B91AEC">
              <w:rPr>
                <w:rFonts w:cs="Arial"/>
                <w:sz w:val="24"/>
                <w:szCs w:val="24"/>
              </w:rPr>
              <w:t xml:space="preserve">re than one way, recording each </w:t>
            </w:r>
            <w:r w:rsidR="004C5ACE" w:rsidRPr="00B91AEC">
              <w:rPr>
                <w:rFonts w:cs="Arial"/>
                <w:sz w:val="24"/>
                <w:szCs w:val="24"/>
              </w:rPr>
              <w:t xml:space="preserve">decomposition with an equation. </w:t>
            </w:r>
            <w:r w:rsidR="001E69C5">
              <w:rPr>
                <w:rFonts w:cs="Arial"/>
                <w:i/>
                <w:sz w:val="24"/>
                <w:szCs w:val="24"/>
              </w:rPr>
              <w:t>(e.g.,</w:t>
            </w:r>
            <w:r w:rsidR="00F87ADB">
              <w:rPr>
                <w:rFonts w:cs="Arial"/>
                <w:i/>
                <w:sz w:val="24"/>
                <w:szCs w:val="24"/>
              </w:rPr>
              <w:t xml:space="preserve"> 3/8 = 1/8 + 2/8; </w:t>
            </w:r>
            <w:r w:rsidR="004C5ACE" w:rsidRPr="00B91AEC">
              <w:rPr>
                <w:rFonts w:cs="Arial"/>
                <w:i/>
                <w:sz w:val="24"/>
                <w:szCs w:val="24"/>
              </w:rPr>
              <w:t>2 1/8 = 1 + 1 + 1/8 = 8/8 + 8/8 + 1/8 = 17/8</w:t>
            </w:r>
            <w:r w:rsidR="001E69C5">
              <w:rPr>
                <w:rFonts w:cs="Arial"/>
                <w:i/>
                <w:sz w:val="24"/>
                <w:szCs w:val="24"/>
              </w:rPr>
              <w:t>)</w:t>
            </w:r>
            <w:r w:rsidR="00F87ADB">
              <w:rPr>
                <w:rFonts w:cs="Arial"/>
                <w:sz w:val="24"/>
                <w:szCs w:val="24"/>
              </w:rPr>
              <w:t xml:space="preserve"> </w:t>
            </w:r>
            <w:r w:rsidR="007A109E">
              <w:rPr>
                <w:rFonts w:cs="Arial"/>
                <w:sz w:val="24"/>
                <w:szCs w:val="24"/>
              </w:rPr>
              <w:t>Justify decompositions. (</w:t>
            </w:r>
            <w:r w:rsidR="004C5ACE" w:rsidRPr="00B91AEC">
              <w:rPr>
                <w:rFonts w:cs="Arial"/>
                <w:sz w:val="24"/>
                <w:szCs w:val="24"/>
              </w:rPr>
              <w:t>e.g., by using number lin</w:t>
            </w:r>
            <w:r w:rsidR="0062796E">
              <w:rPr>
                <w:rFonts w:cs="Arial"/>
                <w:sz w:val="24"/>
                <w:szCs w:val="24"/>
              </w:rPr>
              <w:t xml:space="preserve">es, manipulative </w:t>
            </w:r>
            <w:r w:rsidR="007A109E">
              <w:rPr>
                <w:rFonts w:cs="Arial"/>
                <w:sz w:val="24"/>
                <w:szCs w:val="24"/>
              </w:rPr>
              <w:t>or drawings)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lastRenderedPageBreak/>
              <w:t>4.NF.B.6</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Solve problems involving adding and subtracting fractions and mixed numbers with like denominators.</w:t>
            </w:r>
          </w:p>
        </w:tc>
        <w:tc>
          <w:tcPr>
            <w:tcW w:w="8017" w:type="dxa"/>
          </w:tcPr>
          <w:p w:rsidR="004C5ACE" w:rsidRPr="00B91AEC" w:rsidRDefault="00363D76" w:rsidP="00770C1E">
            <w:pPr>
              <w:rPr>
                <w:rFonts w:cs="Arial"/>
                <w:i/>
                <w:sz w:val="24"/>
                <w:szCs w:val="24"/>
              </w:rPr>
            </w:pPr>
            <w:r w:rsidRPr="00B91AEC">
              <w:rPr>
                <w:rFonts w:cs="Arial"/>
                <w:sz w:val="24"/>
                <w:szCs w:val="24"/>
              </w:rPr>
              <w:t xml:space="preserve">The expectation of the student is to </w:t>
            </w:r>
            <w:r w:rsidR="00722ADA">
              <w:rPr>
                <w:rFonts w:cs="Arial"/>
                <w:sz w:val="24"/>
                <w:szCs w:val="24"/>
              </w:rPr>
              <w:t xml:space="preserve">solve problems involving </w:t>
            </w:r>
            <w:r w:rsidRPr="00B91AEC">
              <w:rPr>
                <w:rFonts w:cs="Arial"/>
                <w:sz w:val="24"/>
                <w:szCs w:val="24"/>
              </w:rPr>
              <w:t>a</w:t>
            </w:r>
            <w:r w:rsidR="004C5ACE" w:rsidRPr="00B91AEC">
              <w:rPr>
                <w:rFonts w:cs="Arial"/>
                <w:sz w:val="24"/>
                <w:szCs w:val="24"/>
              </w:rPr>
              <w:t>dd</w:t>
            </w:r>
            <w:r w:rsidR="00722ADA">
              <w:rPr>
                <w:rFonts w:cs="Arial"/>
                <w:sz w:val="24"/>
                <w:szCs w:val="24"/>
              </w:rPr>
              <w:t>ing</w:t>
            </w:r>
            <w:r w:rsidR="004C5ACE" w:rsidRPr="00B91AEC">
              <w:rPr>
                <w:rFonts w:cs="Arial"/>
                <w:sz w:val="24"/>
                <w:szCs w:val="24"/>
              </w:rPr>
              <w:t xml:space="preserve"> and subtract</w:t>
            </w:r>
            <w:r w:rsidR="00722ADA">
              <w:rPr>
                <w:rFonts w:cs="Arial"/>
                <w:sz w:val="24"/>
                <w:szCs w:val="24"/>
              </w:rPr>
              <w:t>ing</w:t>
            </w:r>
            <w:r w:rsidR="004C5ACE" w:rsidRPr="00B91AEC">
              <w:rPr>
                <w:rFonts w:cs="Arial"/>
                <w:sz w:val="24"/>
                <w:szCs w:val="24"/>
              </w:rPr>
              <w:t xml:space="preserve"> fractions and mixed numbers with like denominators. </w:t>
            </w:r>
            <w:r w:rsidR="004C5ACE" w:rsidRPr="00B91AEC">
              <w:rPr>
                <w:rFonts w:cs="Arial"/>
                <w:i/>
                <w:sz w:val="24"/>
                <w:szCs w:val="24"/>
              </w:rPr>
              <w:t>(Sums and differences may be expressed in equivalent forms and simplified forms are not required.)</w:t>
            </w:r>
            <w:r w:rsidR="00F87ADB">
              <w:rPr>
                <w:rFonts w:cs="Arial"/>
                <w:sz w:val="24"/>
                <w:szCs w:val="24"/>
              </w:rPr>
              <w:t xml:space="preserve"> </w:t>
            </w:r>
            <w:r w:rsidR="007A109E">
              <w:rPr>
                <w:rFonts w:cs="Arial"/>
                <w:i/>
                <w:sz w:val="24"/>
                <w:szCs w:val="24"/>
              </w:rPr>
              <w:t>(e.g.,</w:t>
            </w:r>
            <w:r w:rsidR="004C5ACE" w:rsidRPr="00B91AEC">
              <w:rPr>
                <w:rFonts w:cs="Arial"/>
                <w:i/>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 xml:space="preserve">4 </m:t>
                  </m:r>
                </m:den>
              </m:f>
            </m:oMath>
            <w:r w:rsidR="004C5ACE" w:rsidRPr="00B91AEC">
              <w:rPr>
                <w:sz w:val="24"/>
                <w:szCs w:val="24"/>
              </w:rPr>
              <w:t xml:space="preserve"> +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4</m:t>
                  </m:r>
                </m:den>
              </m:f>
            </m:oMath>
            <w:r w:rsidR="004C5ACE" w:rsidRPr="00B91AEC">
              <w:rPr>
                <w:sz w:val="24"/>
                <w:szCs w:val="24"/>
              </w:rPr>
              <w:t xml:space="preserve">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004C5ACE" w:rsidRPr="00B91AEC">
              <w:rPr>
                <w:sz w:val="24"/>
                <w:szCs w:val="24"/>
              </w:rPr>
              <w:t xml:space="preserve">; </w:t>
            </w:r>
            <w:r w:rsidR="00F87ADB">
              <w:rPr>
                <w:rFonts w:cs="Arial"/>
                <w:i/>
                <w:sz w:val="24"/>
                <w:szCs w:val="24"/>
              </w:rPr>
              <w:t>2 1/8 + 3/8</w:t>
            </w:r>
            <w:r w:rsidR="004C5ACE" w:rsidRPr="00B91AEC">
              <w:rPr>
                <w:rFonts w:cs="Arial"/>
                <w:i/>
                <w:sz w:val="24"/>
                <w:szCs w:val="24"/>
              </w:rPr>
              <w:t xml:space="preserve"> </w:t>
            </w:r>
            <w:r w:rsidR="007A109E">
              <w:rPr>
                <w:rFonts w:cs="Arial"/>
                <w:i/>
                <w:sz w:val="24"/>
                <w:szCs w:val="24"/>
              </w:rPr>
              <w:t>= 2 4/8; 3 1/3 + 2 2/3 = 5 3/3)</w:t>
            </w:r>
          </w:p>
          <w:p w:rsidR="004C5ACE" w:rsidRPr="00B91AEC" w:rsidRDefault="004C5ACE" w:rsidP="00770C1E">
            <w:pPr>
              <w:rPr>
                <w:rFonts w:cs="Arial"/>
                <w:i/>
                <w:sz w:val="24"/>
                <w:szCs w:val="24"/>
              </w:rPr>
            </w:pP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4.NF.B.7</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Apply and extend previous understandings of multiplication to multiply a fraction by a whole number.</w:t>
            </w:r>
          </w:p>
        </w:tc>
        <w:tc>
          <w:tcPr>
            <w:tcW w:w="8017" w:type="dxa"/>
          </w:tcPr>
          <w:p w:rsidR="004C5ACE" w:rsidRPr="00B91AEC" w:rsidRDefault="00363D76" w:rsidP="00770C1E">
            <w:pPr>
              <w:rPr>
                <w:rFonts w:cs="Arial"/>
                <w:sz w:val="24"/>
                <w:szCs w:val="24"/>
              </w:rPr>
            </w:pPr>
            <w:r w:rsidRPr="00B91AEC">
              <w:rPr>
                <w:rFonts w:cs="Arial"/>
                <w:sz w:val="24"/>
                <w:szCs w:val="24"/>
              </w:rPr>
              <w:t>The expectation of the student is to a</w:t>
            </w:r>
            <w:r w:rsidR="004C5ACE" w:rsidRPr="00B91AEC">
              <w:rPr>
                <w:rFonts w:cs="Arial"/>
                <w:sz w:val="24"/>
                <w:szCs w:val="24"/>
              </w:rPr>
              <w:t xml:space="preserve">pply and extend previous understandings of multiplication to multiply a fraction by a whole number. </w:t>
            </w:r>
            <w:r w:rsidR="007A109E">
              <w:rPr>
                <w:rFonts w:cs="Arial"/>
                <w:i/>
                <w:sz w:val="24"/>
                <w:szCs w:val="24"/>
              </w:rPr>
              <w:t>(</w:t>
            </w:r>
            <w:r w:rsidR="004C5ACE" w:rsidRPr="00B91AEC">
              <w:rPr>
                <w:rFonts w:cs="Arial"/>
                <w:i/>
                <w:sz w:val="24"/>
                <w:szCs w:val="24"/>
              </w:rPr>
              <w:t>e.g., 10 x 2/5 means 10 groups of 2/5 or 20 fifths; alternatively 2/5 x 10 means 2/5 of a group of 10)</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4.NF.B.8</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Solve problems involving multiplication of a fraction by a whole number.</w:t>
            </w:r>
          </w:p>
        </w:tc>
        <w:tc>
          <w:tcPr>
            <w:tcW w:w="8017" w:type="dxa"/>
          </w:tcPr>
          <w:p w:rsidR="004C5ACE" w:rsidRPr="00B91AEC" w:rsidRDefault="00363D76" w:rsidP="00770C1E">
            <w:pPr>
              <w:rPr>
                <w:rFonts w:cs="Arial"/>
                <w:sz w:val="24"/>
                <w:szCs w:val="24"/>
              </w:rPr>
            </w:pPr>
            <w:r w:rsidRPr="00B91AEC">
              <w:rPr>
                <w:rFonts w:cs="Arial"/>
                <w:sz w:val="24"/>
                <w:szCs w:val="24"/>
              </w:rPr>
              <w:t xml:space="preserve">The expectation of the student is to </w:t>
            </w:r>
            <w:r w:rsidR="001E69C5">
              <w:rPr>
                <w:rFonts w:cs="Arial"/>
                <w:sz w:val="24"/>
                <w:szCs w:val="24"/>
              </w:rPr>
              <w:t>s</w:t>
            </w:r>
            <w:r w:rsidR="004C5ACE" w:rsidRPr="00B91AEC">
              <w:rPr>
                <w:rFonts w:cs="Arial"/>
                <w:sz w:val="24"/>
                <w:szCs w:val="24"/>
              </w:rPr>
              <w:t>olve word problems involving multiplication of</w:t>
            </w:r>
            <w:r w:rsidR="00F87ADB">
              <w:rPr>
                <w:rFonts w:cs="Arial"/>
                <w:sz w:val="24"/>
                <w:szCs w:val="24"/>
              </w:rPr>
              <w:t xml:space="preserve"> a fraction by a whole number.</w:t>
            </w:r>
          </w:p>
        </w:tc>
      </w:tr>
      <w:tr w:rsidR="00CA0C89" w:rsidRPr="00B91AEC" w:rsidTr="00733737">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4.NF.C</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Understand decimal notation for fractions, and compare decimal fractions. (Denominators of 10 or 100)</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1B4A4A">
            <w:pPr>
              <w:tabs>
                <w:tab w:val="num" w:pos="124"/>
                <w:tab w:val="num" w:pos="360"/>
              </w:tabs>
              <w:jc w:val="center"/>
              <w:rPr>
                <w:color w:val="000000"/>
                <w:sz w:val="24"/>
                <w:szCs w:val="24"/>
              </w:rPr>
            </w:pPr>
            <w:r w:rsidRPr="00B91AEC">
              <w:rPr>
                <w:color w:val="000000"/>
                <w:sz w:val="24"/>
                <w:szCs w:val="24"/>
              </w:rPr>
              <w:t>4.NF.C.9</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Use decimal notation for fractions with denominators of 10 or 100.</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u</w:t>
            </w:r>
            <w:r w:rsidR="004C5ACE" w:rsidRPr="00B91AEC">
              <w:rPr>
                <w:rFonts w:cs="Arial"/>
                <w:sz w:val="24"/>
                <w:szCs w:val="24"/>
              </w:rPr>
              <w:t>se decimal notation for fractions with denominators of 10 or 100.</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4.NF.C.10</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Understand that fractions and decimals are equivalent representations of the same quantity.</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u</w:t>
            </w:r>
            <w:r w:rsidR="004C5ACE" w:rsidRPr="00B91AEC">
              <w:rPr>
                <w:rFonts w:cs="Arial"/>
                <w:sz w:val="24"/>
                <w:szCs w:val="24"/>
              </w:rPr>
              <w:t>nderstand that fractions (with denominators of 10 or 100) and decimals are equivalent representations of the same quantity.</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4.NF.C.11</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Read, write and identify decimals to the hundredths place using number names, base ten numerals and expanded form.</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r</w:t>
            </w:r>
            <w:r w:rsidR="004C5ACE" w:rsidRPr="00B91AEC">
              <w:rPr>
                <w:rFonts w:cs="Arial"/>
                <w:sz w:val="24"/>
                <w:szCs w:val="24"/>
              </w:rPr>
              <w:t>ead</w:t>
            </w:r>
            <w:r w:rsidR="00722ADA">
              <w:rPr>
                <w:rFonts w:cs="Arial"/>
                <w:sz w:val="24"/>
                <w:szCs w:val="24"/>
              </w:rPr>
              <w:t>,</w:t>
            </w:r>
            <w:r w:rsidR="004C5ACE" w:rsidRPr="00B91AEC">
              <w:rPr>
                <w:rFonts w:cs="Arial"/>
                <w:sz w:val="24"/>
                <w:szCs w:val="24"/>
              </w:rPr>
              <w:t xml:space="preserve"> </w:t>
            </w:r>
            <w:r w:rsidR="00722ADA">
              <w:rPr>
                <w:rFonts w:cs="Arial"/>
                <w:sz w:val="24"/>
                <w:szCs w:val="24"/>
              </w:rPr>
              <w:t xml:space="preserve">write </w:t>
            </w:r>
            <w:r w:rsidR="004C5ACE" w:rsidRPr="00B91AEC">
              <w:rPr>
                <w:rFonts w:cs="Arial"/>
                <w:sz w:val="24"/>
                <w:szCs w:val="24"/>
              </w:rPr>
              <w:t>and write decimals to the hund</w:t>
            </w:r>
            <w:r w:rsidR="0062796E">
              <w:rPr>
                <w:rFonts w:cs="Arial"/>
                <w:sz w:val="24"/>
                <w:szCs w:val="24"/>
              </w:rPr>
              <w:t xml:space="preserve">redths place in word, standard </w:t>
            </w:r>
            <w:r w:rsidR="004C5ACE" w:rsidRPr="00B91AEC">
              <w:rPr>
                <w:rFonts w:cs="Arial"/>
                <w:sz w:val="24"/>
                <w:szCs w:val="24"/>
              </w:rPr>
              <w:t>and expanded form.</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4.NF.C.12</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 xml:space="preserve">Compare two decimals to the hundredths place using the symbols &gt;, = </w:t>
            </w:r>
            <w:r w:rsidRPr="00B91AEC">
              <w:rPr>
                <w:color w:val="000000" w:themeColor="text1"/>
                <w:sz w:val="24"/>
                <w:szCs w:val="24"/>
              </w:rPr>
              <w:t xml:space="preserve">or </w:t>
            </w:r>
            <w:r w:rsidRPr="00B91AEC">
              <w:rPr>
                <w:sz w:val="24"/>
                <w:szCs w:val="24"/>
              </w:rPr>
              <w:t>&lt;, and justify the solution.</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c</w:t>
            </w:r>
            <w:r w:rsidR="004C5ACE" w:rsidRPr="00B91AEC">
              <w:rPr>
                <w:rFonts w:cs="Arial"/>
                <w:sz w:val="24"/>
                <w:szCs w:val="24"/>
              </w:rPr>
              <w:t xml:space="preserve">ompare two decimals to the </w:t>
            </w:r>
            <w:r w:rsidR="00F87ADB">
              <w:rPr>
                <w:rFonts w:cs="Arial"/>
                <w:sz w:val="24"/>
                <w:szCs w:val="24"/>
              </w:rPr>
              <w:t xml:space="preserve">hundredths place by reasoning </w:t>
            </w:r>
            <w:r w:rsidR="004C5ACE" w:rsidRPr="00B91AEC">
              <w:rPr>
                <w:rFonts w:cs="Arial"/>
                <w:sz w:val="24"/>
                <w:szCs w:val="24"/>
              </w:rPr>
              <w:t>about their size. Record the results of</w:t>
            </w:r>
            <w:r w:rsidR="0062796E">
              <w:rPr>
                <w:rFonts w:cs="Arial"/>
                <w:sz w:val="24"/>
                <w:szCs w:val="24"/>
              </w:rPr>
              <w:t xml:space="preserve"> comparisons with symbols &gt;, = or </w:t>
            </w:r>
            <w:r w:rsidR="007A109E">
              <w:rPr>
                <w:rFonts w:cs="Arial"/>
                <w:sz w:val="24"/>
                <w:szCs w:val="24"/>
              </w:rPr>
              <w:t>&lt;, and justify the conclusions. (</w:t>
            </w:r>
            <w:r w:rsidR="004C5ACE" w:rsidRPr="00B91AEC">
              <w:rPr>
                <w:rFonts w:cs="Arial"/>
                <w:i/>
                <w:sz w:val="24"/>
                <w:szCs w:val="24"/>
              </w:rPr>
              <w:t>e.g., by using number li</w:t>
            </w:r>
            <w:r w:rsidR="007836A4">
              <w:rPr>
                <w:rFonts w:cs="Arial"/>
                <w:i/>
                <w:sz w:val="24"/>
                <w:szCs w:val="24"/>
              </w:rPr>
              <w:t>nes, manipulatives</w:t>
            </w:r>
            <w:r w:rsidR="007A109E">
              <w:rPr>
                <w:rFonts w:cs="Arial"/>
                <w:i/>
                <w:sz w:val="24"/>
                <w:szCs w:val="24"/>
              </w:rPr>
              <w:t xml:space="preserve"> or drawings)</w:t>
            </w:r>
          </w:p>
        </w:tc>
      </w:tr>
      <w:tr w:rsidR="00CA0C89" w:rsidRPr="00B91AEC" w:rsidTr="006C50D2">
        <w:trPr>
          <w:cantSplit/>
          <w:trHeight w:val="576"/>
          <w:jc w:val="center"/>
        </w:trPr>
        <w:tc>
          <w:tcPr>
            <w:tcW w:w="14342" w:type="dxa"/>
            <w:gridSpan w:val="3"/>
            <w:shd w:val="clear" w:color="auto" w:fill="000000" w:themeFill="text1"/>
            <w:vAlign w:val="center"/>
          </w:tcPr>
          <w:p w:rsidR="00CA0C89" w:rsidRPr="00B91AEC" w:rsidRDefault="00CA0C89" w:rsidP="009A4B4F">
            <w:pPr>
              <w:ind w:left="-457"/>
              <w:jc w:val="center"/>
              <w:rPr>
                <w:b/>
                <w:color w:val="FFFFFF" w:themeColor="background1"/>
                <w:sz w:val="24"/>
                <w:szCs w:val="24"/>
              </w:rPr>
            </w:pPr>
            <w:r w:rsidRPr="00B91AEC">
              <w:rPr>
                <w:b/>
                <w:color w:val="FFFFFF" w:themeColor="background1"/>
                <w:sz w:val="40"/>
              </w:rPr>
              <w:t>RELATIONSHIPS AND ALGEBRAIC THINKING: RA</w:t>
            </w:r>
          </w:p>
        </w:tc>
      </w:tr>
      <w:tr w:rsidR="00CA0C89" w:rsidRPr="00B91AEC" w:rsidTr="006B21F3">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4.RA.A</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Use the four operations with whole numbers to solve problems.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4.RA.A.1</w:t>
            </w:r>
          </w:p>
        </w:tc>
        <w:tc>
          <w:tcPr>
            <w:tcW w:w="4637" w:type="dxa"/>
            <w:shd w:val="clear" w:color="auto" w:fill="auto"/>
            <w:tcMar>
              <w:left w:w="504" w:type="dxa"/>
            </w:tcMar>
            <w:vAlign w:val="center"/>
          </w:tcPr>
          <w:p w:rsidR="004C5ACE" w:rsidRPr="00B91AEC" w:rsidRDefault="004C5ACE" w:rsidP="009A4B4F">
            <w:pPr>
              <w:ind w:left="-457"/>
              <w:rPr>
                <w:color w:val="000000" w:themeColor="text1"/>
                <w:sz w:val="24"/>
                <w:szCs w:val="24"/>
              </w:rPr>
            </w:pPr>
            <w:r w:rsidRPr="00B91AEC">
              <w:rPr>
                <w:color w:val="000000" w:themeColor="text1"/>
                <w:sz w:val="24"/>
                <w:szCs w:val="24"/>
              </w:rPr>
              <w:t>Multiply or divide to solve problems involving a multiplicative comparison.</w:t>
            </w:r>
          </w:p>
        </w:tc>
        <w:tc>
          <w:tcPr>
            <w:tcW w:w="8017" w:type="dxa"/>
          </w:tcPr>
          <w:p w:rsidR="004C5ACE" w:rsidRPr="00B91AEC" w:rsidRDefault="001F7193" w:rsidP="00770C1E">
            <w:pPr>
              <w:rPr>
                <w:rFonts w:cs="Arial"/>
                <w:i/>
                <w:sz w:val="24"/>
                <w:szCs w:val="24"/>
              </w:rPr>
            </w:pPr>
            <w:r w:rsidRPr="00B91AEC">
              <w:rPr>
                <w:rFonts w:cs="Arial"/>
                <w:sz w:val="24"/>
                <w:szCs w:val="24"/>
              </w:rPr>
              <w:t>The expectation of the student is to m</w:t>
            </w:r>
            <w:r w:rsidR="004C5ACE" w:rsidRPr="00B91AEC">
              <w:rPr>
                <w:rFonts w:cs="Arial"/>
                <w:sz w:val="24"/>
                <w:szCs w:val="24"/>
              </w:rPr>
              <w:t>ultiply or divide to solve word problems involving multiplicative comparison. (</w:t>
            </w:r>
            <w:r w:rsidR="007A109E">
              <w:rPr>
                <w:rFonts w:cs="Arial"/>
                <w:i/>
                <w:sz w:val="24"/>
                <w:szCs w:val="24"/>
              </w:rPr>
              <w:t xml:space="preserve">e.g., </w:t>
            </w:r>
            <w:r w:rsidR="00F87ADB">
              <w:rPr>
                <w:rFonts w:cs="Arial"/>
                <w:i/>
                <w:sz w:val="24"/>
                <w:szCs w:val="24"/>
              </w:rPr>
              <w:t xml:space="preserve">Brad ran 5 laps. </w:t>
            </w:r>
            <w:r w:rsidR="004C5ACE" w:rsidRPr="00B91AEC">
              <w:rPr>
                <w:rFonts w:cs="Arial"/>
                <w:i/>
                <w:sz w:val="24"/>
                <w:szCs w:val="24"/>
              </w:rPr>
              <w:t>Gerry ran thr</w:t>
            </w:r>
            <w:r w:rsidR="00F87ADB">
              <w:rPr>
                <w:rFonts w:cs="Arial"/>
                <w:i/>
                <w:sz w:val="24"/>
                <w:szCs w:val="24"/>
              </w:rPr>
              <w:t xml:space="preserve">ee times as many laps as Brad. </w:t>
            </w:r>
            <w:r w:rsidR="004C5ACE" w:rsidRPr="00B91AEC">
              <w:rPr>
                <w:rFonts w:cs="Arial"/>
                <w:i/>
                <w:sz w:val="24"/>
                <w:szCs w:val="24"/>
              </w:rPr>
              <w:t>How many laps did Gerry run?</w:t>
            </w:r>
            <w:r w:rsidR="00F87ADB">
              <w:rPr>
                <w:rFonts w:cs="Arial"/>
                <w:i/>
                <w:sz w:val="24"/>
                <w:szCs w:val="24"/>
              </w:rPr>
              <w:t xml:space="preserve"> Janet ate 12 cookies. </w:t>
            </w:r>
            <w:r w:rsidR="004C5ACE" w:rsidRPr="00B91AEC">
              <w:rPr>
                <w:rFonts w:cs="Arial"/>
                <w:i/>
                <w:sz w:val="24"/>
                <w:szCs w:val="24"/>
              </w:rPr>
              <w:t>This was four times a</w:t>
            </w:r>
            <w:r w:rsidR="00F87ADB">
              <w:rPr>
                <w:rFonts w:cs="Arial"/>
                <w:i/>
                <w:sz w:val="24"/>
                <w:szCs w:val="24"/>
              </w:rPr>
              <w:t xml:space="preserve">s many as Lori ate. </w:t>
            </w:r>
            <w:r w:rsidR="004C5ACE" w:rsidRPr="00B91AEC">
              <w:rPr>
                <w:rFonts w:cs="Arial"/>
                <w:i/>
                <w:sz w:val="24"/>
                <w:szCs w:val="24"/>
              </w:rPr>
              <w:t>How many did Lori eat?)</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lastRenderedPageBreak/>
              <w:t>4.RA.A.2</w:t>
            </w:r>
          </w:p>
        </w:tc>
        <w:tc>
          <w:tcPr>
            <w:tcW w:w="4637" w:type="dxa"/>
            <w:shd w:val="clear" w:color="auto" w:fill="auto"/>
            <w:tcMar>
              <w:left w:w="504" w:type="dxa"/>
            </w:tcMar>
            <w:vAlign w:val="center"/>
          </w:tcPr>
          <w:p w:rsidR="004C5ACE" w:rsidRPr="00B91AEC" w:rsidRDefault="004C5ACE" w:rsidP="009A4B4F">
            <w:pPr>
              <w:ind w:left="-457"/>
              <w:rPr>
                <w:color w:val="000000" w:themeColor="text1"/>
                <w:sz w:val="24"/>
                <w:szCs w:val="24"/>
              </w:rPr>
            </w:pPr>
            <w:r w:rsidRPr="00B91AEC">
              <w:rPr>
                <w:color w:val="000000" w:themeColor="text1"/>
                <w:sz w:val="24"/>
                <w:szCs w:val="24"/>
              </w:rPr>
              <w:t>Solve multi-step whole number problems involving the four operations and variables and using estimation to interpret the reasonableness of the answer.</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s</w:t>
            </w:r>
            <w:r w:rsidR="004C5ACE" w:rsidRPr="00B91AEC">
              <w:rPr>
                <w:rFonts w:cs="Arial"/>
                <w:sz w:val="24"/>
                <w:szCs w:val="24"/>
              </w:rPr>
              <w:t>olve multi</w:t>
            </w:r>
            <w:r w:rsidR="001E69C5">
              <w:rPr>
                <w:rFonts w:cs="Arial"/>
                <w:sz w:val="24"/>
                <w:szCs w:val="24"/>
              </w:rPr>
              <w:t>-</w:t>
            </w:r>
            <w:r w:rsidR="004C5ACE" w:rsidRPr="00B91AEC">
              <w:rPr>
                <w:rFonts w:cs="Arial"/>
                <w:sz w:val="24"/>
                <w:szCs w:val="24"/>
              </w:rPr>
              <w:t>step word problems posed with whole numbers and having whole-number ans</w:t>
            </w:r>
            <w:r w:rsidR="00F87ADB">
              <w:rPr>
                <w:rFonts w:cs="Arial"/>
                <w:sz w:val="24"/>
                <w:szCs w:val="24"/>
              </w:rPr>
              <w:t>wers using the four operations.</w:t>
            </w:r>
            <w:r w:rsidR="004C5ACE" w:rsidRPr="00B91AEC">
              <w:rPr>
                <w:rFonts w:cs="Arial"/>
                <w:sz w:val="24"/>
                <w:szCs w:val="24"/>
              </w:rPr>
              <w:t xml:space="preserve"> Represent these problems using equations with a letter standing for the unknown quantity. Use estimation to assess reasonableness of answers.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4.RA.A.3</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Solve whole number division problems involving variables in which remainders need to be interpreted, and justify the solution.</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s</w:t>
            </w:r>
            <w:r w:rsidR="004C5ACE" w:rsidRPr="00B91AEC">
              <w:rPr>
                <w:rFonts w:cs="Arial"/>
                <w:sz w:val="24"/>
                <w:szCs w:val="24"/>
              </w:rPr>
              <w:t>olve whole number division word problems in which remainders need to be interpreted. Represent these problems using equations with a letter standing for the unknown quantity. Use estimation to assess reasonableness of answers.</w:t>
            </w:r>
          </w:p>
        </w:tc>
      </w:tr>
      <w:tr w:rsidR="00CA0C89" w:rsidRPr="00B91AEC" w:rsidTr="00684DF2">
        <w:trPr>
          <w:cantSplit/>
          <w:trHeight w:val="576"/>
          <w:jc w:val="center"/>
        </w:trPr>
        <w:tc>
          <w:tcPr>
            <w:tcW w:w="1688" w:type="dxa"/>
            <w:shd w:val="clear" w:color="auto" w:fill="auto"/>
            <w:vAlign w:val="center"/>
          </w:tcPr>
          <w:p w:rsidR="00CA0C89" w:rsidRPr="00B91AEC" w:rsidRDefault="00CA0C89" w:rsidP="001B4A4A">
            <w:pPr>
              <w:tabs>
                <w:tab w:val="num" w:pos="124"/>
                <w:tab w:val="num" w:pos="360"/>
              </w:tabs>
              <w:jc w:val="center"/>
              <w:rPr>
                <w:b/>
                <w:color w:val="000000"/>
                <w:sz w:val="28"/>
                <w:szCs w:val="28"/>
              </w:rPr>
            </w:pPr>
            <w:r w:rsidRPr="00B91AEC">
              <w:rPr>
                <w:b/>
                <w:color w:val="000000"/>
                <w:sz w:val="28"/>
                <w:szCs w:val="28"/>
              </w:rPr>
              <w:t>4.RA.B</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Work with factors and multiples.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4.RA.B.4</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Recognize that a whole number is a multiple of each of its factors and find the multiples for a given whole number.</w:t>
            </w:r>
          </w:p>
        </w:tc>
        <w:tc>
          <w:tcPr>
            <w:tcW w:w="8017" w:type="dxa"/>
          </w:tcPr>
          <w:p w:rsidR="004C5ACE" w:rsidRPr="00B91AEC" w:rsidRDefault="001F7193" w:rsidP="00722ADA">
            <w:pPr>
              <w:rPr>
                <w:rFonts w:cs="Arial"/>
                <w:sz w:val="24"/>
                <w:szCs w:val="24"/>
              </w:rPr>
            </w:pPr>
            <w:r w:rsidRPr="00B91AEC">
              <w:rPr>
                <w:rFonts w:cs="Arial"/>
                <w:sz w:val="24"/>
                <w:szCs w:val="24"/>
              </w:rPr>
              <w:t xml:space="preserve">The expectation of the student is to </w:t>
            </w:r>
            <w:r w:rsidR="00722ADA">
              <w:rPr>
                <w:rFonts w:cs="Arial"/>
                <w:sz w:val="24"/>
                <w:szCs w:val="24"/>
              </w:rPr>
              <w:t>recognize</w:t>
            </w:r>
            <w:r w:rsidR="004C5ACE" w:rsidRPr="00B91AEC">
              <w:rPr>
                <w:rFonts w:cs="Arial"/>
                <w:sz w:val="24"/>
                <w:szCs w:val="24"/>
              </w:rPr>
              <w:t xml:space="preserve"> that a whole number is a multiple of each of its factors and find the multiples for a given whole number.</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4.RA.B.5</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Determine if a whole number within 100 is composite or prime, and find all factor pairs for whole numbers within 100.</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f</w:t>
            </w:r>
            <w:r w:rsidR="004C5ACE" w:rsidRPr="00B91AEC">
              <w:rPr>
                <w:rFonts w:cs="Arial"/>
                <w:sz w:val="24"/>
                <w:szCs w:val="24"/>
              </w:rPr>
              <w:t>ind all factor pair</w:t>
            </w:r>
            <w:r w:rsidR="00F87ADB">
              <w:rPr>
                <w:rFonts w:cs="Arial"/>
                <w:sz w:val="24"/>
                <w:szCs w:val="24"/>
              </w:rPr>
              <w:t xml:space="preserve">s for whole numbers up to 100. </w:t>
            </w:r>
            <w:r w:rsidR="004C5ACE" w:rsidRPr="00B91AEC">
              <w:rPr>
                <w:rFonts w:cs="Arial"/>
                <w:sz w:val="24"/>
                <w:szCs w:val="24"/>
              </w:rPr>
              <w:t xml:space="preserve">Determine whether a given whole number in the range 1 – 100 is composite or prime. </w:t>
            </w:r>
          </w:p>
        </w:tc>
      </w:tr>
      <w:tr w:rsidR="00CA0C89" w:rsidRPr="00B91AEC" w:rsidTr="00D37654">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4.RA.C</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Generate and analyze patterns.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4.RA.C.6</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Generate a number pattern that follows a given rule.</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g</w:t>
            </w:r>
            <w:r w:rsidR="004C5ACE" w:rsidRPr="00B91AEC">
              <w:rPr>
                <w:rFonts w:cs="Arial"/>
                <w:sz w:val="24"/>
                <w:szCs w:val="24"/>
              </w:rPr>
              <w:t>enerate a number patt</w:t>
            </w:r>
            <w:r w:rsidR="00F87ADB">
              <w:rPr>
                <w:rFonts w:cs="Arial"/>
                <w:sz w:val="24"/>
                <w:szCs w:val="24"/>
              </w:rPr>
              <w:t>ern that follows a given rule.</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4.RA.C.7</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Use words or mathematical symbols to express a rule for a given pattern.</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u</w:t>
            </w:r>
            <w:r w:rsidR="004C5ACE" w:rsidRPr="00B91AEC">
              <w:rPr>
                <w:rFonts w:cs="Arial"/>
                <w:sz w:val="24"/>
                <w:szCs w:val="24"/>
              </w:rPr>
              <w:t>se words or mathematical symbols to express the rule for a given pattern</w:t>
            </w:r>
            <w:r w:rsidR="004C5ACE" w:rsidRPr="00B91AEC">
              <w:rPr>
                <w:rFonts w:cs="Arial"/>
                <w:i/>
                <w:sz w:val="24"/>
                <w:szCs w:val="24"/>
              </w:rPr>
              <w:t xml:space="preserve">. </w:t>
            </w:r>
            <w:r w:rsidR="007A109E">
              <w:rPr>
                <w:rFonts w:cs="Arial"/>
                <w:i/>
                <w:sz w:val="24"/>
                <w:szCs w:val="24"/>
              </w:rPr>
              <w:t>(e.g.</w:t>
            </w:r>
            <w:r w:rsidR="004C5ACE" w:rsidRPr="00B91AEC">
              <w:rPr>
                <w:rFonts w:cs="Arial"/>
                <w:i/>
                <w:sz w:val="24"/>
                <w:szCs w:val="24"/>
              </w:rPr>
              <w:t>, “starting at zero add three to each term; star</w:t>
            </w:r>
            <w:r w:rsidR="007A109E">
              <w:rPr>
                <w:rFonts w:cs="Arial"/>
                <w:i/>
                <w:sz w:val="24"/>
                <w:szCs w:val="24"/>
              </w:rPr>
              <w:t>ting at three add two each time</w:t>
            </w:r>
            <w:r w:rsidR="004C5ACE" w:rsidRPr="00B91AEC">
              <w:rPr>
                <w:rFonts w:cs="Arial"/>
                <w:i/>
                <w:sz w:val="24"/>
                <w:szCs w:val="24"/>
              </w:rPr>
              <w:t>”</w:t>
            </w:r>
            <w:r w:rsidR="007A109E">
              <w:rPr>
                <w:rFonts w:cs="Arial"/>
                <w:i/>
                <w:sz w:val="24"/>
                <w:szCs w:val="24"/>
              </w:rPr>
              <w:t>)</w:t>
            </w:r>
          </w:p>
        </w:tc>
      </w:tr>
      <w:tr w:rsidR="00CA0C89" w:rsidRPr="00B91AEC" w:rsidTr="00656604">
        <w:trPr>
          <w:cantSplit/>
          <w:trHeight w:val="576"/>
          <w:jc w:val="center"/>
        </w:trPr>
        <w:tc>
          <w:tcPr>
            <w:tcW w:w="14342" w:type="dxa"/>
            <w:gridSpan w:val="3"/>
            <w:shd w:val="clear" w:color="auto" w:fill="000000" w:themeFill="text1"/>
            <w:vAlign w:val="center"/>
          </w:tcPr>
          <w:p w:rsidR="00CA0C89" w:rsidRPr="00B91AEC" w:rsidRDefault="00CA0C89" w:rsidP="009A4B4F">
            <w:pPr>
              <w:ind w:left="-457"/>
              <w:jc w:val="center"/>
              <w:rPr>
                <w:b/>
                <w:color w:val="FFFFFF" w:themeColor="background1"/>
                <w:sz w:val="24"/>
                <w:szCs w:val="24"/>
              </w:rPr>
            </w:pPr>
            <w:r w:rsidRPr="00B91AEC">
              <w:rPr>
                <w:b/>
                <w:color w:val="FFFFFF" w:themeColor="background1"/>
                <w:sz w:val="40"/>
              </w:rPr>
              <w:t>GEOMETRY AND MEASUREMENT: GM</w:t>
            </w:r>
          </w:p>
        </w:tc>
      </w:tr>
      <w:tr w:rsidR="00CA0C89" w:rsidRPr="00B91AEC" w:rsidTr="00595F65">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4.GM.A</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Classify 2-dimensional shapes by properties of their lines and angles.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4.GM.A.1</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Draw and identify points, lines, line segments, rays, angles, perpendicular lines and parallel lines.</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d</w:t>
            </w:r>
            <w:r w:rsidR="004C5ACE" w:rsidRPr="00B91AEC">
              <w:rPr>
                <w:rFonts w:cs="Arial"/>
                <w:sz w:val="24"/>
                <w:szCs w:val="24"/>
              </w:rPr>
              <w:t>raw points, lines, line segmen</w:t>
            </w:r>
            <w:r w:rsidR="0062796E">
              <w:rPr>
                <w:rFonts w:cs="Arial"/>
                <w:sz w:val="24"/>
                <w:szCs w:val="24"/>
              </w:rPr>
              <w:t xml:space="preserve">ts, rays, angles (right, acute or </w:t>
            </w:r>
            <w:r w:rsidR="004C5ACE" w:rsidRPr="00B91AEC">
              <w:rPr>
                <w:rFonts w:cs="Arial"/>
                <w:sz w:val="24"/>
                <w:szCs w:val="24"/>
              </w:rPr>
              <w:t>obtuse) and per</w:t>
            </w:r>
            <w:r w:rsidR="00F87ADB">
              <w:rPr>
                <w:rFonts w:cs="Arial"/>
                <w:sz w:val="24"/>
                <w:szCs w:val="24"/>
              </w:rPr>
              <w:t xml:space="preserve">pendicular and parallel lines. </w:t>
            </w:r>
            <w:r w:rsidR="004C5ACE" w:rsidRPr="00B91AEC">
              <w:rPr>
                <w:rFonts w:cs="Arial"/>
                <w:sz w:val="24"/>
                <w:szCs w:val="24"/>
              </w:rPr>
              <w:t>Identify the</w:t>
            </w:r>
            <w:r w:rsidR="00F87ADB">
              <w:rPr>
                <w:rFonts w:cs="Arial"/>
                <w:sz w:val="24"/>
                <w:szCs w:val="24"/>
              </w:rPr>
              <w:t>se in two-dimensional figures.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4.GM.A.2</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Classify two-dimensional shapes by their sides and/or angles.</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c</w:t>
            </w:r>
            <w:r w:rsidR="004C5ACE" w:rsidRPr="00B91AEC">
              <w:rPr>
                <w:rFonts w:cs="Arial"/>
                <w:sz w:val="24"/>
                <w:szCs w:val="24"/>
              </w:rPr>
              <w:t xml:space="preserve">lassify two-dimensional shapes by their sides and/or angles </w:t>
            </w:r>
            <w:r w:rsidR="004C5ACE" w:rsidRPr="00B91AEC">
              <w:rPr>
                <w:rFonts w:cs="Arial"/>
                <w:i/>
                <w:sz w:val="24"/>
                <w:szCs w:val="24"/>
              </w:rPr>
              <w:t>(e.g.</w:t>
            </w:r>
            <w:r w:rsidR="007A109E">
              <w:rPr>
                <w:rFonts w:cs="Arial"/>
                <w:i/>
                <w:sz w:val="24"/>
                <w:szCs w:val="24"/>
              </w:rPr>
              <w:t>,</w:t>
            </w:r>
            <w:r w:rsidR="004C5ACE" w:rsidRPr="00B91AEC">
              <w:rPr>
                <w:rFonts w:cs="Arial"/>
                <w:i/>
                <w:sz w:val="24"/>
                <w:szCs w:val="24"/>
              </w:rPr>
              <w:t xml:space="preserve"> acute equilateral triangle; if a quadrilateral has two pairs of parallel sides it would be classified as a parallelogram)</w:t>
            </w:r>
            <w:r w:rsidR="004C5ACE" w:rsidRPr="00B91AEC">
              <w:rPr>
                <w:rFonts w:cs="Arial"/>
                <w:sz w:val="24"/>
                <w:szCs w:val="24"/>
              </w:rPr>
              <w:t xml:space="preserve"> </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lastRenderedPageBreak/>
              <w:t>4.GM.A.3</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Construct lines of symmetry for a two-dimensional figure.</w:t>
            </w:r>
          </w:p>
        </w:tc>
        <w:tc>
          <w:tcPr>
            <w:tcW w:w="8017" w:type="dxa"/>
          </w:tcPr>
          <w:p w:rsidR="004C5ACE" w:rsidRPr="00B91AEC" w:rsidRDefault="001F7193" w:rsidP="00770C1E">
            <w:pPr>
              <w:tabs>
                <w:tab w:val="left" w:pos="1380"/>
              </w:tabs>
              <w:rPr>
                <w:rFonts w:cs="Arial"/>
                <w:sz w:val="24"/>
                <w:szCs w:val="24"/>
              </w:rPr>
            </w:pPr>
            <w:r w:rsidRPr="00B91AEC">
              <w:rPr>
                <w:rFonts w:cs="Arial"/>
                <w:sz w:val="24"/>
                <w:szCs w:val="24"/>
              </w:rPr>
              <w:t>The expectation of the student is to i</w:t>
            </w:r>
            <w:r w:rsidR="004C5ACE" w:rsidRPr="00B91AEC">
              <w:rPr>
                <w:rFonts w:cs="Arial"/>
                <w:sz w:val="24"/>
                <w:szCs w:val="24"/>
              </w:rPr>
              <w:t xml:space="preserve">dentify </w:t>
            </w:r>
            <w:r w:rsidR="00312352">
              <w:rPr>
                <w:rFonts w:cs="Arial"/>
                <w:sz w:val="24"/>
                <w:szCs w:val="24"/>
              </w:rPr>
              <w:t xml:space="preserve">and construct </w:t>
            </w:r>
            <w:r w:rsidR="004C5ACE" w:rsidRPr="00B91AEC">
              <w:rPr>
                <w:rFonts w:cs="Arial"/>
                <w:sz w:val="24"/>
                <w:szCs w:val="24"/>
              </w:rPr>
              <w:t>lines of symmetry for a two-dimensional figure.</w:t>
            </w:r>
          </w:p>
        </w:tc>
      </w:tr>
      <w:tr w:rsidR="00CA0C89" w:rsidRPr="00B91AEC" w:rsidTr="00840397">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4.GM.B</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Understand the concepts of angle and measure angles.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4.GM.B.4</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Identify and estimate angles and their measure.</w:t>
            </w:r>
          </w:p>
        </w:tc>
        <w:tc>
          <w:tcPr>
            <w:tcW w:w="8017" w:type="dxa"/>
          </w:tcPr>
          <w:p w:rsidR="004C5ACE" w:rsidRPr="00312352" w:rsidRDefault="001F7193" w:rsidP="005C7EF6">
            <w:pPr>
              <w:rPr>
                <w:rFonts w:cs="Arial"/>
                <w:sz w:val="24"/>
                <w:szCs w:val="24"/>
                <w:highlight w:val="yellow"/>
              </w:rPr>
            </w:pPr>
            <w:r w:rsidRPr="00722ADA">
              <w:rPr>
                <w:rFonts w:cs="Arial"/>
                <w:sz w:val="24"/>
                <w:szCs w:val="24"/>
              </w:rPr>
              <w:t xml:space="preserve">The expectation of the student is to </w:t>
            </w:r>
            <w:r w:rsidR="00722ADA" w:rsidRPr="00722ADA">
              <w:rPr>
                <w:sz w:val="24"/>
                <w:szCs w:val="24"/>
              </w:rPr>
              <w:t xml:space="preserve">identify and estimate angles and their measure. </w:t>
            </w:r>
            <w:r w:rsidR="00722ADA" w:rsidRPr="00722ADA">
              <w:rPr>
                <w:rFonts w:cs="Arial"/>
                <w:sz w:val="24"/>
                <w:szCs w:val="24"/>
              </w:rPr>
              <w:t>U</w:t>
            </w:r>
            <w:r w:rsidR="004C5ACE" w:rsidRPr="00722ADA">
              <w:rPr>
                <w:rFonts w:cs="Arial"/>
                <w:sz w:val="24"/>
                <w:szCs w:val="24"/>
              </w:rPr>
              <w:t>nderstand angles as geometric shapes that are formed wherever t</w:t>
            </w:r>
            <w:r w:rsidR="00B91AEC" w:rsidRPr="00722ADA">
              <w:rPr>
                <w:rFonts w:cs="Arial"/>
                <w:sz w:val="24"/>
                <w:szCs w:val="24"/>
              </w:rPr>
              <w:t>wo rays share a common endpoint, and u</w:t>
            </w:r>
            <w:r w:rsidR="004C5ACE" w:rsidRPr="00722ADA">
              <w:rPr>
                <w:rFonts w:cs="Arial"/>
                <w:sz w:val="24"/>
                <w:szCs w:val="24"/>
              </w:rPr>
              <w:t>nderstand angles are measured with reference to the degrees of a circle.</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4.GM.B.5</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Draw and measure angles in whole-number degrees using a protractor.</w:t>
            </w:r>
          </w:p>
        </w:tc>
        <w:tc>
          <w:tcPr>
            <w:tcW w:w="8017" w:type="dxa"/>
          </w:tcPr>
          <w:p w:rsidR="004C5ACE" w:rsidRPr="00B91AEC" w:rsidRDefault="001F7193" w:rsidP="005C7EF6">
            <w:pPr>
              <w:rPr>
                <w:sz w:val="24"/>
                <w:szCs w:val="24"/>
              </w:rPr>
            </w:pPr>
            <w:r w:rsidRPr="00B91AEC">
              <w:rPr>
                <w:rFonts w:cs="Arial"/>
                <w:sz w:val="24"/>
                <w:szCs w:val="24"/>
              </w:rPr>
              <w:t>The expectation of the student is to d</w:t>
            </w:r>
            <w:r w:rsidR="004C5ACE" w:rsidRPr="00B91AEC">
              <w:rPr>
                <w:rFonts w:cs="Arial"/>
                <w:sz w:val="24"/>
                <w:szCs w:val="24"/>
              </w:rPr>
              <w:t>raw and measure angles in whole-numb</w:t>
            </w:r>
            <w:r w:rsidR="00F87ADB">
              <w:rPr>
                <w:rFonts w:cs="Arial"/>
                <w:sz w:val="24"/>
                <w:szCs w:val="24"/>
              </w:rPr>
              <w:t>er degrees using a protractor.</w:t>
            </w:r>
          </w:p>
        </w:tc>
      </w:tr>
      <w:tr w:rsidR="00CA0C89" w:rsidRPr="00B91AEC" w:rsidTr="00F96A2F">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4.GM.C</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Solve problems involving measurement and conversion of measurements from a larger unit to a smaller unit.</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4.GM.C.6</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Know relative sizes of measurement units within one system of units.</w:t>
            </w:r>
          </w:p>
          <w:p w:rsidR="004C5ACE" w:rsidRPr="009A4B4F" w:rsidRDefault="004C5ACE" w:rsidP="009A4B4F">
            <w:pPr>
              <w:pStyle w:val="ListParagraph"/>
              <w:numPr>
                <w:ilvl w:val="0"/>
                <w:numId w:val="9"/>
              </w:numPr>
              <w:rPr>
                <w:sz w:val="24"/>
                <w:szCs w:val="24"/>
              </w:rPr>
            </w:pPr>
            <w:r w:rsidRPr="009A4B4F">
              <w:rPr>
                <w:sz w:val="24"/>
                <w:szCs w:val="24"/>
              </w:rPr>
              <w:t>Convert measurements in a larger unit in terms of a smaller unit.</w:t>
            </w:r>
          </w:p>
        </w:tc>
        <w:tc>
          <w:tcPr>
            <w:tcW w:w="8017" w:type="dxa"/>
          </w:tcPr>
          <w:p w:rsidR="004C5ACE" w:rsidRPr="00B91AEC" w:rsidRDefault="001F7193" w:rsidP="00722ADA">
            <w:pPr>
              <w:rPr>
                <w:rFonts w:cs="Arial"/>
                <w:i/>
                <w:sz w:val="24"/>
                <w:szCs w:val="24"/>
              </w:rPr>
            </w:pPr>
            <w:r w:rsidRPr="00B91AEC">
              <w:rPr>
                <w:rFonts w:cs="Arial"/>
                <w:sz w:val="24"/>
                <w:szCs w:val="24"/>
              </w:rPr>
              <w:t xml:space="preserve">The expectation of the student is to </w:t>
            </w:r>
            <w:r w:rsidR="00722ADA">
              <w:rPr>
                <w:rFonts w:cs="Arial"/>
                <w:sz w:val="24"/>
                <w:szCs w:val="24"/>
              </w:rPr>
              <w:t>know</w:t>
            </w:r>
            <w:r w:rsidR="004C5ACE" w:rsidRPr="00B91AEC">
              <w:rPr>
                <w:rFonts w:cs="Arial"/>
                <w:sz w:val="24"/>
                <w:szCs w:val="24"/>
              </w:rPr>
              <w:t xml:space="preserve"> relative sizes of measurement units within one system of units limited to in., ft., yd., km, m, cm; kg, g, lb., oz.; l, ml, pt., qt., gal; hr., min, sec. Within a single system of measurement, express measurements of a larger unit in terms of a smaller unit given the equivalent unit conversion (</w:t>
            </w:r>
            <w:r w:rsidR="007A109E">
              <w:rPr>
                <w:rFonts w:cs="Arial"/>
                <w:i/>
                <w:sz w:val="24"/>
                <w:szCs w:val="24"/>
              </w:rPr>
              <w:t>e.g., k</w:t>
            </w:r>
            <w:r w:rsidR="004C5ACE" w:rsidRPr="00B91AEC">
              <w:rPr>
                <w:rFonts w:cs="Arial"/>
                <w:i/>
                <w:sz w:val="24"/>
                <w:szCs w:val="24"/>
              </w:rPr>
              <w:t>now that 1 ft. is 12 times a</w:t>
            </w:r>
            <w:r w:rsidR="007A109E">
              <w:rPr>
                <w:rFonts w:cs="Arial"/>
                <w:i/>
                <w:sz w:val="24"/>
                <w:szCs w:val="24"/>
              </w:rPr>
              <w:t>s long as 1 in., e</w:t>
            </w:r>
            <w:r w:rsidR="004C5ACE" w:rsidRPr="00B91AEC">
              <w:rPr>
                <w:rFonts w:cs="Arial"/>
                <w:i/>
                <w:sz w:val="24"/>
                <w:szCs w:val="24"/>
              </w:rPr>
              <w:t xml:space="preserve">xpress the length of a 4 ft. snake as 48 in.) </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4.GM.C.7</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Use the four operations to solve problems involving distances, intervals of time, liquid volume, weight of objects and money.</w:t>
            </w:r>
          </w:p>
        </w:tc>
        <w:tc>
          <w:tcPr>
            <w:tcW w:w="8017" w:type="dxa"/>
          </w:tcPr>
          <w:p w:rsidR="004C5ACE" w:rsidRPr="00B91AEC" w:rsidRDefault="001F7193" w:rsidP="00722ADA">
            <w:pPr>
              <w:rPr>
                <w:rFonts w:cs="Arial"/>
                <w:i/>
                <w:sz w:val="24"/>
                <w:szCs w:val="24"/>
              </w:rPr>
            </w:pPr>
            <w:r w:rsidRPr="00B91AEC">
              <w:rPr>
                <w:rFonts w:cs="Arial"/>
                <w:sz w:val="24"/>
                <w:szCs w:val="24"/>
              </w:rPr>
              <w:t>The expectation of the student is to u</w:t>
            </w:r>
            <w:r w:rsidR="004C5ACE" w:rsidRPr="00B91AEC">
              <w:rPr>
                <w:rFonts w:cs="Arial"/>
                <w:sz w:val="24"/>
                <w:szCs w:val="24"/>
              </w:rPr>
              <w:t>se the four operations to solve word problems involving distances, intervals of time, li</w:t>
            </w:r>
            <w:r w:rsidR="0062796E">
              <w:rPr>
                <w:rFonts w:cs="Arial"/>
                <w:sz w:val="24"/>
                <w:szCs w:val="24"/>
              </w:rPr>
              <w:t xml:space="preserve">quid volume, weight of objects </w:t>
            </w:r>
            <w:r w:rsidR="004C5ACE" w:rsidRPr="00B91AEC">
              <w:rPr>
                <w:rFonts w:cs="Arial"/>
                <w:sz w:val="24"/>
                <w:szCs w:val="24"/>
              </w:rPr>
              <w:t>and money, including problems involvin</w:t>
            </w:r>
            <w:r w:rsidR="00722ADA">
              <w:rPr>
                <w:rFonts w:cs="Arial"/>
                <w:sz w:val="24"/>
                <w:szCs w:val="24"/>
              </w:rPr>
              <w:t>g simple fractions or decimals.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4.GM.C.8</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Apply the area and perimeter formulas for rectangles to solve problems.</w:t>
            </w:r>
          </w:p>
        </w:tc>
        <w:tc>
          <w:tcPr>
            <w:tcW w:w="8017" w:type="dxa"/>
          </w:tcPr>
          <w:p w:rsidR="004C5ACE" w:rsidRPr="00B91AEC" w:rsidRDefault="001F7193" w:rsidP="007A109E">
            <w:pPr>
              <w:rPr>
                <w:rFonts w:cs="Arial"/>
                <w:i/>
                <w:sz w:val="24"/>
                <w:szCs w:val="24"/>
              </w:rPr>
            </w:pPr>
            <w:r w:rsidRPr="00B91AEC">
              <w:rPr>
                <w:rFonts w:cs="Arial"/>
                <w:sz w:val="24"/>
                <w:szCs w:val="24"/>
              </w:rPr>
              <w:t>The expectation of the student is to a</w:t>
            </w:r>
            <w:r w:rsidR="004C5ACE" w:rsidRPr="00B91AEC">
              <w:rPr>
                <w:rFonts w:cs="Arial"/>
                <w:sz w:val="24"/>
                <w:szCs w:val="24"/>
              </w:rPr>
              <w:t>pply the area and perimeter formulas for rectangles in real world and mathematical problems</w:t>
            </w:r>
            <w:r w:rsidR="00F87ADB">
              <w:rPr>
                <w:rFonts w:cs="Arial"/>
                <w:i/>
                <w:sz w:val="24"/>
                <w:szCs w:val="24"/>
              </w:rPr>
              <w:t xml:space="preserve">. </w:t>
            </w:r>
            <w:r w:rsidR="004C5ACE" w:rsidRPr="00B91AEC">
              <w:rPr>
                <w:rFonts w:cs="Arial"/>
                <w:i/>
                <w:sz w:val="24"/>
                <w:szCs w:val="24"/>
              </w:rPr>
              <w:t>(For this grade level, area problems involve whole-number side lengths and</w:t>
            </w:r>
            <w:r w:rsidR="004C5ACE" w:rsidRPr="00B91AEC">
              <w:rPr>
                <w:rFonts w:cs="Arial"/>
                <w:sz w:val="24"/>
                <w:szCs w:val="24"/>
              </w:rPr>
              <w:t xml:space="preserve"> </w:t>
            </w:r>
            <w:r w:rsidR="004C5ACE" w:rsidRPr="00B91AEC">
              <w:rPr>
                <w:rFonts w:cs="Arial"/>
                <w:i/>
                <w:sz w:val="24"/>
                <w:szCs w:val="24"/>
              </w:rPr>
              <w:t xml:space="preserve">division problems involve single digit divisors.) </w:t>
            </w:r>
            <w:r w:rsidR="007A109E">
              <w:rPr>
                <w:rFonts w:cs="Arial"/>
                <w:i/>
                <w:sz w:val="24"/>
                <w:szCs w:val="24"/>
              </w:rPr>
              <w:t>(e.g.</w:t>
            </w:r>
            <w:r w:rsidR="004C5ACE" w:rsidRPr="00B91AEC">
              <w:rPr>
                <w:rFonts w:cs="Arial"/>
                <w:i/>
                <w:sz w:val="24"/>
                <w:szCs w:val="24"/>
              </w:rPr>
              <w:t>, find the width of a rectangular room given the area</w:t>
            </w:r>
            <w:r w:rsidR="007A109E">
              <w:rPr>
                <w:rFonts w:cs="Arial"/>
                <w:i/>
                <w:sz w:val="24"/>
                <w:szCs w:val="24"/>
              </w:rPr>
              <w:t xml:space="preserve"> of the flooring and the length)</w:t>
            </w:r>
            <w:r w:rsidR="004C5ACE" w:rsidRPr="00B91AEC">
              <w:rPr>
                <w:rFonts w:cs="Arial"/>
                <w:i/>
                <w:sz w:val="24"/>
                <w:szCs w:val="24"/>
              </w:rPr>
              <w:t xml:space="preserve"> </w:t>
            </w:r>
          </w:p>
        </w:tc>
      </w:tr>
      <w:tr w:rsidR="00CA0C89" w:rsidRPr="00B91AEC" w:rsidTr="00664EDB">
        <w:trPr>
          <w:cantSplit/>
          <w:trHeight w:val="576"/>
          <w:jc w:val="center"/>
        </w:trPr>
        <w:tc>
          <w:tcPr>
            <w:tcW w:w="14342" w:type="dxa"/>
            <w:gridSpan w:val="3"/>
            <w:shd w:val="clear" w:color="auto" w:fill="000000" w:themeFill="text1"/>
            <w:vAlign w:val="center"/>
          </w:tcPr>
          <w:p w:rsidR="00CA0C89" w:rsidRPr="00B91AEC" w:rsidRDefault="00CA0C89" w:rsidP="009A4B4F">
            <w:pPr>
              <w:ind w:left="-457"/>
              <w:jc w:val="center"/>
              <w:rPr>
                <w:b/>
                <w:color w:val="FFFFFF" w:themeColor="background1"/>
                <w:sz w:val="24"/>
                <w:szCs w:val="24"/>
              </w:rPr>
            </w:pPr>
            <w:r w:rsidRPr="00B91AEC">
              <w:rPr>
                <w:b/>
                <w:color w:val="FFFFFF" w:themeColor="background1"/>
                <w:sz w:val="40"/>
              </w:rPr>
              <w:t>DATA AND STATISTICS: DS</w:t>
            </w:r>
          </w:p>
        </w:tc>
      </w:tr>
      <w:tr w:rsidR="00CA0C89" w:rsidRPr="00B91AEC" w:rsidTr="0092376B">
        <w:trPr>
          <w:cantSplit/>
          <w:trHeight w:val="576"/>
          <w:jc w:val="center"/>
        </w:trPr>
        <w:tc>
          <w:tcPr>
            <w:tcW w:w="1688" w:type="dxa"/>
            <w:shd w:val="clear" w:color="auto" w:fill="auto"/>
            <w:vAlign w:val="center"/>
          </w:tcPr>
          <w:p w:rsidR="00CA0C89" w:rsidRPr="00B91AEC" w:rsidRDefault="00CA0C89" w:rsidP="005C7EF6">
            <w:pPr>
              <w:tabs>
                <w:tab w:val="num" w:pos="124"/>
                <w:tab w:val="num" w:pos="360"/>
              </w:tabs>
              <w:jc w:val="center"/>
              <w:rPr>
                <w:b/>
                <w:color w:val="000000"/>
                <w:sz w:val="28"/>
                <w:szCs w:val="28"/>
              </w:rPr>
            </w:pPr>
            <w:r w:rsidRPr="00B91AEC">
              <w:rPr>
                <w:b/>
                <w:color w:val="000000"/>
                <w:sz w:val="28"/>
                <w:szCs w:val="28"/>
              </w:rPr>
              <w:t>4.DS.A</w:t>
            </w:r>
          </w:p>
        </w:tc>
        <w:tc>
          <w:tcPr>
            <w:tcW w:w="12654" w:type="dxa"/>
            <w:gridSpan w:val="2"/>
            <w:shd w:val="clear" w:color="auto" w:fill="auto"/>
            <w:vAlign w:val="center"/>
          </w:tcPr>
          <w:p w:rsidR="00CA0C89" w:rsidRPr="00B91AEC" w:rsidRDefault="00CA0C89" w:rsidP="009A4B4F">
            <w:pPr>
              <w:ind w:left="-68"/>
              <w:rPr>
                <w:b/>
                <w:bCs/>
                <w:sz w:val="24"/>
                <w:szCs w:val="24"/>
              </w:rPr>
            </w:pPr>
            <w:r w:rsidRPr="00B91AEC">
              <w:rPr>
                <w:b/>
                <w:bCs/>
                <w:sz w:val="28"/>
                <w:szCs w:val="28"/>
              </w:rPr>
              <w:t>Represent and analyze data.</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4.DS.A.1</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 xml:space="preserve">Create a frequency table and/or line plot to display measurement data. </w:t>
            </w:r>
          </w:p>
        </w:tc>
        <w:tc>
          <w:tcPr>
            <w:tcW w:w="8017" w:type="dxa"/>
          </w:tcPr>
          <w:p w:rsidR="004C5ACE" w:rsidRPr="00865A46" w:rsidRDefault="001F7193" w:rsidP="00865A46">
            <w:pPr>
              <w:rPr>
                <w:rFonts w:cstheme="minorHAnsi"/>
                <w:sz w:val="24"/>
                <w:szCs w:val="24"/>
              </w:rPr>
            </w:pPr>
            <w:r w:rsidRPr="00865A46">
              <w:rPr>
                <w:rFonts w:cstheme="minorHAnsi"/>
                <w:sz w:val="24"/>
                <w:szCs w:val="24"/>
              </w:rPr>
              <w:t>The expectation of the student is to c</w:t>
            </w:r>
            <w:r w:rsidR="004C5ACE" w:rsidRPr="00865A46">
              <w:rPr>
                <w:rFonts w:cstheme="minorHAnsi"/>
                <w:sz w:val="24"/>
                <w:szCs w:val="24"/>
              </w:rPr>
              <w:t>reate a frequency table and/or line plot with the scale marked in whole numbers and/or fractions of a unit (</w:t>
            </w:r>
            <m:oMath>
              <m:f>
                <m:fPr>
                  <m:ctrlPr>
                    <w:rPr>
                      <w:rFonts w:ascii="Cambria Math" w:hAnsi="Cambria Math" w:cstheme="minorHAns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r>
                <w:rPr>
                  <w:rFonts w:ascii="Cambria Math" w:hAnsi="Cambria Math" w:cstheme="minorHAnsi"/>
                  <w:sz w:val="24"/>
                  <w:szCs w:val="24"/>
                </w:rPr>
                <m:t xml:space="preserve"> </m:t>
              </m:r>
            </m:oMath>
            <w:r w:rsidR="004C5ACE" w:rsidRPr="00865A46">
              <w:rPr>
                <w:rFonts w:cstheme="minorHAnsi"/>
                <w:sz w:val="24"/>
                <w:szCs w:val="24"/>
              </w:rPr>
              <w:t>,</w:t>
            </w:r>
            <m:oMath>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4</m:t>
                  </m:r>
                </m:den>
              </m:f>
            </m:oMath>
            <w:r w:rsidR="004C5ACE" w:rsidRPr="00865A46">
              <w:rPr>
                <w:rFonts w:cstheme="minorHAnsi"/>
                <w:sz w:val="24"/>
                <w:szCs w:val="24"/>
              </w:rPr>
              <w:t xml:space="preserve">, </w:t>
            </w:r>
            <m:oMath>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8</m:t>
                  </m:r>
                </m:den>
              </m:f>
            </m:oMath>
            <w:r w:rsidR="004C5ACE" w:rsidRPr="00865A46">
              <w:rPr>
                <w:rFonts w:cstheme="minorHAnsi"/>
                <w:sz w:val="24"/>
                <w:szCs w:val="24"/>
              </w:rPr>
              <w:t>) to display a data set of measurements.</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lastRenderedPageBreak/>
              <w:t>4.DS.A.2</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sz w:val="24"/>
                <w:szCs w:val="24"/>
              </w:rPr>
              <w:t>Solve problems involving addition and subtraction by using information presented in a data display.</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s</w:t>
            </w:r>
            <w:r w:rsidR="004C5ACE" w:rsidRPr="00B91AEC">
              <w:rPr>
                <w:rFonts w:cs="Arial"/>
                <w:sz w:val="24"/>
                <w:szCs w:val="24"/>
              </w:rPr>
              <w:t xml:space="preserve">olve problems involving addition and subtraction by using information presented in a data display </w:t>
            </w:r>
            <w:r w:rsidR="004C5ACE" w:rsidRPr="00B91AEC">
              <w:rPr>
                <w:rFonts w:cs="Arial"/>
                <w:i/>
                <w:sz w:val="24"/>
                <w:szCs w:val="24"/>
              </w:rPr>
              <w:t>(e.g.</w:t>
            </w:r>
            <w:r w:rsidR="007A109E">
              <w:rPr>
                <w:rFonts w:cs="Arial"/>
                <w:i/>
                <w:sz w:val="24"/>
                <w:szCs w:val="24"/>
              </w:rPr>
              <w:t>,</w:t>
            </w:r>
            <w:r w:rsidR="004C5ACE" w:rsidRPr="00B91AEC">
              <w:rPr>
                <w:rFonts w:cs="Arial"/>
                <w:i/>
                <w:sz w:val="24"/>
                <w:szCs w:val="24"/>
              </w:rPr>
              <w:t xml:space="preserve"> line plot, bar graph, picture graph, frequency table)</w:t>
            </w:r>
          </w:p>
        </w:tc>
      </w:tr>
      <w:tr w:rsidR="004C5ACE" w:rsidRPr="00B91AEC" w:rsidTr="00865A46">
        <w:trPr>
          <w:cantSplit/>
          <w:trHeight w:val="576"/>
          <w:jc w:val="center"/>
        </w:trPr>
        <w:tc>
          <w:tcPr>
            <w:tcW w:w="1688" w:type="dxa"/>
            <w:shd w:val="clear" w:color="auto" w:fill="auto"/>
            <w:vAlign w:val="center"/>
          </w:tcPr>
          <w:p w:rsidR="004C5ACE" w:rsidRPr="00B91AEC" w:rsidRDefault="004C5ACE" w:rsidP="005C7EF6">
            <w:pPr>
              <w:tabs>
                <w:tab w:val="num" w:pos="124"/>
                <w:tab w:val="num" w:pos="360"/>
              </w:tabs>
              <w:jc w:val="center"/>
              <w:rPr>
                <w:color w:val="000000"/>
                <w:sz w:val="24"/>
                <w:szCs w:val="24"/>
              </w:rPr>
            </w:pPr>
            <w:r w:rsidRPr="00B91AEC">
              <w:rPr>
                <w:color w:val="000000"/>
                <w:sz w:val="24"/>
                <w:szCs w:val="24"/>
              </w:rPr>
              <w:t>4.DS.A.3</w:t>
            </w:r>
          </w:p>
        </w:tc>
        <w:tc>
          <w:tcPr>
            <w:tcW w:w="4637" w:type="dxa"/>
            <w:shd w:val="clear" w:color="auto" w:fill="auto"/>
            <w:tcMar>
              <w:left w:w="504" w:type="dxa"/>
            </w:tcMar>
            <w:vAlign w:val="center"/>
          </w:tcPr>
          <w:p w:rsidR="004C5ACE" w:rsidRPr="00B91AEC" w:rsidRDefault="004C5ACE" w:rsidP="009A4B4F">
            <w:pPr>
              <w:ind w:left="-457"/>
              <w:rPr>
                <w:sz w:val="24"/>
                <w:szCs w:val="24"/>
              </w:rPr>
            </w:pPr>
            <w:r w:rsidRPr="00B91AEC">
              <w:rPr>
                <w:rFonts w:cs="Arial"/>
                <w:sz w:val="24"/>
                <w:szCs w:val="24"/>
              </w:rPr>
              <w:t>Analyze the data in a frequency table, line plot, bar graph or picture graph.</w:t>
            </w:r>
          </w:p>
        </w:tc>
        <w:tc>
          <w:tcPr>
            <w:tcW w:w="8017" w:type="dxa"/>
          </w:tcPr>
          <w:p w:rsidR="004C5ACE" w:rsidRPr="00B91AEC" w:rsidRDefault="001F7193" w:rsidP="00770C1E">
            <w:pPr>
              <w:rPr>
                <w:rFonts w:cs="Arial"/>
                <w:sz w:val="24"/>
                <w:szCs w:val="24"/>
              </w:rPr>
            </w:pPr>
            <w:r w:rsidRPr="00B91AEC">
              <w:rPr>
                <w:rFonts w:cs="Arial"/>
                <w:sz w:val="24"/>
                <w:szCs w:val="24"/>
              </w:rPr>
              <w:t>The expectation of the student is to a</w:t>
            </w:r>
            <w:r w:rsidR="004C5ACE" w:rsidRPr="00B91AEC">
              <w:rPr>
                <w:rFonts w:cs="Arial"/>
                <w:sz w:val="24"/>
                <w:szCs w:val="24"/>
              </w:rPr>
              <w:t xml:space="preserve">nalyze the data in a frequency table, line plot, bar graph or picture graph to include determining the </w:t>
            </w:r>
            <w:r w:rsidR="004C5ACE" w:rsidRPr="00722ADA">
              <w:rPr>
                <w:rFonts w:cs="Arial"/>
                <w:sz w:val="24"/>
                <w:szCs w:val="24"/>
              </w:rPr>
              <w:t>mode and range.</w:t>
            </w:r>
            <w:r w:rsidR="004C5ACE" w:rsidRPr="00B91AEC">
              <w:rPr>
                <w:rFonts w:cs="Arial"/>
                <w:sz w:val="24"/>
                <w:szCs w:val="24"/>
              </w:rPr>
              <w:t xml:space="preserve"> </w:t>
            </w:r>
            <w:r w:rsidR="004C5ACE" w:rsidRPr="00B91AEC">
              <w:rPr>
                <w:rFonts w:cs="Arial"/>
                <w:i/>
                <w:sz w:val="24"/>
                <w:szCs w:val="24"/>
              </w:rPr>
              <w:t>(At this grade level, fraction operations use only like denominators.)</w:t>
            </w:r>
          </w:p>
        </w:tc>
      </w:tr>
    </w:tbl>
    <w:p w:rsidR="0072608B" w:rsidRDefault="0072608B" w:rsidP="0072608B">
      <w:pPr>
        <w:spacing w:after="0"/>
      </w:pPr>
    </w:p>
    <w:sectPr w:rsidR="0072608B" w:rsidSect="001B26F6">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152" w:right="864" w:bottom="864"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9F7" w:rsidRDefault="003039F7" w:rsidP="001230F9">
      <w:pPr>
        <w:spacing w:after="0" w:line="240" w:lineRule="auto"/>
      </w:pPr>
      <w:r>
        <w:separator/>
      </w:r>
    </w:p>
  </w:endnote>
  <w:endnote w:type="continuationSeparator" w:id="0">
    <w:p w:rsidR="003039F7" w:rsidRDefault="003039F7" w:rsidP="0012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F10" w:rsidRDefault="00F16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41D" w:rsidRDefault="000753D2">
    <w:pPr>
      <w:pStyle w:val="Footer"/>
    </w:pPr>
    <w:r>
      <w:t>GLEs – GRADE 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F10" w:rsidRDefault="00F16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9F7" w:rsidRDefault="003039F7" w:rsidP="001230F9">
      <w:pPr>
        <w:spacing w:after="0" w:line="240" w:lineRule="auto"/>
      </w:pPr>
      <w:r>
        <w:separator/>
      </w:r>
    </w:p>
  </w:footnote>
  <w:footnote w:type="continuationSeparator" w:id="0">
    <w:p w:rsidR="003039F7" w:rsidRDefault="003039F7" w:rsidP="0012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F10" w:rsidRDefault="00F16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F10" w:rsidRDefault="00F16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F10" w:rsidRDefault="00F16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3FAD"/>
    <w:multiLevelType w:val="hybridMultilevel"/>
    <w:tmpl w:val="20780E96"/>
    <w:lvl w:ilvl="0" w:tplc="04090017">
      <w:start w:val="1"/>
      <w:numFmt w:val="lowerLetter"/>
      <w:lvlText w:val="%1)"/>
      <w:lvlJc w:val="left"/>
      <w:pPr>
        <w:ind w:left="263" w:hanging="360"/>
      </w:pPr>
    </w:lvl>
    <w:lvl w:ilvl="1" w:tplc="04090019" w:tentative="1">
      <w:start w:val="1"/>
      <w:numFmt w:val="lowerLetter"/>
      <w:lvlText w:val="%2."/>
      <w:lvlJc w:val="left"/>
      <w:pPr>
        <w:ind w:left="983" w:hanging="360"/>
      </w:pPr>
    </w:lvl>
    <w:lvl w:ilvl="2" w:tplc="0409001B" w:tentative="1">
      <w:start w:val="1"/>
      <w:numFmt w:val="lowerRoman"/>
      <w:lvlText w:val="%3."/>
      <w:lvlJc w:val="right"/>
      <w:pPr>
        <w:ind w:left="1703" w:hanging="180"/>
      </w:pPr>
    </w:lvl>
    <w:lvl w:ilvl="3" w:tplc="0409000F" w:tentative="1">
      <w:start w:val="1"/>
      <w:numFmt w:val="decimal"/>
      <w:lvlText w:val="%4."/>
      <w:lvlJc w:val="left"/>
      <w:pPr>
        <w:ind w:left="2423" w:hanging="360"/>
      </w:pPr>
    </w:lvl>
    <w:lvl w:ilvl="4" w:tplc="04090019" w:tentative="1">
      <w:start w:val="1"/>
      <w:numFmt w:val="lowerLetter"/>
      <w:lvlText w:val="%5."/>
      <w:lvlJc w:val="left"/>
      <w:pPr>
        <w:ind w:left="3143" w:hanging="360"/>
      </w:pPr>
    </w:lvl>
    <w:lvl w:ilvl="5" w:tplc="0409001B" w:tentative="1">
      <w:start w:val="1"/>
      <w:numFmt w:val="lowerRoman"/>
      <w:lvlText w:val="%6."/>
      <w:lvlJc w:val="right"/>
      <w:pPr>
        <w:ind w:left="3863" w:hanging="180"/>
      </w:pPr>
    </w:lvl>
    <w:lvl w:ilvl="6" w:tplc="0409000F" w:tentative="1">
      <w:start w:val="1"/>
      <w:numFmt w:val="decimal"/>
      <w:lvlText w:val="%7."/>
      <w:lvlJc w:val="left"/>
      <w:pPr>
        <w:ind w:left="4583" w:hanging="360"/>
      </w:pPr>
    </w:lvl>
    <w:lvl w:ilvl="7" w:tplc="04090019" w:tentative="1">
      <w:start w:val="1"/>
      <w:numFmt w:val="lowerLetter"/>
      <w:lvlText w:val="%8."/>
      <w:lvlJc w:val="left"/>
      <w:pPr>
        <w:ind w:left="5303" w:hanging="360"/>
      </w:pPr>
    </w:lvl>
    <w:lvl w:ilvl="8" w:tplc="0409001B" w:tentative="1">
      <w:start w:val="1"/>
      <w:numFmt w:val="lowerRoman"/>
      <w:lvlText w:val="%9."/>
      <w:lvlJc w:val="right"/>
      <w:pPr>
        <w:ind w:left="6023" w:hanging="180"/>
      </w:pPr>
    </w:lvl>
  </w:abstractNum>
  <w:abstractNum w:abstractNumId="1" w15:restartNumberingAfterBreak="0">
    <w:nsid w:val="0E15651E"/>
    <w:multiLevelType w:val="hybridMultilevel"/>
    <w:tmpl w:val="E618E250"/>
    <w:lvl w:ilvl="0" w:tplc="6D8C1AC6">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A1EB2"/>
    <w:multiLevelType w:val="hybridMultilevel"/>
    <w:tmpl w:val="E788E958"/>
    <w:lvl w:ilvl="0" w:tplc="6D8C1AC6">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E654D"/>
    <w:multiLevelType w:val="hybridMultilevel"/>
    <w:tmpl w:val="AFBEA606"/>
    <w:lvl w:ilvl="0" w:tplc="6D8C1AC6">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D4D0F"/>
    <w:multiLevelType w:val="hybridMultilevel"/>
    <w:tmpl w:val="E92E0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D31F3"/>
    <w:multiLevelType w:val="hybridMultilevel"/>
    <w:tmpl w:val="D2489F20"/>
    <w:lvl w:ilvl="0" w:tplc="6D8C1AC6">
      <w:start w:val="1"/>
      <w:numFmt w:val="lowerLetter"/>
      <w:lvlText w:val="%1)"/>
      <w:lvlJc w:val="left"/>
      <w:pPr>
        <w:ind w:left="632" w:hanging="360"/>
      </w:pPr>
      <w:rPr>
        <w:rFonts w:eastAsia="PMingLiU"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6" w15:restartNumberingAfterBreak="0">
    <w:nsid w:val="36A342D0"/>
    <w:multiLevelType w:val="hybridMultilevel"/>
    <w:tmpl w:val="EBCC7D4A"/>
    <w:lvl w:ilvl="0" w:tplc="6D8C1AC6">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30271"/>
    <w:multiLevelType w:val="hybridMultilevel"/>
    <w:tmpl w:val="CAA4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E18CA"/>
    <w:multiLevelType w:val="hybridMultilevel"/>
    <w:tmpl w:val="E788E958"/>
    <w:lvl w:ilvl="0" w:tplc="6D8C1AC6">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2"/>
  </w:num>
  <w:num w:numId="5">
    <w:abstractNumId w:val="1"/>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60A85"/>
    <w:rsid w:val="000742A9"/>
    <w:rsid w:val="000753D2"/>
    <w:rsid w:val="000A7F89"/>
    <w:rsid w:val="000C465E"/>
    <w:rsid w:val="001230F9"/>
    <w:rsid w:val="00152DDE"/>
    <w:rsid w:val="00195BEA"/>
    <w:rsid w:val="001B26F6"/>
    <w:rsid w:val="001B4A4A"/>
    <w:rsid w:val="001C15AC"/>
    <w:rsid w:val="001E69C5"/>
    <w:rsid w:val="001F28E2"/>
    <w:rsid w:val="001F7193"/>
    <w:rsid w:val="001F7965"/>
    <w:rsid w:val="00266E8C"/>
    <w:rsid w:val="0029755B"/>
    <w:rsid w:val="002D6B6A"/>
    <w:rsid w:val="002E2A8A"/>
    <w:rsid w:val="002F1535"/>
    <w:rsid w:val="003012E4"/>
    <w:rsid w:val="003039F7"/>
    <w:rsid w:val="0030793E"/>
    <w:rsid w:val="00312352"/>
    <w:rsid w:val="003364FD"/>
    <w:rsid w:val="00350818"/>
    <w:rsid w:val="00363D76"/>
    <w:rsid w:val="00370483"/>
    <w:rsid w:val="003765F8"/>
    <w:rsid w:val="00392305"/>
    <w:rsid w:val="003A5837"/>
    <w:rsid w:val="003C736C"/>
    <w:rsid w:val="004020D0"/>
    <w:rsid w:val="00405EDC"/>
    <w:rsid w:val="00424646"/>
    <w:rsid w:val="00452C29"/>
    <w:rsid w:val="00455E36"/>
    <w:rsid w:val="00484D9D"/>
    <w:rsid w:val="0049772F"/>
    <w:rsid w:val="004B0746"/>
    <w:rsid w:val="004C5ACE"/>
    <w:rsid w:val="004D6B99"/>
    <w:rsid w:val="004E0C12"/>
    <w:rsid w:val="00551200"/>
    <w:rsid w:val="00555E56"/>
    <w:rsid w:val="00577681"/>
    <w:rsid w:val="005971B0"/>
    <w:rsid w:val="005A683C"/>
    <w:rsid w:val="005C7EF6"/>
    <w:rsid w:val="005F2492"/>
    <w:rsid w:val="00611CDA"/>
    <w:rsid w:val="00612267"/>
    <w:rsid w:val="00615330"/>
    <w:rsid w:val="0062796E"/>
    <w:rsid w:val="0063643A"/>
    <w:rsid w:val="006438F5"/>
    <w:rsid w:val="006664BB"/>
    <w:rsid w:val="00722ADA"/>
    <w:rsid w:val="0072608B"/>
    <w:rsid w:val="007836A4"/>
    <w:rsid w:val="00786F0B"/>
    <w:rsid w:val="007A109E"/>
    <w:rsid w:val="007A3691"/>
    <w:rsid w:val="007A5912"/>
    <w:rsid w:val="007D397A"/>
    <w:rsid w:val="00814B1A"/>
    <w:rsid w:val="00817CFE"/>
    <w:rsid w:val="00865A46"/>
    <w:rsid w:val="008A5BC6"/>
    <w:rsid w:val="008C31DA"/>
    <w:rsid w:val="008D1D6F"/>
    <w:rsid w:val="009075CD"/>
    <w:rsid w:val="00913E82"/>
    <w:rsid w:val="009227B7"/>
    <w:rsid w:val="00936EDE"/>
    <w:rsid w:val="009561F1"/>
    <w:rsid w:val="009A3A34"/>
    <w:rsid w:val="009A4B4F"/>
    <w:rsid w:val="009C0CB4"/>
    <w:rsid w:val="009D066F"/>
    <w:rsid w:val="00A31E84"/>
    <w:rsid w:val="00A408AB"/>
    <w:rsid w:val="00A7103D"/>
    <w:rsid w:val="00AC15BF"/>
    <w:rsid w:val="00AD241D"/>
    <w:rsid w:val="00AD4294"/>
    <w:rsid w:val="00B26DEB"/>
    <w:rsid w:val="00B45594"/>
    <w:rsid w:val="00B74264"/>
    <w:rsid w:val="00B91AEC"/>
    <w:rsid w:val="00BE04D0"/>
    <w:rsid w:val="00BE0F94"/>
    <w:rsid w:val="00BE18DD"/>
    <w:rsid w:val="00C02BE6"/>
    <w:rsid w:val="00C26D3C"/>
    <w:rsid w:val="00C4172D"/>
    <w:rsid w:val="00C95506"/>
    <w:rsid w:val="00CA0C89"/>
    <w:rsid w:val="00CB08E0"/>
    <w:rsid w:val="00CD2F4A"/>
    <w:rsid w:val="00CF6B35"/>
    <w:rsid w:val="00D96D5A"/>
    <w:rsid w:val="00DA59E2"/>
    <w:rsid w:val="00DA79CB"/>
    <w:rsid w:val="00DD1861"/>
    <w:rsid w:val="00DF3163"/>
    <w:rsid w:val="00DF364C"/>
    <w:rsid w:val="00DF62EC"/>
    <w:rsid w:val="00E1004F"/>
    <w:rsid w:val="00E863D7"/>
    <w:rsid w:val="00E872A2"/>
    <w:rsid w:val="00E90FD1"/>
    <w:rsid w:val="00EC1358"/>
    <w:rsid w:val="00F045EC"/>
    <w:rsid w:val="00F10B71"/>
    <w:rsid w:val="00F13F32"/>
    <w:rsid w:val="00F16F10"/>
    <w:rsid w:val="00F21CB5"/>
    <w:rsid w:val="00F35AA4"/>
    <w:rsid w:val="00F458C0"/>
    <w:rsid w:val="00F802BD"/>
    <w:rsid w:val="00F87ADB"/>
    <w:rsid w:val="00FC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B3D768-8BFA-4DA3-9047-D0323461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561F1"/>
  </w:style>
  <w:style w:type="paragraph" w:styleId="ListParagraph">
    <w:name w:val="List Paragraph"/>
    <w:basedOn w:val="Normal"/>
    <w:uiPriority w:val="34"/>
    <w:qFormat/>
    <w:rsid w:val="005C7EF6"/>
    <w:pPr>
      <w:ind w:left="720"/>
      <w:contextualSpacing/>
    </w:pPr>
    <w:rPr>
      <w:rFonts w:eastAsiaTheme="minorEastAsia"/>
    </w:rPr>
  </w:style>
  <w:style w:type="paragraph" w:styleId="Header">
    <w:name w:val="header"/>
    <w:basedOn w:val="Normal"/>
    <w:link w:val="HeaderChar"/>
    <w:uiPriority w:val="99"/>
    <w:semiHidden/>
    <w:unhideWhenUsed/>
    <w:rsid w:val="001230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0F9"/>
  </w:style>
  <w:style w:type="paragraph" w:styleId="Footer">
    <w:name w:val="footer"/>
    <w:basedOn w:val="Normal"/>
    <w:link w:val="FooterChar"/>
    <w:uiPriority w:val="99"/>
    <w:unhideWhenUsed/>
    <w:rsid w:val="0012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0F9"/>
  </w:style>
  <w:style w:type="paragraph" w:styleId="BalloonText">
    <w:name w:val="Balloon Text"/>
    <w:basedOn w:val="Normal"/>
    <w:link w:val="BalloonTextChar"/>
    <w:uiPriority w:val="99"/>
    <w:semiHidden/>
    <w:unhideWhenUsed/>
    <w:rsid w:val="004C5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4357">
      <w:bodyDiv w:val="1"/>
      <w:marLeft w:val="0"/>
      <w:marRight w:val="0"/>
      <w:marTop w:val="0"/>
      <w:marBottom w:val="0"/>
      <w:divBdr>
        <w:top w:val="none" w:sz="0" w:space="0" w:color="auto"/>
        <w:left w:val="none" w:sz="0" w:space="0" w:color="auto"/>
        <w:bottom w:val="none" w:sz="0" w:space="0" w:color="auto"/>
        <w:right w:val="none" w:sz="0" w:space="0" w:color="auto"/>
      </w:divBdr>
    </w:div>
    <w:div w:id="1446460392">
      <w:bodyDiv w:val="1"/>
      <w:marLeft w:val="0"/>
      <w:marRight w:val="0"/>
      <w:marTop w:val="0"/>
      <w:marBottom w:val="0"/>
      <w:divBdr>
        <w:top w:val="none" w:sz="0" w:space="0" w:color="auto"/>
        <w:left w:val="none" w:sz="0" w:space="0" w:color="auto"/>
        <w:bottom w:val="none" w:sz="0" w:space="0" w:color="auto"/>
        <w:right w:val="none" w:sz="0" w:space="0" w:color="auto"/>
      </w:divBdr>
    </w:div>
    <w:div w:id="1578250265">
      <w:bodyDiv w:val="1"/>
      <w:marLeft w:val="0"/>
      <w:marRight w:val="0"/>
      <w:marTop w:val="0"/>
      <w:marBottom w:val="0"/>
      <w:divBdr>
        <w:top w:val="none" w:sz="0" w:space="0" w:color="auto"/>
        <w:left w:val="none" w:sz="0" w:space="0" w:color="auto"/>
        <w:bottom w:val="none" w:sz="0" w:space="0" w:color="auto"/>
        <w:right w:val="none" w:sz="0" w:space="0" w:color="auto"/>
      </w:divBdr>
    </w:div>
    <w:div w:id="17292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27</cp:revision>
  <cp:lastPrinted>2016-05-24T18:56:00Z</cp:lastPrinted>
  <dcterms:created xsi:type="dcterms:W3CDTF">2016-06-09T21:29:00Z</dcterms:created>
  <dcterms:modified xsi:type="dcterms:W3CDTF">2021-04-02T16:12:00Z</dcterms:modified>
</cp:coreProperties>
</file>