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B23" w:rsidRPr="00E90AB5" w:rsidRDefault="005A3B23" w:rsidP="005A3B23">
      <w:pPr>
        <w:suppressAutoHyphens/>
        <w:jc w:val="center"/>
        <w:rPr>
          <w:rFonts w:asciiTheme="minorHAnsi" w:hAnsiTheme="minorHAnsi" w:cstheme="minorHAnsi"/>
          <w:sz w:val="40"/>
          <w:szCs w:val="40"/>
        </w:rPr>
      </w:pPr>
      <w:bookmarkStart w:id="0" w:name="_GoBack"/>
      <w:bookmarkEnd w:id="0"/>
      <w:r w:rsidRPr="00E90AB5">
        <w:rPr>
          <w:rFonts w:asciiTheme="minorHAnsi" w:hAnsiTheme="minorHAnsi" w:cstheme="minorHAnsi"/>
          <w:sz w:val="40"/>
          <w:szCs w:val="40"/>
        </w:rPr>
        <w:t>Letter of Adverse Action for Food Stamp/Temporary Assistance Households</w:t>
      </w:r>
    </w:p>
    <w:p w:rsidR="005A3B23" w:rsidRPr="00E90AB5" w:rsidRDefault="005A3B23" w:rsidP="005A3B23">
      <w:pPr>
        <w:suppressAutoHyphens/>
        <w:rPr>
          <w:rFonts w:asciiTheme="minorHAnsi" w:hAnsiTheme="minorHAnsi" w:cstheme="minorHAnsi"/>
        </w:rPr>
      </w:pPr>
    </w:p>
    <w:p w:rsidR="005A3B23" w:rsidRPr="00E90AB5" w:rsidRDefault="005A3B23" w:rsidP="005A3B23">
      <w:pPr>
        <w:suppressAutoHyphens/>
        <w:rPr>
          <w:rFonts w:asciiTheme="minorHAnsi" w:hAnsiTheme="minorHAnsi" w:cstheme="minorHAnsi"/>
        </w:rPr>
      </w:pPr>
    </w:p>
    <w:p w:rsidR="005A3B23" w:rsidRPr="00E90AB5" w:rsidRDefault="005A3B23" w:rsidP="005A3B23">
      <w:pPr>
        <w:suppressAutoHyphens/>
        <w:rPr>
          <w:rFonts w:asciiTheme="minorHAnsi" w:hAnsiTheme="minorHAnsi" w:cstheme="minorHAnsi"/>
        </w:rPr>
      </w:pPr>
      <w:r w:rsidRPr="00E90AB5">
        <w:rPr>
          <w:rFonts w:asciiTheme="minorHAnsi" w:hAnsiTheme="minorHAnsi" w:cstheme="minorHAnsi"/>
          <w:b/>
        </w:rPr>
        <w:t>[</w:t>
      </w:r>
      <w:proofErr w:type="gramStart"/>
      <w:r w:rsidRPr="00E90AB5">
        <w:rPr>
          <w:rFonts w:asciiTheme="minorHAnsi" w:hAnsiTheme="minorHAnsi" w:cstheme="minorHAnsi"/>
          <w:b/>
        </w:rPr>
        <w:t>date</w:t>
      </w:r>
      <w:proofErr w:type="gramEnd"/>
      <w:r w:rsidRPr="00E90AB5">
        <w:rPr>
          <w:rFonts w:asciiTheme="minorHAnsi" w:hAnsiTheme="minorHAnsi" w:cstheme="minorHAnsi"/>
          <w:b/>
        </w:rPr>
        <w:t>]</w:t>
      </w:r>
      <w:r w:rsidRPr="00E90AB5">
        <w:rPr>
          <w:rFonts w:asciiTheme="minorHAnsi" w:hAnsiTheme="minorHAnsi" w:cstheme="minorHAnsi"/>
          <w:b/>
        </w:rPr>
        <w:tab/>
      </w:r>
      <w:r w:rsidRPr="00E90AB5">
        <w:rPr>
          <w:rFonts w:asciiTheme="minorHAnsi" w:hAnsiTheme="minorHAnsi" w:cstheme="minorHAnsi"/>
          <w:b/>
        </w:rPr>
        <w:tab/>
      </w:r>
    </w:p>
    <w:p w:rsidR="005A3B23" w:rsidRPr="00E90AB5" w:rsidRDefault="005A3B23" w:rsidP="005A3B23">
      <w:pPr>
        <w:suppressAutoHyphens/>
        <w:rPr>
          <w:rFonts w:asciiTheme="minorHAnsi" w:hAnsiTheme="minorHAnsi" w:cstheme="minorHAnsi"/>
        </w:rPr>
      </w:pPr>
    </w:p>
    <w:p w:rsidR="005A3B23" w:rsidRPr="00E90AB5" w:rsidRDefault="005A3B23" w:rsidP="005A3B23">
      <w:pPr>
        <w:suppressAutoHyphens/>
        <w:rPr>
          <w:rFonts w:asciiTheme="minorHAnsi" w:hAnsiTheme="minorHAnsi" w:cstheme="minorHAnsi"/>
          <w:sz w:val="20"/>
        </w:rPr>
      </w:pPr>
      <w:r w:rsidRPr="00E90AB5">
        <w:rPr>
          <w:rFonts w:asciiTheme="minorHAnsi" w:hAnsiTheme="minorHAnsi" w:cstheme="minorHAnsi"/>
        </w:rPr>
        <w:t xml:space="preserve">Dear </w:t>
      </w:r>
      <w:r w:rsidRPr="00E90AB5">
        <w:rPr>
          <w:rFonts w:asciiTheme="minorHAnsi" w:hAnsiTheme="minorHAnsi" w:cstheme="minorHAnsi"/>
          <w:b/>
        </w:rPr>
        <w:t>[parent/guardian name]</w:t>
      </w:r>
      <w:r w:rsidRPr="00E90AB5">
        <w:rPr>
          <w:rFonts w:asciiTheme="minorHAnsi" w:hAnsiTheme="minorHAnsi" w:cstheme="minorHAnsi"/>
        </w:rPr>
        <w:t>:</w:t>
      </w:r>
    </w:p>
    <w:p w:rsidR="005A3B23" w:rsidRPr="00E90AB5" w:rsidRDefault="005A3B23" w:rsidP="005A3B23">
      <w:pPr>
        <w:suppressAutoHyphens/>
        <w:rPr>
          <w:rFonts w:asciiTheme="minorHAnsi" w:hAnsiTheme="minorHAnsi" w:cstheme="minorHAnsi"/>
        </w:rPr>
      </w:pPr>
    </w:p>
    <w:p w:rsidR="005A3B23" w:rsidRPr="00E90AB5" w:rsidRDefault="005A3B23" w:rsidP="005A3B23">
      <w:pPr>
        <w:suppressAutoHyphens/>
        <w:rPr>
          <w:rFonts w:asciiTheme="minorHAnsi" w:hAnsiTheme="minorHAnsi" w:cstheme="minorHAnsi"/>
        </w:rPr>
      </w:pPr>
      <w:r w:rsidRPr="00E90AB5">
        <w:rPr>
          <w:rFonts w:asciiTheme="minorHAnsi" w:hAnsiTheme="minorHAnsi" w:cstheme="minorHAnsi"/>
        </w:rPr>
        <w:t>Available records show that your household is/was not receiving Food Stamps/Temporary Assistance the month prior to application and the date verification documentation is required.</w:t>
      </w:r>
    </w:p>
    <w:p w:rsidR="005A3B23" w:rsidRPr="00E90AB5" w:rsidRDefault="005A3B23" w:rsidP="005A3B23">
      <w:pPr>
        <w:suppressAutoHyphens/>
        <w:rPr>
          <w:rFonts w:asciiTheme="minorHAnsi" w:hAnsiTheme="minorHAnsi" w:cstheme="minorHAnsi"/>
        </w:rPr>
      </w:pPr>
    </w:p>
    <w:p w:rsidR="005A3B23" w:rsidRPr="00E90AB5" w:rsidRDefault="005A3B23" w:rsidP="005A3B23">
      <w:pPr>
        <w:suppressAutoHyphens/>
        <w:rPr>
          <w:rFonts w:asciiTheme="minorHAnsi" w:hAnsiTheme="minorHAnsi" w:cstheme="minorHAnsi"/>
        </w:rPr>
      </w:pPr>
      <w:r w:rsidRPr="00E90AB5">
        <w:rPr>
          <w:rFonts w:asciiTheme="minorHAnsi" w:hAnsiTheme="minorHAnsi" w:cstheme="minorHAnsi"/>
        </w:rPr>
        <w:t xml:space="preserve">To continue benefits for your </w:t>
      </w:r>
      <w:proofErr w:type="gramStart"/>
      <w:r w:rsidRPr="00E90AB5">
        <w:rPr>
          <w:rFonts w:asciiTheme="minorHAnsi" w:hAnsiTheme="minorHAnsi" w:cstheme="minorHAnsi"/>
        </w:rPr>
        <w:t>child(</w:t>
      </w:r>
      <w:proofErr w:type="spellStart"/>
      <w:proofErr w:type="gramEnd"/>
      <w:r w:rsidRPr="00E90AB5">
        <w:rPr>
          <w:rFonts w:asciiTheme="minorHAnsi" w:hAnsiTheme="minorHAnsi" w:cstheme="minorHAnsi"/>
        </w:rPr>
        <w:t>ren</w:t>
      </w:r>
      <w:proofErr w:type="spellEnd"/>
      <w:r w:rsidRPr="00E90AB5">
        <w:rPr>
          <w:rFonts w:asciiTheme="minorHAnsi" w:hAnsiTheme="minorHAnsi" w:cstheme="minorHAnsi"/>
        </w:rPr>
        <w:t>):</w:t>
      </w:r>
    </w:p>
    <w:p w:rsidR="005A3B23" w:rsidRPr="00E90AB5" w:rsidRDefault="005A3B23" w:rsidP="005A3B23">
      <w:pPr>
        <w:numPr>
          <w:ilvl w:val="0"/>
          <w:numId w:val="1"/>
        </w:numPr>
        <w:suppressAutoHyphens/>
        <w:ind w:left="720"/>
        <w:rPr>
          <w:rFonts w:asciiTheme="minorHAnsi" w:hAnsiTheme="minorHAnsi" w:cstheme="minorHAnsi"/>
        </w:rPr>
      </w:pPr>
      <w:r w:rsidRPr="00E90AB5">
        <w:rPr>
          <w:rFonts w:asciiTheme="minorHAnsi" w:hAnsiTheme="minorHAnsi" w:cstheme="minorHAnsi"/>
        </w:rPr>
        <w:t>complete a new application with income information;</w:t>
      </w:r>
    </w:p>
    <w:p w:rsidR="005A3B23" w:rsidRPr="00E90AB5" w:rsidRDefault="005A3B23" w:rsidP="005A3B23">
      <w:pPr>
        <w:numPr>
          <w:ilvl w:val="0"/>
          <w:numId w:val="1"/>
        </w:numPr>
        <w:suppressAutoHyphens/>
        <w:ind w:left="1080" w:hanging="360"/>
        <w:rPr>
          <w:rFonts w:asciiTheme="minorHAnsi" w:hAnsiTheme="minorHAnsi" w:cstheme="minorHAnsi"/>
        </w:rPr>
      </w:pPr>
      <w:proofErr w:type="gramStart"/>
      <w:r w:rsidRPr="00E90AB5">
        <w:rPr>
          <w:rFonts w:asciiTheme="minorHAnsi" w:hAnsiTheme="minorHAnsi" w:cstheme="minorHAnsi"/>
        </w:rPr>
        <w:t>send</w:t>
      </w:r>
      <w:proofErr w:type="gramEnd"/>
      <w:r w:rsidRPr="00E90AB5">
        <w:rPr>
          <w:rFonts w:asciiTheme="minorHAnsi" w:hAnsiTheme="minorHAnsi" w:cstheme="minorHAnsi"/>
        </w:rPr>
        <w:t xml:space="preserve"> in papers that show your household’s income from any point in time between the month prior to application and the time income documentation is required.</w:t>
      </w:r>
    </w:p>
    <w:p w:rsidR="005A3B23" w:rsidRPr="00E90AB5" w:rsidRDefault="005A3B23" w:rsidP="005A3B23">
      <w:pPr>
        <w:suppressAutoHyphens/>
        <w:rPr>
          <w:rFonts w:asciiTheme="minorHAnsi" w:hAnsiTheme="minorHAnsi" w:cstheme="minorHAnsi"/>
        </w:rPr>
      </w:pPr>
    </w:p>
    <w:p w:rsidR="005A3B23" w:rsidRPr="00E90AB5" w:rsidRDefault="005A3B23" w:rsidP="005A3B23">
      <w:pPr>
        <w:suppressAutoHyphens/>
        <w:spacing w:before="240"/>
        <w:rPr>
          <w:rFonts w:asciiTheme="minorHAnsi" w:hAnsiTheme="minorHAnsi" w:cstheme="minorHAnsi"/>
        </w:rPr>
      </w:pPr>
      <w:r w:rsidRPr="00E90AB5">
        <w:rPr>
          <w:rFonts w:asciiTheme="minorHAnsi" w:hAnsiTheme="minorHAnsi" w:cstheme="minorHAnsi"/>
        </w:rPr>
        <w:t xml:space="preserve">Your child’s free school meal benefits will be stopped on </w:t>
      </w:r>
      <w:r w:rsidRPr="00E90AB5">
        <w:rPr>
          <w:rFonts w:asciiTheme="minorHAnsi" w:hAnsiTheme="minorHAnsi" w:cstheme="minorHAnsi"/>
          <w:b/>
        </w:rPr>
        <w:t>[insert date 10 days from the date sent – date notice was sent counts as the first day]</w:t>
      </w:r>
      <w:r w:rsidRPr="00E90AB5">
        <w:rPr>
          <w:rFonts w:asciiTheme="minorHAnsi" w:hAnsiTheme="minorHAnsi" w:cstheme="minorHAnsi"/>
        </w:rPr>
        <w:t xml:space="preserve"> unless we receive this information.  </w:t>
      </w:r>
    </w:p>
    <w:p w:rsidR="005A3B23" w:rsidRPr="00E90AB5" w:rsidRDefault="005A3B23" w:rsidP="005A3B23">
      <w:pPr>
        <w:suppressAutoHyphens/>
        <w:spacing w:before="240"/>
        <w:rPr>
          <w:rFonts w:asciiTheme="minorHAnsi" w:hAnsiTheme="minorHAnsi" w:cstheme="minorHAnsi"/>
        </w:rPr>
      </w:pPr>
      <w:r w:rsidRPr="00E90AB5">
        <w:rPr>
          <w:rFonts w:asciiTheme="minorHAnsi" w:hAnsiTheme="minorHAnsi" w:cstheme="minorHAnsi"/>
        </w:rPr>
        <w:t xml:space="preserve">If you do not agree with the decision, you may discuss it with </w:t>
      </w:r>
      <w:r w:rsidRPr="00E90AB5">
        <w:rPr>
          <w:rFonts w:asciiTheme="minorHAnsi" w:hAnsiTheme="minorHAnsi" w:cstheme="minorHAnsi"/>
          <w:b/>
        </w:rPr>
        <w:t>[school official]</w:t>
      </w:r>
      <w:r w:rsidRPr="00E90AB5">
        <w:rPr>
          <w:rFonts w:asciiTheme="minorHAnsi" w:hAnsiTheme="minorHAnsi" w:cstheme="minorHAnsi"/>
        </w:rPr>
        <w:t xml:space="preserve"> by calling </w:t>
      </w:r>
      <w:r w:rsidRPr="00E90AB5">
        <w:rPr>
          <w:rFonts w:asciiTheme="minorHAnsi" w:hAnsiTheme="minorHAnsi" w:cstheme="minorHAnsi"/>
          <w:b/>
        </w:rPr>
        <w:t>[telephone number]</w:t>
      </w:r>
      <w:r w:rsidRPr="00E90AB5">
        <w:rPr>
          <w:rFonts w:asciiTheme="minorHAnsi" w:hAnsiTheme="minorHAnsi" w:cstheme="minorHAnsi"/>
        </w:rPr>
        <w:t>.</w:t>
      </w:r>
    </w:p>
    <w:p w:rsidR="005A3B23" w:rsidRPr="00E90AB5" w:rsidRDefault="005A3B23" w:rsidP="005A3B23">
      <w:pPr>
        <w:suppressAutoHyphens/>
        <w:spacing w:before="240"/>
        <w:rPr>
          <w:rFonts w:asciiTheme="minorHAnsi" w:hAnsiTheme="minorHAnsi" w:cstheme="minorHAnsi"/>
        </w:rPr>
      </w:pPr>
      <w:r w:rsidRPr="00E90AB5">
        <w:rPr>
          <w:rFonts w:asciiTheme="minorHAnsi" w:hAnsiTheme="minorHAnsi" w:cstheme="minorHAnsi"/>
        </w:rPr>
        <w:t xml:space="preserve">You also have a right to a fair hearing.  This can be done by calling or writing </w:t>
      </w:r>
      <w:r w:rsidRPr="00E90AB5">
        <w:rPr>
          <w:rFonts w:asciiTheme="minorHAnsi" w:hAnsiTheme="minorHAnsi" w:cstheme="minorHAnsi"/>
          <w:b/>
        </w:rPr>
        <w:t>[school official</w:t>
      </w:r>
      <w:proofErr w:type="gramStart"/>
      <w:r w:rsidRPr="00E90AB5">
        <w:rPr>
          <w:rFonts w:asciiTheme="minorHAnsi" w:hAnsiTheme="minorHAnsi" w:cstheme="minorHAnsi"/>
          <w:b/>
        </w:rPr>
        <w:t>]</w:t>
      </w:r>
      <w:r w:rsidRPr="00E90AB5">
        <w:rPr>
          <w:rFonts w:asciiTheme="minorHAnsi" w:hAnsiTheme="minorHAnsi" w:cstheme="minorHAnsi"/>
        </w:rPr>
        <w:t>at</w:t>
      </w:r>
      <w:proofErr w:type="gramEnd"/>
      <w:r w:rsidRPr="00E90AB5">
        <w:rPr>
          <w:rFonts w:asciiTheme="minorHAnsi" w:hAnsiTheme="minorHAnsi" w:cstheme="minorHAnsi"/>
        </w:rPr>
        <w:t xml:space="preserve"> </w:t>
      </w:r>
      <w:r w:rsidRPr="00E90AB5">
        <w:rPr>
          <w:rFonts w:asciiTheme="minorHAnsi" w:hAnsiTheme="minorHAnsi" w:cstheme="minorHAnsi"/>
          <w:b/>
        </w:rPr>
        <w:t>[phone number]</w:t>
      </w:r>
      <w:r w:rsidRPr="00E90AB5">
        <w:rPr>
          <w:rFonts w:asciiTheme="minorHAnsi" w:hAnsiTheme="minorHAnsi" w:cstheme="minorHAnsi"/>
        </w:rPr>
        <w:t xml:space="preserve"> or </w:t>
      </w:r>
      <w:r w:rsidRPr="00E90AB5">
        <w:rPr>
          <w:rFonts w:asciiTheme="minorHAnsi" w:hAnsiTheme="minorHAnsi" w:cstheme="minorHAnsi"/>
          <w:b/>
        </w:rPr>
        <w:t>[address]</w:t>
      </w:r>
      <w:r w:rsidRPr="00E90AB5">
        <w:rPr>
          <w:rFonts w:asciiTheme="minorHAnsi" w:hAnsiTheme="minorHAnsi" w:cstheme="minorHAnsi"/>
        </w:rPr>
        <w:t>.</w:t>
      </w:r>
    </w:p>
    <w:p w:rsidR="005A3B23" w:rsidRPr="00E90AB5" w:rsidRDefault="005A3B23" w:rsidP="005A3B23">
      <w:pPr>
        <w:suppressAutoHyphens/>
        <w:rPr>
          <w:rFonts w:asciiTheme="minorHAnsi" w:hAnsiTheme="minorHAnsi" w:cstheme="minorHAnsi"/>
        </w:rPr>
      </w:pPr>
    </w:p>
    <w:p w:rsidR="005A3B23" w:rsidRPr="00E90AB5" w:rsidRDefault="005A3B23" w:rsidP="005A3B23">
      <w:pPr>
        <w:suppressAutoHyphens/>
        <w:rPr>
          <w:rFonts w:asciiTheme="minorHAnsi" w:hAnsiTheme="minorHAnsi" w:cstheme="minorHAnsi"/>
        </w:rPr>
      </w:pPr>
      <w:r w:rsidRPr="00E90AB5">
        <w:rPr>
          <w:rFonts w:asciiTheme="minorHAnsi" w:hAnsiTheme="minorHAnsi" w:cstheme="minorHAnsi"/>
        </w:rPr>
        <w:t xml:space="preserve">If you request a hearing by </w:t>
      </w:r>
      <w:r w:rsidRPr="00E90AB5">
        <w:rPr>
          <w:rFonts w:asciiTheme="minorHAnsi" w:hAnsiTheme="minorHAnsi" w:cstheme="minorHAnsi"/>
          <w:b/>
        </w:rPr>
        <w:t>[insert date 10 days from the date sent – date notice was sent counts as the first day]</w:t>
      </w:r>
      <w:r w:rsidRPr="00E90AB5">
        <w:rPr>
          <w:rFonts w:asciiTheme="minorHAnsi" w:hAnsiTheme="minorHAnsi" w:cstheme="minorHAnsi"/>
        </w:rPr>
        <w:t xml:space="preserve">, your </w:t>
      </w:r>
      <w:proofErr w:type="gramStart"/>
      <w:r w:rsidRPr="00E90AB5">
        <w:rPr>
          <w:rFonts w:asciiTheme="minorHAnsi" w:hAnsiTheme="minorHAnsi" w:cstheme="minorHAnsi"/>
        </w:rPr>
        <w:t>child(</w:t>
      </w:r>
      <w:proofErr w:type="spellStart"/>
      <w:proofErr w:type="gramEnd"/>
      <w:r w:rsidRPr="00E90AB5">
        <w:rPr>
          <w:rFonts w:asciiTheme="minorHAnsi" w:hAnsiTheme="minorHAnsi" w:cstheme="minorHAnsi"/>
        </w:rPr>
        <w:t>ren</w:t>
      </w:r>
      <w:proofErr w:type="spellEnd"/>
      <w:r w:rsidRPr="00E90AB5">
        <w:rPr>
          <w:rFonts w:asciiTheme="minorHAnsi" w:hAnsiTheme="minorHAnsi" w:cstheme="minorHAnsi"/>
        </w:rPr>
        <w:t>) will continue to receive free meals until the decision of the hearing official is made.</w:t>
      </w:r>
    </w:p>
    <w:p w:rsidR="005A3B23" w:rsidRPr="00E90AB5" w:rsidRDefault="005A3B23" w:rsidP="005A3B23">
      <w:pPr>
        <w:suppressAutoHyphens/>
        <w:rPr>
          <w:rFonts w:asciiTheme="minorHAnsi" w:hAnsiTheme="minorHAnsi" w:cstheme="minorHAnsi"/>
        </w:rPr>
      </w:pPr>
    </w:p>
    <w:p w:rsidR="005A3B23" w:rsidRPr="00E90AB5" w:rsidRDefault="005A3B23" w:rsidP="005A3B23">
      <w:pPr>
        <w:suppressAutoHyphens/>
        <w:rPr>
          <w:rFonts w:asciiTheme="minorHAnsi" w:hAnsiTheme="minorHAnsi" w:cstheme="minorHAnsi"/>
        </w:rPr>
      </w:pPr>
      <w:r w:rsidRPr="00E90AB5">
        <w:rPr>
          <w:rFonts w:asciiTheme="minorHAnsi" w:hAnsiTheme="minorHAnsi" w:cstheme="minorHAnsi"/>
        </w:rPr>
        <w:t>If you are not eligible for benefits now, but your household circumstances change, you may fill out an application at that time and reapply for benefits.</w:t>
      </w:r>
    </w:p>
    <w:p w:rsidR="005A3B23" w:rsidRPr="00E90AB5" w:rsidRDefault="005A3B23" w:rsidP="005A3B23">
      <w:pPr>
        <w:suppressAutoHyphens/>
        <w:rPr>
          <w:rFonts w:asciiTheme="minorHAnsi" w:hAnsiTheme="minorHAnsi" w:cstheme="minorHAnsi"/>
        </w:rPr>
      </w:pPr>
    </w:p>
    <w:p w:rsidR="005A3B23" w:rsidRPr="00E90AB5" w:rsidRDefault="005A3B23" w:rsidP="005A3B23">
      <w:pPr>
        <w:suppressAutoHyphens/>
        <w:rPr>
          <w:rFonts w:asciiTheme="minorHAnsi" w:hAnsiTheme="minorHAnsi" w:cstheme="minorHAnsi"/>
        </w:rPr>
      </w:pPr>
      <w:r w:rsidRPr="00E90AB5">
        <w:rPr>
          <w:rFonts w:asciiTheme="minorHAnsi" w:hAnsiTheme="minorHAnsi" w:cstheme="minorHAnsi"/>
        </w:rPr>
        <w:t>Sincerely,</w:t>
      </w:r>
    </w:p>
    <w:p w:rsidR="005A3B23" w:rsidRPr="00E90AB5" w:rsidRDefault="005A3B23" w:rsidP="005A3B23">
      <w:pPr>
        <w:suppressAutoHyphens/>
        <w:rPr>
          <w:rFonts w:asciiTheme="minorHAnsi" w:hAnsiTheme="minorHAnsi" w:cstheme="minorHAnsi"/>
        </w:rPr>
      </w:pPr>
    </w:p>
    <w:p w:rsidR="005A3B23" w:rsidRPr="00E90AB5" w:rsidRDefault="005A3B23" w:rsidP="005A3B23">
      <w:pPr>
        <w:suppressAutoHyphens/>
        <w:rPr>
          <w:rFonts w:asciiTheme="minorHAnsi" w:hAnsiTheme="minorHAnsi" w:cstheme="minorHAnsi"/>
          <w:b/>
        </w:rPr>
      </w:pPr>
      <w:r w:rsidRPr="00E90AB5">
        <w:rPr>
          <w:rFonts w:asciiTheme="minorHAnsi" w:hAnsiTheme="minorHAnsi" w:cstheme="minorHAnsi"/>
          <w:b/>
        </w:rPr>
        <w:t>[</w:t>
      </w:r>
      <w:proofErr w:type="gramStart"/>
      <w:r w:rsidRPr="00E90AB5">
        <w:rPr>
          <w:rFonts w:asciiTheme="minorHAnsi" w:hAnsiTheme="minorHAnsi" w:cstheme="minorHAnsi"/>
          <w:b/>
        </w:rPr>
        <w:t>signature</w:t>
      </w:r>
      <w:proofErr w:type="gramEnd"/>
      <w:r w:rsidRPr="00E90AB5">
        <w:rPr>
          <w:rFonts w:asciiTheme="minorHAnsi" w:hAnsiTheme="minorHAnsi" w:cstheme="minorHAnsi"/>
          <w:b/>
        </w:rPr>
        <w:t xml:space="preserve"> of school official]</w:t>
      </w:r>
    </w:p>
    <w:p w:rsidR="005A3B23" w:rsidRPr="00E90AB5" w:rsidRDefault="005A3B23" w:rsidP="005A3B23">
      <w:pPr>
        <w:suppressAutoHyphens/>
        <w:rPr>
          <w:rFonts w:asciiTheme="minorHAnsi" w:hAnsiTheme="minorHAnsi" w:cstheme="minorHAnsi"/>
        </w:rPr>
      </w:pPr>
    </w:p>
    <w:p w:rsidR="005A3B23" w:rsidRPr="00E90AB5" w:rsidRDefault="005A3B23" w:rsidP="005A3B23">
      <w:pPr>
        <w:suppressAutoHyphens/>
        <w:rPr>
          <w:rFonts w:asciiTheme="minorHAnsi" w:hAnsiTheme="minorHAnsi" w:cstheme="minorHAnsi"/>
        </w:rPr>
      </w:pPr>
    </w:p>
    <w:p w:rsidR="005A3B23" w:rsidRPr="00E90AB5" w:rsidRDefault="005A3B23" w:rsidP="005A3B23">
      <w:pPr>
        <w:suppressAutoHyphens/>
        <w:rPr>
          <w:rFonts w:asciiTheme="minorHAnsi" w:hAnsiTheme="minorHAnsi" w:cstheme="minorHAnsi"/>
        </w:rPr>
      </w:pPr>
      <w:r w:rsidRPr="00E90AB5">
        <w:rPr>
          <w:rFonts w:asciiTheme="minorHAnsi" w:hAnsiTheme="minorHAnsi" w:cstheme="minorHAnsi"/>
        </w:rPr>
        <w:t>Enclosure: Verification Information for Free and Reduced Price Meals</w:t>
      </w:r>
    </w:p>
    <w:p w:rsidR="005A3B23" w:rsidRPr="00E90AB5" w:rsidRDefault="005A3B23" w:rsidP="005A3B23">
      <w:pPr>
        <w:suppressAutoHyphens/>
        <w:rPr>
          <w:rFonts w:asciiTheme="minorHAnsi" w:hAnsiTheme="minorHAnsi" w:cstheme="minorHAnsi"/>
        </w:rPr>
      </w:pPr>
    </w:p>
    <w:p w:rsidR="005A3B23" w:rsidRPr="00E90AB5" w:rsidRDefault="005A3B23" w:rsidP="005A3B23">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rPr>
          <w:rFonts w:asciiTheme="minorHAnsi" w:hAnsiTheme="minorHAnsi" w:cstheme="minorHAnsi"/>
          <w:b/>
          <w:sz w:val="19"/>
          <w:szCs w:val="19"/>
        </w:rPr>
      </w:pPr>
    </w:p>
    <w:p w:rsidR="005A3B23" w:rsidRPr="00E90AB5" w:rsidRDefault="005A3B23" w:rsidP="005A3B23">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rPr>
          <w:rFonts w:asciiTheme="minorHAnsi" w:hAnsiTheme="minorHAnsi" w:cstheme="minorHAnsi"/>
          <w:b/>
          <w:sz w:val="19"/>
          <w:szCs w:val="19"/>
        </w:rPr>
      </w:pPr>
    </w:p>
    <w:p w:rsidR="005A3B23" w:rsidRPr="00E90AB5" w:rsidRDefault="005A3B23" w:rsidP="005A3B23">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rPr>
          <w:rFonts w:asciiTheme="minorHAnsi" w:hAnsiTheme="minorHAnsi" w:cstheme="minorHAnsi"/>
          <w:b/>
          <w:sz w:val="19"/>
          <w:szCs w:val="19"/>
        </w:rPr>
      </w:pPr>
    </w:p>
    <w:p w:rsidR="005A3B23" w:rsidRPr="00E90AB5" w:rsidRDefault="005A3B23" w:rsidP="005A3B23">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jc w:val="right"/>
        <w:rPr>
          <w:rFonts w:asciiTheme="minorHAnsi" w:hAnsiTheme="minorHAnsi" w:cstheme="minorHAnsi"/>
          <w:b/>
          <w:sz w:val="19"/>
          <w:szCs w:val="19"/>
        </w:rPr>
      </w:pPr>
      <w:r w:rsidRPr="00E90AB5">
        <w:rPr>
          <w:rFonts w:asciiTheme="minorHAnsi" w:hAnsiTheme="minorHAnsi" w:cstheme="minorHAnsi"/>
        </w:rPr>
        <w:t>(Information follows to the reverse side.)</w:t>
      </w:r>
    </w:p>
    <w:p w:rsidR="005A3B23" w:rsidRPr="00E90AB5" w:rsidRDefault="005A3B23" w:rsidP="005A3B23">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rPr>
          <w:rFonts w:asciiTheme="minorHAnsi" w:hAnsiTheme="minorHAnsi" w:cstheme="minorHAnsi"/>
          <w:b/>
          <w:sz w:val="19"/>
          <w:szCs w:val="19"/>
        </w:rPr>
      </w:pPr>
    </w:p>
    <w:p w:rsidR="005A3B23" w:rsidRPr="00E90AB5" w:rsidRDefault="005A3B23" w:rsidP="005A3B23">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rPr>
          <w:rFonts w:asciiTheme="minorHAnsi" w:hAnsiTheme="minorHAnsi" w:cstheme="minorHAnsi"/>
          <w:b/>
          <w:sz w:val="19"/>
          <w:szCs w:val="19"/>
        </w:rPr>
      </w:pPr>
    </w:p>
    <w:p w:rsidR="005A3B23" w:rsidRPr="00E90AB5" w:rsidRDefault="005A3B23" w:rsidP="005A3B23">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rPr>
          <w:rFonts w:asciiTheme="minorHAnsi" w:hAnsiTheme="minorHAnsi" w:cstheme="minorHAnsi"/>
          <w:b/>
          <w:sz w:val="19"/>
          <w:szCs w:val="19"/>
        </w:rPr>
      </w:pPr>
    </w:p>
    <w:p w:rsidR="005A3B23" w:rsidRPr="00E90AB5" w:rsidRDefault="005A3B23" w:rsidP="005A3B23">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rPr>
          <w:rFonts w:asciiTheme="minorHAnsi" w:hAnsiTheme="minorHAnsi" w:cstheme="minorHAnsi"/>
          <w:b/>
          <w:sz w:val="19"/>
          <w:szCs w:val="19"/>
        </w:rPr>
      </w:pPr>
    </w:p>
    <w:p w:rsidR="005A3B23" w:rsidRPr="00E90AB5" w:rsidRDefault="005A3B23" w:rsidP="005A3B23">
      <w:pPr>
        <w:shd w:val="clear" w:color="auto" w:fill="FFFFFF"/>
        <w:overflowPunct/>
        <w:autoSpaceDE/>
        <w:autoSpaceDN/>
        <w:adjustRightInd/>
        <w:rPr>
          <w:rFonts w:asciiTheme="minorHAnsi" w:hAnsiTheme="minorHAnsi" w:cstheme="minorHAnsi"/>
          <w:color w:val="444444"/>
          <w:sz w:val="18"/>
          <w:szCs w:val="18"/>
          <w:bdr w:val="none" w:sz="0" w:space="0" w:color="auto" w:frame="1"/>
        </w:rPr>
      </w:pPr>
    </w:p>
    <w:p w:rsidR="005A3B23" w:rsidRPr="00E90AB5" w:rsidRDefault="005A3B23" w:rsidP="005A3B23">
      <w:pPr>
        <w:shd w:val="clear" w:color="auto" w:fill="FFFFFF"/>
        <w:overflowPunct/>
        <w:autoSpaceDE/>
        <w:autoSpaceDN/>
        <w:adjustRightInd/>
        <w:rPr>
          <w:rFonts w:asciiTheme="minorHAnsi" w:hAnsiTheme="minorHAnsi" w:cstheme="minorHAnsi"/>
          <w:color w:val="444444"/>
          <w:sz w:val="18"/>
          <w:szCs w:val="18"/>
          <w:bdr w:val="none" w:sz="0" w:space="0" w:color="auto" w:frame="1"/>
        </w:rPr>
      </w:pPr>
    </w:p>
    <w:p w:rsidR="00D93BAF" w:rsidRDefault="00D93BAF" w:rsidP="00D93BAF">
      <w:pPr>
        <w:pStyle w:val="NormalWeb"/>
        <w:shd w:val="clear" w:color="auto" w:fill="FFFFFF"/>
        <w:spacing w:before="0" w:beforeAutospacing="0" w:after="0" w:afterAutospacing="0"/>
        <w:rPr>
          <w:rFonts w:asciiTheme="minorHAnsi" w:hAnsiTheme="minorHAnsi" w:cstheme="minorHAnsi"/>
          <w:color w:val="1B1B1B"/>
          <w:sz w:val="18"/>
          <w:szCs w:val="18"/>
        </w:rPr>
      </w:pPr>
      <w:r w:rsidRPr="00345FE3">
        <w:rPr>
          <w:rFonts w:asciiTheme="minorHAnsi" w:hAnsiTheme="minorHAnsi" w:cstheme="minorHAnsi"/>
          <w:color w:val="1B1B1B"/>
          <w:sz w:val="18"/>
          <w:szCs w:val="18"/>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rsidR="00D93BAF" w:rsidRPr="00345FE3" w:rsidRDefault="00D93BAF" w:rsidP="00D93BAF">
      <w:pPr>
        <w:pStyle w:val="NormalWeb"/>
        <w:shd w:val="clear" w:color="auto" w:fill="FFFFFF"/>
        <w:spacing w:before="0" w:beforeAutospacing="0" w:after="0" w:afterAutospacing="0"/>
        <w:rPr>
          <w:rFonts w:asciiTheme="minorHAnsi" w:hAnsiTheme="minorHAnsi" w:cstheme="minorHAnsi"/>
          <w:color w:val="1B1B1B"/>
          <w:sz w:val="18"/>
          <w:szCs w:val="18"/>
        </w:rPr>
      </w:pPr>
    </w:p>
    <w:p w:rsidR="00D93BAF" w:rsidRDefault="00D93BAF" w:rsidP="00D93BAF">
      <w:pPr>
        <w:pStyle w:val="NormalWeb"/>
        <w:shd w:val="clear" w:color="auto" w:fill="FFFFFF"/>
        <w:spacing w:before="0" w:beforeAutospacing="0" w:after="0" w:afterAutospacing="0"/>
        <w:rPr>
          <w:rFonts w:asciiTheme="minorHAnsi" w:hAnsiTheme="minorHAnsi" w:cstheme="minorHAnsi"/>
          <w:color w:val="1B1B1B"/>
          <w:sz w:val="18"/>
          <w:szCs w:val="18"/>
        </w:rPr>
      </w:pPr>
      <w:r w:rsidRPr="00345FE3">
        <w:rPr>
          <w:rFonts w:asciiTheme="minorHAnsi" w:hAnsiTheme="minorHAnsi" w:cstheme="minorHAnsi"/>
          <w:color w:val="1B1B1B"/>
          <w:sz w:val="18"/>
          <w:szCs w:val="18"/>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rsidR="00D93BAF" w:rsidRPr="00345FE3" w:rsidRDefault="00D93BAF" w:rsidP="00D93BAF">
      <w:pPr>
        <w:pStyle w:val="NormalWeb"/>
        <w:shd w:val="clear" w:color="auto" w:fill="FFFFFF"/>
        <w:spacing w:before="0" w:beforeAutospacing="0" w:after="0" w:afterAutospacing="0"/>
        <w:rPr>
          <w:rFonts w:asciiTheme="minorHAnsi" w:hAnsiTheme="minorHAnsi" w:cstheme="minorHAnsi"/>
          <w:color w:val="1B1B1B"/>
          <w:sz w:val="18"/>
          <w:szCs w:val="18"/>
        </w:rPr>
      </w:pPr>
    </w:p>
    <w:p w:rsidR="00D93BAF" w:rsidRDefault="00D93BAF" w:rsidP="00D93BAF">
      <w:pPr>
        <w:pStyle w:val="NormalWeb"/>
        <w:shd w:val="clear" w:color="auto" w:fill="FFFFFF"/>
        <w:spacing w:before="0" w:beforeAutospacing="0" w:after="0" w:afterAutospacing="0"/>
        <w:rPr>
          <w:rFonts w:asciiTheme="minorHAnsi" w:hAnsiTheme="minorHAnsi" w:cstheme="minorHAnsi"/>
          <w:color w:val="1B1B1B"/>
          <w:sz w:val="18"/>
          <w:szCs w:val="18"/>
        </w:rPr>
      </w:pPr>
      <w:r w:rsidRPr="00345FE3">
        <w:rPr>
          <w:rFonts w:asciiTheme="minorHAnsi" w:hAnsiTheme="minorHAnsi" w:cstheme="minorHAnsi"/>
          <w:color w:val="1B1B1B"/>
          <w:sz w:val="18"/>
          <w:szCs w:val="18"/>
        </w:rPr>
        <w:t>To file a program discrimination complaint, a Complainant should complete a Form AD-3027, USDA Program Discrimination Complaint Form which can be obtained online at</w:t>
      </w:r>
      <w:r w:rsidRPr="00345FE3">
        <w:rPr>
          <w:rFonts w:asciiTheme="minorHAnsi" w:hAnsiTheme="minorHAnsi" w:cstheme="minorHAnsi"/>
          <w:b/>
          <w:color w:val="44546A" w:themeColor="text2"/>
          <w:sz w:val="18"/>
          <w:szCs w:val="18"/>
        </w:rPr>
        <w:t>: </w:t>
      </w:r>
      <w:hyperlink r:id="rId5" w:history="1">
        <w:r w:rsidRPr="00345FE3">
          <w:rPr>
            <w:rStyle w:val="Hyperlink"/>
            <w:rFonts w:asciiTheme="minorHAnsi" w:hAnsiTheme="minorHAnsi" w:cstheme="minorHAnsi"/>
            <w:b/>
            <w:color w:val="44546A" w:themeColor="text2"/>
            <w:sz w:val="18"/>
            <w:szCs w:val="18"/>
          </w:rPr>
          <w:t>https://www.usda.gov/sites/default/files/documents/USDA-OASCR%20P-Complaint-Form-0508-0002-508-11-28-17Fax2Mail.pdf</w:t>
        </w:r>
      </w:hyperlink>
      <w:r w:rsidRPr="00345FE3">
        <w:rPr>
          <w:rFonts w:asciiTheme="minorHAnsi" w:hAnsiTheme="minorHAnsi" w:cstheme="minorHAnsi"/>
          <w:color w:val="1B1B1B"/>
          <w:sz w:val="18"/>
          <w:szCs w:val="18"/>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rsidR="00D93BAF" w:rsidRPr="00345FE3" w:rsidRDefault="00D93BAF" w:rsidP="00D93BAF">
      <w:pPr>
        <w:pStyle w:val="NormalWeb"/>
        <w:shd w:val="clear" w:color="auto" w:fill="FFFFFF"/>
        <w:spacing w:before="0" w:beforeAutospacing="0" w:after="0" w:afterAutospacing="0"/>
        <w:rPr>
          <w:rFonts w:asciiTheme="minorHAnsi" w:hAnsiTheme="minorHAnsi" w:cstheme="minorHAnsi"/>
          <w:color w:val="1B1B1B"/>
          <w:sz w:val="18"/>
          <w:szCs w:val="18"/>
        </w:rPr>
      </w:pPr>
    </w:p>
    <w:p w:rsidR="00D93BAF" w:rsidRPr="00345FE3" w:rsidRDefault="00D93BAF" w:rsidP="00D93BAF">
      <w:pPr>
        <w:numPr>
          <w:ilvl w:val="0"/>
          <w:numId w:val="2"/>
        </w:numPr>
        <w:shd w:val="clear" w:color="auto" w:fill="FFFFFF"/>
        <w:overflowPunct/>
        <w:autoSpaceDE/>
        <w:autoSpaceDN/>
        <w:adjustRightInd/>
        <w:textAlignment w:val="auto"/>
        <w:rPr>
          <w:rFonts w:asciiTheme="minorHAnsi" w:hAnsiTheme="minorHAnsi" w:cstheme="minorHAnsi"/>
          <w:color w:val="1B1B1B"/>
          <w:sz w:val="18"/>
          <w:szCs w:val="18"/>
        </w:rPr>
      </w:pPr>
      <w:r w:rsidRPr="00345FE3">
        <w:rPr>
          <w:rStyle w:val="Strong"/>
          <w:rFonts w:asciiTheme="minorHAnsi" w:hAnsiTheme="minorHAnsi" w:cstheme="minorHAnsi"/>
          <w:color w:val="1B1B1B"/>
          <w:sz w:val="18"/>
          <w:szCs w:val="18"/>
        </w:rPr>
        <w:t>mail:</w:t>
      </w:r>
      <w:r w:rsidRPr="00345FE3">
        <w:rPr>
          <w:rFonts w:asciiTheme="minorHAnsi" w:hAnsiTheme="minorHAnsi" w:cstheme="minorHAnsi"/>
          <w:color w:val="1B1B1B"/>
          <w:sz w:val="18"/>
          <w:szCs w:val="18"/>
        </w:rPr>
        <w:br/>
        <w:t>U.S. Department of Agriculture</w:t>
      </w:r>
      <w:r w:rsidRPr="00345FE3">
        <w:rPr>
          <w:rFonts w:asciiTheme="minorHAnsi" w:hAnsiTheme="minorHAnsi" w:cstheme="minorHAnsi"/>
          <w:color w:val="1B1B1B"/>
          <w:sz w:val="18"/>
          <w:szCs w:val="18"/>
        </w:rPr>
        <w:br/>
        <w:t>Office of the Assistant Secretary for Civil Rights</w:t>
      </w:r>
      <w:r w:rsidRPr="00345FE3">
        <w:rPr>
          <w:rFonts w:asciiTheme="minorHAnsi" w:hAnsiTheme="minorHAnsi" w:cstheme="minorHAnsi"/>
          <w:color w:val="1B1B1B"/>
          <w:sz w:val="18"/>
          <w:szCs w:val="18"/>
        </w:rPr>
        <w:br/>
        <w:t>1400 Independence Avenue, SW</w:t>
      </w:r>
      <w:r w:rsidRPr="00345FE3">
        <w:rPr>
          <w:rFonts w:asciiTheme="minorHAnsi" w:hAnsiTheme="minorHAnsi" w:cstheme="minorHAnsi"/>
          <w:color w:val="1B1B1B"/>
          <w:sz w:val="18"/>
          <w:szCs w:val="18"/>
        </w:rPr>
        <w:br/>
        <w:t>Washington, D.C. 20250-9410; or</w:t>
      </w:r>
    </w:p>
    <w:p w:rsidR="00D93BAF" w:rsidRPr="00345FE3" w:rsidRDefault="00D93BAF" w:rsidP="00D93BAF">
      <w:pPr>
        <w:numPr>
          <w:ilvl w:val="0"/>
          <w:numId w:val="2"/>
        </w:numPr>
        <w:shd w:val="clear" w:color="auto" w:fill="FFFFFF"/>
        <w:overflowPunct/>
        <w:autoSpaceDE/>
        <w:autoSpaceDN/>
        <w:adjustRightInd/>
        <w:textAlignment w:val="auto"/>
        <w:rPr>
          <w:rFonts w:asciiTheme="minorHAnsi" w:hAnsiTheme="minorHAnsi" w:cstheme="minorHAnsi"/>
          <w:color w:val="1B1B1B"/>
          <w:sz w:val="18"/>
          <w:szCs w:val="18"/>
        </w:rPr>
      </w:pPr>
      <w:r w:rsidRPr="00345FE3">
        <w:rPr>
          <w:rStyle w:val="Strong"/>
          <w:rFonts w:asciiTheme="minorHAnsi" w:hAnsiTheme="minorHAnsi" w:cstheme="minorHAnsi"/>
          <w:color w:val="1B1B1B"/>
          <w:sz w:val="18"/>
          <w:szCs w:val="18"/>
        </w:rPr>
        <w:t>fax:</w:t>
      </w:r>
      <w:r w:rsidRPr="00345FE3">
        <w:rPr>
          <w:rFonts w:asciiTheme="minorHAnsi" w:hAnsiTheme="minorHAnsi" w:cstheme="minorHAnsi"/>
          <w:color w:val="1B1B1B"/>
          <w:sz w:val="18"/>
          <w:szCs w:val="18"/>
        </w:rPr>
        <w:br/>
        <w:t>(833) 256-1665 or (202) 690-7442; or</w:t>
      </w:r>
    </w:p>
    <w:p w:rsidR="00D93BAF" w:rsidRPr="00345FE3" w:rsidRDefault="00D93BAF" w:rsidP="00D93BAF">
      <w:pPr>
        <w:numPr>
          <w:ilvl w:val="0"/>
          <w:numId w:val="2"/>
        </w:numPr>
        <w:shd w:val="clear" w:color="auto" w:fill="FFFFFF"/>
        <w:overflowPunct/>
        <w:autoSpaceDE/>
        <w:autoSpaceDN/>
        <w:adjustRightInd/>
        <w:textAlignment w:val="auto"/>
        <w:rPr>
          <w:rFonts w:asciiTheme="minorHAnsi" w:hAnsiTheme="minorHAnsi" w:cstheme="minorHAnsi"/>
          <w:color w:val="444444"/>
          <w:sz w:val="18"/>
          <w:szCs w:val="18"/>
        </w:rPr>
      </w:pPr>
      <w:r w:rsidRPr="00345FE3">
        <w:rPr>
          <w:rStyle w:val="Strong"/>
          <w:rFonts w:asciiTheme="minorHAnsi" w:hAnsiTheme="minorHAnsi" w:cstheme="minorHAnsi"/>
          <w:color w:val="1B1B1B"/>
          <w:sz w:val="18"/>
          <w:szCs w:val="18"/>
        </w:rPr>
        <w:t>email:</w:t>
      </w:r>
      <w:r w:rsidRPr="00345FE3">
        <w:rPr>
          <w:rFonts w:asciiTheme="minorHAnsi" w:hAnsiTheme="minorHAnsi" w:cstheme="minorHAnsi"/>
          <w:color w:val="1B1B1B"/>
          <w:sz w:val="18"/>
          <w:szCs w:val="18"/>
        </w:rPr>
        <w:br/>
      </w:r>
      <w:hyperlink r:id="rId6" w:history="1">
        <w:r w:rsidRPr="00345FE3">
          <w:rPr>
            <w:rStyle w:val="Hyperlink"/>
            <w:rFonts w:asciiTheme="minorHAnsi" w:hAnsiTheme="minorHAnsi" w:cstheme="minorHAnsi"/>
            <w:b/>
            <w:bCs/>
            <w:color w:val="1E3A62"/>
            <w:sz w:val="18"/>
            <w:szCs w:val="18"/>
            <w:shd w:val="clear" w:color="auto" w:fill="FFFFFF"/>
          </w:rPr>
          <w:t>program.intake@usda.gov</w:t>
        </w:r>
      </w:hyperlink>
    </w:p>
    <w:p w:rsidR="00D93BAF" w:rsidRPr="00345FE3" w:rsidRDefault="00D93BAF" w:rsidP="00D93BAF">
      <w:pPr>
        <w:shd w:val="clear" w:color="auto" w:fill="FFFFFF"/>
        <w:overflowPunct/>
        <w:autoSpaceDE/>
        <w:autoSpaceDN/>
        <w:adjustRightInd/>
        <w:ind w:left="720"/>
        <w:textAlignment w:val="auto"/>
        <w:rPr>
          <w:rFonts w:asciiTheme="minorHAnsi" w:hAnsiTheme="minorHAnsi" w:cstheme="minorHAnsi"/>
          <w:color w:val="444444"/>
          <w:sz w:val="18"/>
          <w:szCs w:val="18"/>
        </w:rPr>
      </w:pPr>
      <w:r w:rsidRPr="00345FE3">
        <w:rPr>
          <w:rFonts w:asciiTheme="minorHAnsi" w:hAnsiTheme="minorHAnsi" w:cstheme="minorHAnsi"/>
          <w:color w:val="444444"/>
          <w:sz w:val="18"/>
          <w:szCs w:val="18"/>
        </w:rPr>
        <w:t> </w:t>
      </w:r>
    </w:p>
    <w:p w:rsidR="00D93BAF" w:rsidRPr="00E90AB5" w:rsidRDefault="00D93BAF" w:rsidP="00D93BAF">
      <w:pPr>
        <w:shd w:val="clear" w:color="auto" w:fill="FFFFFF"/>
        <w:overflowPunct/>
        <w:autoSpaceDE/>
        <w:autoSpaceDN/>
        <w:adjustRightInd/>
        <w:rPr>
          <w:rFonts w:asciiTheme="minorHAnsi" w:hAnsiTheme="minorHAnsi" w:cstheme="minorHAnsi"/>
          <w:color w:val="444444"/>
          <w:sz w:val="18"/>
          <w:szCs w:val="18"/>
        </w:rPr>
      </w:pPr>
      <w:r w:rsidRPr="00E90AB5">
        <w:rPr>
          <w:rFonts w:asciiTheme="minorHAnsi" w:hAnsiTheme="minorHAnsi" w:cstheme="minorHAnsi"/>
          <w:color w:val="444444"/>
          <w:sz w:val="18"/>
          <w:szCs w:val="18"/>
          <w:bdr w:val="none" w:sz="0" w:space="0" w:color="auto" w:frame="1"/>
        </w:rPr>
        <w:t>This institution is an equal opportunity provider. </w:t>
      </w:r>
    </w:p>
    <w:p w:rsidR="001378FF" w:rsidRDefault="001378FF"/>
    <w:sectPr w:rsidR="00137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D3B00"/>
    <w:multiLevelType w:val="multilevel"/>
    <w:tmpl w:val="AD30A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3727DA"/>
    <w:multiLevelType w:val="singleLevel"/>
    <w:tmpl w:val="FF20123C"/>
    <w:lvl w:ilvl="0">
      <w:start w:val="1"/>
      <w:numFmt w:val="decimal"/>
      <w:lvlText w:val="%1."/>
      <w:legacy w:legacy="1" w:legacySpace="0" w:legacyIndent="360"/>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23"/>
    <w:rsid w:val="001378FF"/>
    <w:rsid w:val="0014790A"/>
    <w:rsid w:val="005A3B23"/>
    <w:rsid w:val="008044BF"/>
    <w:rsid w:val="00D93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06931-220D-4B54-BDED-EC118D5C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B2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93BAF"/>
    <w:rPr>
      <w:color w:val="0000FF"/>
      <w:u w:val="single"/>
    </w:rPr>
  </w:style>
  <w:style w:type="paragraph" w:styleId="NormalWeb">
    <w:name w:val="Normal (Web)"/>
    <w:basedOn w:val="Normal"/>
    <w:uiPriority w:val="99"/>
    <w:unhideWhenUsed/>
    <w:rsid w:val="00D93BAF"/>
    <w:pPr>
      <w:overflowPunct/>
      <w:autoSpaceDE/>
      <w:autoSpaceDN/>
      <w:adjustRightInd/>
      <w:spacing w:before="100" w:beforeAutospacing="1" w:after="100" w:afterAutospacing="1"/>
      <w:textAlignment w:val="auto"/>
    </w:pPr>
    <w:rPr>
      <w:szCs w:val="24"/>
    </w:rPr>
  </w:style>
  <w:style w:type="character" w:styleId="Strong">
    <w:name w:val="Strong"/>
    <w:uiPriority w:val="22"/>
    <w:qFormat/>
    <w:rsid w:val="00D93B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intake@usda.gov" TargetMode="External"/><Relationship Id="rId5" Type="http://schemas.openxmlformats.org/officeDocument/2006/relationships/hyperlink" Target="https://www.usda.gov/sites/default/files/documents/USDA-OASCR%20P-Complaint-Form-0508-0002-508-11-28-17Fax2Mai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Adverse Action for Food Stamp Temporary Assistance Letter</vt:lpstr>
    </vt:vector>
  </TitlesOfParts>
  <Company>State of Missouri</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Adverse Action for Food Stamp Temporary Assistance Letter</dc:title>
  <dc:subject/>
  <dc:creator>Department of Elementary and Secondary Education</dc:creator>
  <cp:keywords/>
  <dc:description/>
  <cp:lastModifiedBy>Hickey, Darla</cp:lastModifiedBy>
  <cp:revision>2</cp:revision>
  <dcterms:created xsi:type="dcterms:W3CDTF">2022-09-27T18:36:00Z</dcterms:created>
  <dcterms:modified xsi:type="dcterms:W3CDTF">2022-09-27T18:36:00Z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b3c44cb2dccb50d68cbeda675bed355d8d638cf98303bd3908cfe42edd650415</vt:lpwstr>
  </property>
</Properties>
</file>