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1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C005D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Default="00416C80">
            <w:pPr>
              <w:keepLines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>
              <w:rPr>
                <w:rFonts w:ascii="Verdana" w:eastAsia="Verdana" w:hAnsi="Verdana" w:cs="Verdana"/>
                <w:b/>
                <w:color w:val="1E4C79"/>
                <w:sz w:val="22"/>
              </w:rPr>
              <w:t>Solution:</w:t>
            </w:r>
          </w:p>
        </w:tc>
      </w:tr>
    </w:tbl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Correct Oval: Barbara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Explanation:</w:t>
      </w:r>
      <w:r w:rsidR="00927A2A">
        <w:rPr>
          <w:rFonts w:ascii="Verdana" w:eastAsia="Verdana" w:hAnsi="Verdana" w:cs="Verdana"/>
          <w:color w:val="000000"/>
          <w:sz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</w:rPr>
        <w:t>Barbara</w:t>
      </w:r>
      <w:r w:rsidR="00927A2A">
        <w:rPr>
          <w:rFonts w:ascii="Verdana" w:eastAsia="Verdana" w:hAnsi="Verdana" w:cs="Verdana"/>
          <w:color w:val="000000"/>
          <w:sz w:val="20"/>
        </w:rPr>
        <w:t>’</w:t>
      </w:r>
      <w:r>
        <w:rPr>
          <w:rFonts w:ascii="Verdana" w:eastAsia="Verdana" w:hAnsi="Verdana" w:cs="Verdana"/>
          <w:color w:val="000000"/>
          <w:sz w:val="20"/>
        </w:rPr>
        <w:t xml:space="preserve">s claim is correct because the solution set to question A is </w:t>
      </w:r>
      <w:r>
        <w:rPr>
          <w:rFonts w:ascii="Verdana" w:eastAsia="Verdana" w:hAnsi="Verdana" w:cs="Verdana"/>
          <w:noProof/>
          <w:color w:val="000000"/>
          <w:position w:val="-10"/>
          <w:sz w:val="20"/>
        </w:rPr>
        <w:drawing>
          <wp:inline distT="0" distB="0" distL="0" distR="0">
            <wp:extent cx="706755" cy="19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</w:rPr>
        <w:t xml:space="preserve"> and the solution set to question B is the set of all real numbers.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</w:t>
      </w:r>
      <w:r w:rsidRPr="00927A2A">
        <w:rPr>
          <w:rFonts w:ascii="Verdana" w:eastAsia="Verdana" w:hAnsi="Verdana" w:cs="Verdana"/>
          <w:b/>
          <w:color w:val="000000"/>
          <w:sz w:val="20"/>
        </w:rPr>
        <w:t>OR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There are values for x , such as </w:t>
      </w:r>
      <w:r>
        <w:rPr>
          <w:rFonts w:ascii="Verdana" w:eastAsia="Verdana" w:hAnsi="Verdana" w:cs="Verdana"/>
          <w:noProof/>
          <w:color w:val="000000"/>
          <w:position w:val="-10"/>
          <w:sz w:val="20"/>
        </w:rPr>
        <w:drawing>
          <wp:inline distT="0" distB="0" distL="0" distR="0">
            <wp:extent cx="332740" cy="191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</w:rPr>
        <w:t xml:space="preserve"> , that satisfy question B, but do not satisfy question A.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</w:t>
      </w:r>
      <w:r w:rsidRPr="00927A2A">
        <w:rPr>
          <w:rFonts w:ascii="Verdana" w:eastAsia="Verdana" w:hAnsi="Verdana" w:cs="Verdana"/>
          <w:b/>
          <w:color w:val="000000"/>
          <w:sz w:val="20"/>
        </w:rPr>
        <w:t>OR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noProof/>
          <w:color w:val="000000"/>
          <w:position w:val="-69"/>
          <w:sz w:val="20"/>
        </w:rPr>
        <w:drawing>
          <wp:inline distT="0" distB="0" distL="0" distR="0">
            <wp:extent cx="3848735" cy="1022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Notes: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927A2A" w:rsidP="00927A2A">
      <w:pPr>
        <w:keepLines/>
        <w:rPr>
          <w:rFonts w:ascii="Verdana" w:eastAsia="Verdana" w:hAnsi="Verdana" w:cs="Verdana"/>
          <w:color w:val="000000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</w:rPr>
        <w:t xml:space="preserve">For Question B: If </w:t>
      </w:r>
      <w:r w:rsidR="00416C80">
        <w:rPr>
          <w:rFonts w:ascii="Verdana" w:eastAsia="Verdana" w:hAnsi="Verdana" w:cs="Verdana"/>
          <w:color w:val="000000"/>
          <w:sz w:val="20"/>
        </w:rPr>
        <w:t>is a real num</w:t>
      </w:r>
      <w:r>
        <w:rPr>
          <w:rFonts w:ascii="Verdana" w:eastAsia="Verdana" w:hAnsi="Verdana" w:cs="Verdana"/>
          <w:color w:val="000000"/>
          <w:sz w:val="20"/>
        </w:rPr>
        <w:t>ber, what are all the values of</w:t>
      </w:r>
      <w:r w:rsidR="00416C80">
        <w:rPr>
          <w:rFonts w:ascii="Verdana" w:eastAsia="Verdana" w:hAnsi="Verdana" w:cs="Verdana"/>
          <w:color w:val="000000"/>
          <w:sz w:val="20"/>
        </w:rPr>
        <w:t xml:space="preserve"> for which</w:t>
      </w:r>
      <w:r w:rsidR="00416C80" w:rsidRPr="00927A2A">
        <w:rPr>
          <w:rFonts w:ascii="Verdana" w:eastAsia="Verdana" w:hAnsi="Verdana" w:cs="Verdana"/>
          <w:color w:val="000000"/>
          <w:sz w:val="20"/>
        </w:rPr>
        <w:t>?</w:t>
      </w:r>
      <w:r w:rsidR="00416C80">
        <w:rPr>
          <w:rFonts w:ascii="Verdana" w:eastAsia="Verdana" w:hAnsi="Verdana" w:cs="Verdana"/>
          <w:color w:val="000000"/>
          <w:sz w:val="20"/>
          <w:u w:val="single"/>
        </w:rPr>
        <w:t xml:space="preserve"> </w:t>
      </w:r>
    </w:p>
    <w:p w:rsidR="00A77B3E" w:rsidRDefault="00A77B3E" w:rsidP="00927A2A">
      <w:pPr>
        <w:keepLines/>
        <w:rPr>
          <w:rFonts w:ascii="Verdana" w:eastAsia="Verdana" w:hAnsi="Verdana" w:cs="Verdana"/>
          <w:color w:val="000000"/>
          <w:sz w:val="20"/>
          <w:u w:val="single"/>
        </w:rPr>
      </w:pPr>
    </w:p>
    <w:p w:rsidR="00A77B3E" w:rsidRPr="00927A2A" w:rsidRDefault="00416C80" w:rsidP="00927A2A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The answer for Question B when using an inclusive OR is the set of all real numbers (i.e., all numbers that are greater </w:t>
      </w:r>
      <w:r w:rsidR="00927A2A">
        <w:rPr>
          <w:rFonts w:ascii="Verdana" w:eastAsia="Verdana" w:hAnsi="Verdana" w:cs="Verdana"/>
          <w:color w:val="000000"/>
          <w:sz w:val="20"/>
        </w:rPr>
        <w:t xml:space="preserve">than </w:t>
      </w:r>
      <w:proofErr w:type="gramStart"/>
      <w:r w:rsidR="00927A2A">
        <w:rPr>
          <w:rFonts w:ascii="Verdana" w:eastAsia="Verdana" w:hAnsi="Verdana" w:cs="Verdana"/>
          <w:color w:val="000000"/>
          <w:sz w:val="20"/>
        </w:rPr>
        <w:t>and</w:t>
      </w:r>
      <w:r>
        <w:rPr>
          <w:rFonts w:ascii="Verdana" w:eastAsia="Verdana" w:hAnsi="Verdana" w:cs="Verdana"/>
          <w:color w:val="000000"/>
          <w:sz w:val="20"/>
        </w:rPr>
        <w:t xml:space="preserve"> also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all num</w:t>
      </w:r>
      <w:r w:rsidR="00927A2A">
        <w:rPr>
          <w:rFonts w:ascii="Verdana" w:eastAsia="Verdana" w:hAnsi="Verdana" w:cs="Verdana"/>
          <w:color w:val="000000"/>
          <w:sz w:val="20"/>
        </w:rPr>
        <w:t xml:space="preserve">bers that are less than 5; this the numbers between </w:t>
      </w:r>
      <w:r w:rsidRPr="00927A2A">
        <w:rPr>
          <w:rFonts w:ascii="Verdana" w:eastAsia="Verdana" w:hAnsi="Verdana" w:cs="Verdana"/>
          <w:color w:val="000000"/>
          <w:sz w:val="20"/>
        </w:rPr>
        <w:t>and 5).</w:t>
      </w:r>
    </w:p>
    <w:p w:rsidR="00A77B3E" w:rsidRPr="00927A2A" w:rsidRDefault="00A77B3E" w:rsidP="00927A2A">
      <w:pPr>
        <w:keepLines/>
        <w:ind w:left="720"/>
        <w:rPr>
          <w:rFonts w:ascii="Verdana" w:eastAsia="Verdana" w:hAnsi="Verdana" w:cs="Verdana"/>
          <w:color w:val="000000"/>
          <w:sz w:val="20"/>
        </w:rPr>
      </w:pPr>
    </w:p>
    <w:p w:rsidR="00A77B3E" w:rsidRPr="00CD6E7F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 w:rsidRPr="00927A2A">
        <w:rPr>
          <w:rFonts w:ascii="Verdana" w:eastAsia="Verdana" w:hAnsi="Verdana" w:cs="Verdana"/>
          <w:color w:val="000000"/>
          <w:sz w:val="20"/>
        </w:rPr>
        <w:t xml:space="preserve">The answer for Question B when using an exclusive OR is the set of all real numbers that are either greater than  or less than 5,  of the numbers between  and 5 (i.e., exclusive of the numbers which are common to both sets).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C005D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Default="00416C80">
            <w:pPr>
              <w:keepLines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Default="00A77B3E">
      <w:pPr>
        <w:keepLines/>
        <w:rPr>
          <w:rFonts w:ascii="Verdana" w:eastAsia="Verdana" w:hAnsi="Verdana" w:cs="Verdana"/>
          <w:color w:val="000000"/>
          <w:sz w:val="20"/>
          <w:u w:val="single"/>
        </w:rPr>
      </w:pP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  <w:u w:val="single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Correct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Correct oval filled in with acceptable explanation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>
        <w:rPr>
          <w:rFonts w:ascii="Verdana" w:eastAsia="Verdana" w:hAnsi="Verdana" w:cs="Verdana"/>
          <w:b/>
          <w:color w:val="000000"/>
          <w:sz w:val="22"/>
        </w:rPr>
        <w:t>1</w:t>
      </w:r>
      <w:proofErr w:type="gramEnd"/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Correct oval filled in with incomplete or partially correct explanation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Partial 2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Neither oval or incorrect oval filled in with acceptable explanation supporting Barbaras claim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Partial 3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 xml:space="preserve">Correct oval filled in with explanation that treats the </w:t>
      </w:r>
      <w:r>
        <w:rPr>
          <w:rFonts w:ascii="Verdana" w:eastAsia="Verdana" w:hAnsi="Verdana" w:cs="Verdana"/>
          <w:color w:val="000000"/>
          <w:sz w:val="20"/>
          <w:u w:val="single"/>
        </w:rPr>
        <w:t>or</w:t>
      </w:r>
      <w:r>
        <w:rPr>
          <w:rFonts w:ascii="Verdana" w:eastAsia="Verdana" w:hAnsi="Verdana" w:cs="Verdana"/>
          <w:color w:val="000000"/>
          <w:sz w:val="20"/>
        </w:rPr>
        <w:t xml:space="preserve"> in Question B as an exclusive or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 xml:space="preserve">Incorrect </w:t>
      </w:r>
      <w:proofErr w:type="gramStart"/>
      <w:r>
        <w:rPr>
          <w:rFonts w:ascii="Verdana" w:eastAsia="Verdana" w:hAnsi="Verdana" w:cs="Verdana"/>
          <w:b/>
          <w:color w:val="000000"/>
          <w:sz w:val="22"/>
        </w:rPr>
        <w:t>1</w:t>
      </w:r>
      <w:proofErr w:type="gramEnd"/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Correct oval filled in with incorrect or no explanation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 xml:space="preserve">Incorrect </w:t>
      </w:r>
      <w:proofErr w:type="gramStart"/>
      <w:r>
        <w:rPr>
          <w:rFonts w:ascii="Verdana" w:eastAsia="Verdana" w:hAnsi="Verdana" w:cs="Verdana"/>
          <w:b/>
          <w:color w:val="000000"/>
          <w:sz w:val="22"/>
        </w:rPr>
        <w:t>2</w:t>
      </w:r>
      <w:proofErr w:type="gramEnd"/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Other incorrect responses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2</w:t>
      </w:r>
      <w:r w:rsidR="00927A2A" w:rsidRPr="00CD6E7F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D6E7F">
        <w:rPr>
          <w:rFonts w:ascii="Verdana" w:eastAsia="Verdana" w:hAnsi="Verdana" w:cs="Verdana"/>
          <w:color w:val="000000"/>
          <w:sz w:val="22"/>
        </w:rPr>
        <w:t>The correct answer is</w:t>
      </w:r>
      <w:r w:rsidR="00927A2A" w:rsidRPr="00CD6E7F">
        <w:rPr>
          <w:rFonts w:ascii="Verdana" w:eastAsia="Verdana" w:hAnsi="Verdana" w:cs="Verdana"/>
          <w:color w:val="000000"/>
          <w:sz w:val="22"/>
        </w:rPr>
        <w:t xml:space="preserve">: </w:t>
      </w:r>
      <w:r w:rsidRPr="00CD6E7F">
        <w:rPr>
          <w:rFonts w:ascii="Verdana" w:eastAsia="Verdana" w:hAnsi="Verdana" w:cs="Verdana"/>
          <w:color w:val="000000"/>
          <w:sz w:val="22"/>
        </w:rPr>
        <w:t xml:space="preserve">D. </w:t>
      </w:r>
      <w:r w:rsidRPr="00CD6E7F">
        <w:rPr>
          <w:color w:val="000000"/>
          <w:sz w:val="22"/>
        </w:rPr>
        <w:t xml:space="preserve"> 90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3</w:t>
      </w:r>
      <w:r w:rsidR="00927A2A" w:rsidRPr="00CD6E7F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D6E7F">
        <w:rPr>
          <w:rFonts w:ascii="Verdana" w:eastAsia="Verdana" w:hAnsi="Verdana" w:cs="Verdana"/>
          <w:color w:val="000000"/>
          <w:sz w:val="22"/>
        </w:rPr>
        <w:t>The correct answer is:</w:t>
      </w:r>
      <w:r w:rsidR="00927A2A" w:rsidRPr="00CD6E7F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Pr="00CD6E7F">
        <w:rPr>
          <w:rFonts w:ascii="Verdana" w:eastAsia="Verdana" w:hAnsi="Verdana" w:cs="Verdana"/>
          <w:color w:val="000000"/>
          <w:sz w:val="22"/>
        </w:rPr>
        <w:t xml:space="preserve">B. </w:t>
      </w:r>
      <w:r w:rsidRPr="00CD6E7F">
        <w:rPr>
          <w:color w:val="000000"/>
          <w:sz w:val="22"/>
        </w:rPr>
        <w:t xml:space="preserve"> 45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4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C005D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Default="00416C80">
            <w:pPr>
              <w:keepLines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>
              <w:rPr>
                <w:rFonts w:ascii="Verdana" w:eastAsia="Verdana" w:hAnsi="Verdana" w:cs="Verdana"/>
                <w:b/>
                <w:color w:val="1E4C79"/>
                <w:sz w:val="22"/>
              </w:rPr>
              <w:lastRenderedPageBreak/>
              <w:t>Solution:</w:t>
            </w:r>
          </w:p>
        </w:tc>
      </w:tr>
    </w:tbl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Answer: </w:t>
      </w:r>
      <w:r>
        <w:rPr>
          <w:rFonts w:ascii="Verdana" w:eastAsia="Verdana" w:hAnsi="Verdana" w:cs="Verdana"/>
          <w:noProof/>
          <w:color w:val="000000"/>
          <w:position w:val="-11"/>
          <w:sz w:val="20"/>
        </w:rPr>
        <w:drawing>
          <wp:inline distT="0" distB="0" distL="0" distR="0">
            <wp:extent cx="324485" cy="207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</w:rPr>
        <w:t xml:space="preserve"> cm</w:t>
      </w:r>
      <w:r w:rsidRPr="00927A2A">
        <w:rPr>
          <w:rFonts w:ascii="Verdana" w:eastAsia="Verdana" w:hAnsi="Verdana" w:cs="Verdana"/>
          <w:color w:val="000000"/>
          <w:sz w:val="20"/>
          <w:vertAlign w:val="superscript"/>
        </w:rPr>
        <w:t>2</w:t>
      </w:r>
      <w:r>
        <w:rPr>
          <w:rFonts w:ascii="Verdana" w:eastAsia="Verdana" w:hAnsi="Verdana" w:cs="Verdana"/>
          <w:color w:val="000000"/>
          <w:sz w:val="20"/>
        </w:rPr>
        <w:t xml:space="preserve"> or equivalent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Solution: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The base of the triangle is segment FG with length 8 (given).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The height of the triangle is segment </w:t>
      </w:r>
      <w:proofErr w:type="gramStart"/>
      <w:r>
        <w:rPr>
          <w:rFonts w:ascii="Verdana" w:eastAsia="Verdana" w:hAnsi="Verdana" w:cs="Verdana"/>
          <w:color w:val="000000"/>
          <w:sz w:val="20"/>
        </w:rPr>
        <w:t>ED ,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which is the hypotenuse of triangle EBD , an isosceles right triangle with legs of length 3 (the lengths of BE and BD are given).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Using the Pythagorean Theorem,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</w:t>
      </w:r>
      <w:r>
        <w:rPr>
          <w:rFonts w:ascii="Verdana" w:eastAsia="Verdana" w:hAnsi="Verdana" w:cs="Verdana"/>
          <w:noProof/>
          <w:color w:val="000000"/>
          <w:position w:val="-10"/>
          <w:sz w:val="20"/>
        </w:rPr>
        <w:drawing>
          <wp:inline distT="0" distB="0" distL="0" distR="0">
            <wp:extent cx="1105535" cy="191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</w:t>
      </w:r>
      <w:r>
        <w:rPr>
          <w:rFonts w:ascii="Verdana" w:eastAsia="Verdana" w:hAnsi="Verdana" w:cs="Verdana"/>
          <w:noProof/>
          <w:color w:val="000000"/>
          <w:position w:val="-10"/>
          <w:sz w:val="20"/>
        </w:rPr>
        <w:drawing>
          <wp:inline distT="0" distB="0" distL="0" distR="0">
            <wp:extent cx="1221740" cy="191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</w:t>
      </w:r>
      <w:r>
        <w:rPr>
          <w:rFonts w:ascii="Verdana" w:eastAsia="Verdana" w:hAnsi="Verdana" w:cs="Verdana"/>
          <w:noProof/>
          <w:color w:val="000000"/>
          <w:position w:val="-11"/>
          <w:sz w:val="20"/>
        </w:rPr>
        <w:drawing>
          <wp:inline distT="0" distB="0" distL="0" distR="0">
            <wp:extent cx="1047115" cy="2076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Therefore,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Area </w:t>
      </w:r>
      <w:r>
        <w:rPr>
          <w:rFonts w:ascii="Verdana" w:eastAsia="Verdana" w:hAnsi="Verdana" w:cs="Verdana"/>
          <w:noProof/>
          <w:color w:val="000000"/>
          <w:position w:val="-14"/>
          <w:sz w:val="20"/>
        </w:rPr>
        <w:drawing>
          <wp:inline distT="0" distB="0" distL="0" distR="0">
            <wp:extent cx="382270" cy="2578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</w:t>
      </w:r>
      <w:r>
        <w:rPr>
          <w:rFonts w:ascii="Verdana" w:eastAsia="Verdana" w:hAnsi="Verdana" w:cs="Verdana"/>
          <w:noProof/>
          <w:color w:val="000000"/>
          <w:position w:val="-14"/>
          <w:sz w:val="20"/>
        </w:rPr>
        <w:drawing>
          <wp:inline distT="0" distB="0" distL="0" distR="0">
            <wp:extent cx="781685" cy="2578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</w:t>
      </w:r>
      <w:r>
        <w:rPr>
          <w:rFonts w:ascii="Verdana" w:eastAsia="Verdana" w:hAnsi="Verdana" w:cs="Verdana"/>
          <w:noProof/>
          <w:color w:val="000000"/>
          <w:position w:val="-11"/>
          <w:sz w:val="20"/>
        </w:rPr>
        <w:drawing>
          <wp:inline distT="0" distB="0" distL="0" distR="0">
            <wp:extent cx="1196975" cy="2076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noProof/>
          <w:color w:val="000000"/>
          <w:position w:val="-95"/>
          <w:sz w:val="20"/>
        </w:rPr>
        <w:drawing>
          <wp:inline distT="0" distB="0" distL="0" distR="0">
            <wp:extent cx="2227580" cy="1513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NOTE: To be acceptable, a solution must indicate the height and show how the area was calculated.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Arial" w:eastAsia="Arial" w:hAnsi="Arial" w:cs="Arial"/>
          <w:b/>
          <w:color w:val="A7BAC5"/>
          <w:sz w:val="18"/>
        </w:rPr>
      </w:pPr>
      <w:r>
        <w:rPr>
          <w:rFonts w:ascii="Arial" w:eastAsia="Arial" w:hAnsi="Arial" w:cs="Arial"/>
          <w:b/>
          <w:color w:val="A7BAC5"/>
          <w:sz w:val="18"/>
        </w:rPr>
        <w:t>_____________________________________________________________________________________________________</w:t>
      </w: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C005D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Default="00416C80">
            <w:pPr>
              <w:keepLines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Extended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 xml:space="preserve">Answer of </w:t>
      </w:r>
      <w:r>
        <w:rPr>
          <w:rFonts w:ascii="Verdana" w:eastAsia="Verdana" w:hAnsi="Verdana" w:cs="Verdana"/>
          <w:noProof/>
          <w:color w:val="000000"/>
          <w:position w:val="-11"/>
          <w:sz w:val="20"/>
        </w:rPr>
        <w:drawing>
          <wp:inline distT="0" distB="0" distL="0" distR="0">
            <wp:extent cx="324485" cy="2076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</w:rPr>
        <w:t xml:space="preserve"> with acceptable solution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Satisfactory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 xml:space="preserve">Answer of </w:t>
      </w:r>
      <w:r>
        <w:rPr>
          <w:rFonts w:ascii="Verdana" w:eastAsia="Verdana" w:hAnsi="Verdana" w:cs="Verdana"/>
          <w:noProof/>
          <w:color w:val="000000"/>
          <w:position w:val="-11"/>
          <w:sz w:val="20"/>
        </w:rPr>
        <w:drawing>
          <wp:inline distT="0" distB="0" distL="0" distR="0">
            <wp:extent cx="324485" cy="2076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</w:rPr>
        <w:t xml:space="preserve"> with incomplete solution, partially correct solution, no solution, or imprecise notation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Partial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 xml:space="preserve">Answer is </w:t>
      </w:r>
      <w:proofErr w:type="gramStart"/>
      <w:r>
        <w:rPr>
          <w:rFonts w:ascii="Verdana" w:eastAsia="Verdana" w:hAnsi="Verdana" w:cs="Verdana"/>
          <w:color w:val="000000"/>
          <w:sz w:val="20"/>
        </w:rPr>
        <w:t xml:space="preserve">not </w:t>
      </w:r>
      <w:r>
        <w:rPr>
          <w:rFonts w:ascii="Verdana" w:eastAsia="Verdana" w:hAnsi="Verdana" w:cs="Verdana"/>
          <w:noProof/>
          <w:color w:val="000000"/>
          <w:position w:val="-11"/>
          <w:sz w:val="20"/>
        </w:rPr>
        <w:drawing>
          <wp:inline distT="0" distB="0" distL="0" distR="0">
            <wp:extent cx="324485" cy="2076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, but correct process is used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lastRenderedPageBreak/>
        <w:t>Minimal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 xml:space="preserve">Answer of 24 with work showing </w:t>
      </w:r>
      <w:r>
        <w:rPr>
          <w:rFonts w:ascii="Verdana" w:eastAsia="Verdana" w:hAnsi="Verdana" w:cs="Verdana"/>
          <w:noProof/>
          <w:color w:val="000000"/>
          <w:position w:val="-14"/>
          <w:sz w:val="20"/>
        </w:rPr>
        <w:drawing>
          <wp:inline distT="0" distB="0" distL="0" distR="0">
            <wp:extent cx="565150" cy="2578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Incorrect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5</w:t>
      </w:r>
      <w:r w:rsidR="00C46F89">
        <w:rPr>
          <w:rFonts w:ascii="Verdana" w:eastAsia="Verdana" w:hAnsi="Verdana" w:cs="Verdana"/>
          <w:color w:val="000000"/>
          <w:sz w:val="22"/>
        </w:rPr>
        <w:t xml:space="preserve"> - </w:t>
      </w:r>
      <w:r w:rsidR="00C46F89" w:rsidRPr="00CD6E7F">
        <w:rPr>
          <w:rFonts w:ascii="Verdana" w:eastAsia="Verdana" w:hAnsi="Verdana" w:cs="Verdana"/>
          <w:color w:val="000000"/>
          <w:sz w:val="22"/>
        </w:rPr>
        <w:t>The correct answer is:</w:t>
      </w:r>
      <w:r w:rsidR="00C46F89" w:rsidRPr="00CD6E7F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="00C46F89">
        <w:rPr>
          <w:rFonts w:ascii="Verdana" w:eastAsia="Verdana" w:hAnsi="Verdana" w:cs="Verdana"/>
          <w:color w:val="000000"/>
          <w:sz w:val="22"/>
        </w:rPr>
        <w:t>D</w:t>
      </w:r>
      <w:r w:rsidR="00C46F89" w:rsidRPr="00CD6E7F">
        <w:rPr>
          <w:rFonts w:ascii="Verdana" w:eastAsia="Verdana" w:hAnsi="Verdana" w:cs="Verdana"/>
          <w:color w:val="000000"/>
          <w:sz w:val="22"/>
        </w:rPr>
        <w:t xml:space="preserve">. </w:t>
      </w:r>
      <w:r w:rsidR="00C46F89">
        <w:rPr>
          <w:color w:val="000000"/>
          <w:sz w:val="22"/>
        </w:rPr>
        <w:t>C38 = B38 * C3 * F3</w:t>
      </w:r>
      <w:bookmarkStart w:id="0" w:name="_GoBack"/>
      <w:bookmarkEnd w:id="0"/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6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C005D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Default="00416C80">
            <w:pPr>
              <w:keepLines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>
              <w:rPr>
                <w:rFonts w:ascii="Verdana" w:eastAsia="Verdana" w:hAnsi="Verdana" w:cs="Verdana"/>
                <w:b/>
                <w:color w:val="1E4C79"/>
                <w:sz w:val="22"/>
              </w:rPr>
              <w:t>Solution:</w:t>
            </w:r>
          </w:p>
        </w:tc>
      </w:tr>
    </w:tbl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noProof/>
          <w:color w:val="000000"/>
          <w:position w:val="-10"/>
          <w:sz w:val="20"/>
        </w:rPr>
        <w:drawing>
          <wp:inline distT="0" distB="0" distL="0" distR="0">
            <wp:extent cx="1570990" cy="1911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       OR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</w:t>
      </w:r>
      <w:r>
        <w:rPr>
          <w:rFonts w:ascii="Verdana" w:eastAsia="Verdana" w:hAnsi="Verdana" w:cs="Verdana"/>
          <w:noProof/>
          <w:color w:val="000000"/>
          <w:position w:val="-10"/>
          <w:sz w:val="20"/>
        </w:rPr>
        <w:drawing>
          <wp:inline distT="0" distB="0" distL="0" distR="0">
            <wp:extent cx="382270" cy="1911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</w:rPr>
        <w:t xml:space="preserve"> SUM </w:t>
      </w:r>
      <w:r>
        <w:rPr>
          <w:rFonts w:ascii="Verdana" w:eastAsia="Verdana" w:hAnsi="Verdana" w:cs="Verdana"/>
          <w:noProof/>
          <w:color w:val="000000"/>
          <w:position w:val="-10"/>
          <w:sz w:val="20"/>
        </w:rPr>
        <w:drawing>
          <wp:inline distT="0" distB="0" distL="0" distR="0">
            <wp:extent cx="540385" cy="1911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       OR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noProof/>
          <w:color w:val="000000"/>
          <w:position w:val="-10"/>
          <w:sz w:val="20"/>
        </w:rPr>
        <w:drawing>
          <wp:inline distT="0" distB="0" distL="0" distR="0">
            <wp:extent cx="382270" cy="1911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</w:rPr>
        <w:t xml:space="preserve">  SUM </w:t>
      </w:r>
      <w:r>
        <w:rPr>
          <w:rFonts w:ascii="Verdana" w:eastAsia="Verdana" w:hAnsi="Verdana" w:cs="Verdana"/>
          <w:noProof/>
          <w:color w:val="000000"/>
          <w:position w:val="-10"/>
          <w:sz w:val="20"/>
        </w:rPr>
        <w:drawing>
          <wp:inline distT="0" distB="0" distL="0" distR="0">
            <wp:extent cx="1122045" cy="1911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</w:rPr>
        <w:t xml:space="preserve">  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       OR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Mary should add the values in cells C6 through C57.</w:t>
      </w: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C005D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Default="00416C80">
            <w:pPr>
              <w:keepLines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Correct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Correct formula or description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Incorrect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7</w:t>
      </w:r>
      <w:r w:rsidR="00CD6E7F" w:rsidRPr="00CD6E7F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="00927A2A" w:rsidRPr="00CD6E7F">
        <w:rPr>
          <w:rFonts w:ascii="Verdana" w:eastAsia="Verdana" w:hAnsi="Verdana" w:cs="Verdana"/>
          <w:b/>
          <w:color w:val="000000"/>
          <w:sz w:val="16"/>
        </w:rPr>
        <w:t xml:space="preserve">- </w:t>
      </w:r>
      <w:r w:rsidRPr="00CD6E7F">
        <w:rPr>
          <w:rFonts w:ascii="Verdana" w:eastAsia="Verdana" w:hAnsi="Verdana" w:cs="Verdana"/>
          <w:color w:val="000000"/>
          <w:sz w:val="22"/>
        </w:rPr>
        <w:t>The correct answer is:</w:t>
      </w:r>
      <w:r w:rsidR="00927A2A" w:rsidRPr="00CD6E7F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Pr="00CD6E7F">
        <w:rPr>
          <w:rFonts w:ascii="Verdana" w:eastAsia="Verdana" w:hAnsi="Verdana" w:cs="Verdana"/>
          <w:color w:val="000000"/>
          <w:sz w:val="22"/>
        </w:rPr>
        <w:t xml:space="preserve">B. </w:t>
      </w:r>
      <w:r w:rsidRPr="00CD6E7F">
        <w:rPr>
          <w:color w:val="000000"/>
          <w:sz w:val="22"/>
        </w:rPr>
        <w:t>71 inches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8</w:t>
      </w:r>
      <w:r w:rsidR="00927A2A" w:rsidRPr="00CD6E7F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D6E7F">
        <w:rPr>
          <w:rFonts w:ascii="Verdana" w:eastAsia="Verdana" w:hAnsi="Verdana" w:cs="Verdana"/>
          <w:color w:val="000000"/>
          <w:sz w:val="22"/>
        </w:rPr>
        <w:t>The correct answer is:</w:t>
      </w:r>
      <w:r w:rsidR="00927A2A" w:rsidRPr="00CD6E7F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Pr="00CD6E7F"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rFonts w:eastAsia="Verdana"/>
          <w:noProof/>
          <w:position w:val="-14"/>
          <w:sz w:val="22"/>
        </w:rPr>
        <w:drawing>
          <wp:inline distT="0" distB="0" distL="0" distR="0">
            <wp:extent cx="58420" cy="2578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9</w:t>
      </w:r>
      <w:r w:rsidR="00927A2A" w:rsidRPr="00CD6E7F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D6E7F">
        <w:rPr>
          <w:rFonts w:ascii="Verdana" w:eastAsia="Verdana" w:hAnsi="Verdana" w:cs="Verdana"/>
          <w:color w:val="000000"/>
          <w:sz w:val="22"/>
        </w:rPr>
        <w:t>The correct answer is:</w:t>
      </w:r>
      <w:r w:rsidR="00927A2A" w:rsidRPr="00CD6E7F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Pr="00CD6E7F">
        <w:rPr>
          <w:rFonts w:ascii="Verdana" w:eastAsia="Verdana" w:hAnsi="Verdana" w:cs="Verdana"/>
          <w:color w:val="000000"/>
          <w:sz w:val="22"/>
        </w:rPr>
        <w:t xml:space="preserve">B. </w:t>
      </w:r>
      <w:r w:rsidRPr="00CD6E7F">
        <w:rPr>
          <w:color w:val="000000"/>
          <w:sz w:val="22"/>
        </w:rPr>
        <w:t xml:space="preserve"> 64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D6E7F" w:rsidRDefault="00416C80" w:rsidP="00CD6E7F">
      <w:pPr>
        <w:pStyle w:val="ListParagraph"/>
        <w:keepLines/>
        <w:numPr>
          <w:ilvl w:val="0"/>
          <w:numId w:val="3"/>
        </w:numPr>
        <w:rPr>
          <w:rFonts w:ascii="Verdana" w:eastAsia="Verdana" w:hAnsi="Verdana" w:cs="Verdana"/>
          <w:b/>
          <w:color w:val="000000"/>
          <w:sz w:val="16"/>
        </w:rPr>
      </w:pPr>
      <w:r w:rsidRPr="00CD6E7F">
        <w:rPr>
          <w:rFonts w:ascii="Verdana" w:eastAsia="Verdana" w:hAnsi="Verdana" w:cs="Verdana"/>
          <w:b/>
          <w:color w:val="000000"/>
          <w:sz w:val="16"/>
        </w:rPr>
        <w:t>Item Detail for Question 10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C005D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Default="00416C80">
            <w:pPr>
              <w:keepLines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>
              <w:rPr>
                <w:rFonts w:ascii="Verdana" w:eastAsia="Verdana" w:hAnsi="Verdana" w:cs="Verdana"/>
                <w:b/>
                <w:color w:val="1E4C79"/>
                <w:sz w:val="22"/>
              </w:rPr>
              <w:t>Solution:</w:t>
            </w:r>
          </w:p>
        </w:tc>
      </w:tr>
    </w:tbl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Solution: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noProof/>
          <w:color w:val="000000"/>
          <w:position w:val="-221"/>
          <w:sz w:val="20"/>
        </w:rPr>
        <w:lastRenderedPageBreak/>
        <w:drawing>
          <wp:inline distT="0" distB="0" distL="0" distR="0">
            <wp:extent cx="5993765" cy="39154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416C80">
      <w:pPr>
        <w:keepLines/>
        <w:rPr>
          <w:rFonts w:ascii="Arial" w:eastAsia="Arial" w:hAnsi="Arial" w:cs="Arial"/>
          <w:b/>
          <w:color w:val="A7BAC5"/>
          <w:sz w:val="18"/>
        </w:rPr>
      </w:pPr>
      <w:r>
        <w:rPr>
          <w:rFonts w:ascii="Arial" w:eastAsia="Arial" w:hAnsi="Arial" w:cs="Arial"/>
          <w:b/>
          <w:color w:val="A7BAC5"/>
          <w:sz w:val="18"/>
        </w:rPr>
        <w:t>_____________________________________________________________________________________________________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C005D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Default="00416C80">
            <w:pPr>
              <w:keepLines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Satisfactory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Proof completed correctly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Partial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Response shows the induction step, but does not correctly complete proof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Minimal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 xml:space="preserve">Response only indicates what needs to </w:t>
      </w:r>
      <w:proofErr w:type="gramStart"/>
      <w:r>
        <w:rPr>
          <w:rFonts w:ascii="Verdana" w:eastAsia="Verdana" w:hAnsi="Verdana" w:cs="Verdana"/>
          <w:color w:val="000000"/>
          <w:sz w:val="20"/>
        </w:rPr>
        <w:t>be proved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to complete the proof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27A2A" w:rsidRDefault="00416C80">
      <w:pPr>
        <w:keepLines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Incorrect</w:t>
      </w:r>
      <w:r w:rsidR="00927A2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sectPr w:rsidR="00A77B3E" w:rsidSect="00927A2A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2A" w:rsidRDefault="00927A2A" w:rsidP="00927A2A">
      <w:r>
        <w:separator/>
      </w:r>
    </w:p>
  </w:endnote>
  <w:endnote w:type="continuationSeparator" w:id="0">
    <w:p w:rsidR="00927A2A" w:rsidRDefault="00927A2A" w:rsidP="0092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2A" w:rsidRPr="00927A2A" w:rsidRDefault="00927A2A" w:rsidP="00927A2A">
    <w:pPr>
      <w:pStyle w:val="Footer"/>
      <w:jc w:val="right"/>
      <w:rPr>
        <w:sz w:val="20"/>
      </w:rPr>
    </w:pPr>
    <w:r w:rsidRPr="00927A2A">
      <w:rPr>
        <w:sz w:val="20"/>
      </w:rPr>
      <w:t>NAEP Released Items Grade 12 Mathematics Book #1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2A" w:rsidRDefault="00927A2A" w:rsidP="00927A2A">
      <w:r>
        <w:separator/>
      </w:r>
    </w:p>
  </w:footnote>
  <w:footnote w:type="continuationSeparator" w:id="0">
    <w:p w:rsidR="00927A2A" w:rsidRDefault="00927A2A" w:rsidP="0092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64909"/>
    <w:multiLevelType w:val="hybridMultilevel"/>
    <w:tmpl w:val="2A128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EB"/>
    <w:multiLevelType w:val="hybridMultilevel"/>
    <w:tmpl w:val="B234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2866"/>
    <w:multiLevelType w:val="hybridMultilevel"/>
    <w:tmpl w:val="C7AEE840"/>
    <w:lvl w:ilvl="0" w:tplc="702CC8F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16C80"/>
    <w:rsid w:val="00927A2A"/>
    <w:rsid w:val="00A77B3E"/>
    <w:rsid w:val="00BC005D"/>
    <w:rsid w:val="00C46F89"/>
    <w:rsid w:val="00C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9093F"/>
  <w15:chartTrackingRefBased/>
  <w15:docId w15:val="{887721FE-8272-4189-8132-2DED95D2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7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7A2A"/>
    <w:rPr>
      <w:sz w:val="24"/>
      <w:szCs w:val="24"/>
    </w:rPr>
  </w:style>
  <w:style w:type="paragraph" w:styleId="Footer">
    <w:name w:val="footer"/>
    <w:basedOn w:val="Normal"/>
    <w:link w:val="FooterChar"/>
    <w:rsid w:val="00927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7A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Jeremy (DESE)</dc:creator>
  <cp:keywords/>
  <cp:lastModifiedBy>Ellis, Jeremy (DESE)</cp:lastModifiedBy>
  <cp:revision>4</cp:revision>
  <cp:lastPrinted>1900-01-01T06:00:00Z</cp:lastPrinted>
  <dcterms:created xsi:type="dcterms:W3CDTF">2019-08-06T20:25:00Z</dcterms:created>
  <dcterms:modified xsi:type="dcterms:W3CDTF">2019-08-07T19:43:00Z</dcterms:modified>
</cp:coreProperties>
</file>