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C1CE" w14:textId="16CC79FB" w:rsidR="00915208" w:rsidRPr="00EA7BA0" w:rsidRDefault="00915208" w:rsidP="00915208">
      <w:pPr>
        <w:pStyle w:val="NoSpacing"/>
        <w:rPr>
          <w:rFonts w:ascii="Verdana" w:hAnsi="Verdana" w:cs="Open Sans"/>
          <w:sz w:val="20"/>
          <w:szCs w:val="20"/>
        </w:rPr>
      </w:pPr>
      <w:r w:rsidRPr="00EA7BA0">
        <w:rPr>
          <w:rFonts w:ascii="Verdana" w:hAnsi="Verdana" w:cs="Open Sans"/>
          <w:sz w:val="20"/>
          <w:szCs w:val="20"/>
        </w:rPr>
        <w:t xml:space="preserve">The </w:t>
      </w:r>
      <w:r w:rsidR="00AF11AF" w:rsidRPr="00EA7BA0">
        <w:rPr>
          <w:rFonts w:ascii="Verdana" w:hAnsi="Verdana" w:cs="Open Sans"/>
          <w:sz w:val="20"/>
          <w:szCs w:val="20"/>
        </w:rPr>
        <w:t>Missouri</w:t>
      </w:r>
      <w:r w:rsidRPr="00EA7BA0">
        <w:rPr>
          <w:rFonts w:ascii="Verdana" w:hAnsi="Verdana" w:cs="Open Sans"/>
          <w:sz w:val="20"/>
          <w:szCs w:val="20"/>
        </w:rPr>
        <w:t xml:space="preserve"> Department of Education expects that most students with disabilities will be included on the National Assessment of Educational Progress (NAEP). </w:t>
      </w:r>
      <w:r w:rsidRPr="00EA7BA0">
        <w:rPr>
          <w:rFonts w:ascii="Verdana" w:hAnsi="Verdana" w:cs="Open Sans"/>
          <w:b/>
          <w:sz w:val="20"/>
          <w:szCs w:val="20"/>
        </w:rPr>
        <w:t xml:space="preserve">Only students who meet (or met) participation criteria for the </w:t>
      </w:r>
      <w:r w:rsidR="00AF11AF" w:rsidRPr="00EA7BA0">
        <w:rPr>
          <w:rFonts w:ascii="Verdana" w:hAnsi="Verdana" w:cs="Open Sans"/>
          <w:b/>
          <w:sz w:val="20"/>
          <w:szCs w:val="20"/>
        </w:rPr>
        <w:t>Missouri Alternate Assessment (MAP-A)</w:t>
      </w:r>
      <w:r w:rsidRPr="00EA7BA0">
        <w:rPr>
          <w:rFonts w:ascii="Verdana" w:hAnsi="Verdana" w:cs="Open Sans"/>
          <w:b/>
          <w:sz w:val="20"/>
          <w:szCs w:val="20"/>
        </w:rPr>
        <w:t xml:space="preserve"> may be excluded from any NAEP assessment.</w:t>
      </w:r>
      <w:r w:rsidRPr="00EA7BA0">
        <w:rPr>
          <w:rFonts w:ascii="Verdana" w:hAnsi="Verdana" w:cs="Open Sans"/>
          <w:sz w:val="20"/>
          <w:szCs w:val="20"/>
        </w:rPr>
        <w:t xml:space="preserve"> All other students with disabilities should participate in NAEP with or without NAEP-allowed accommodations. If you have questions about the NAEP accommodations, please contact </w:t>
      </w:r>
      <w:r w:rsidR="00AF11AF" w:rsidRPr="00EA7BA0">
        <w:rPr>
          <w:rFonts w:ascii="Verdana" w:hAnsi="Verdana" w:cs="Open Sans"/>
          <w:sz w:val="20"/>
          <w:szCs w:val="20"/>
        </w:rPr>
        <w:t>Jeremy Ellis</w:t>
      </w:r>
      <w:r w:rsidRPr="00EA7BA0">
        <w:rPr>
          <w:rFonts w:ascii="Verdana" w:hAnsi="Verdana" w:cs="Open Sans"/>
          <w:sz w:val="20"/>
          <w:szCs w:val="20"/>
        </w:rPr>
        <w:t xml:space="preserve">, NAEP State Coordinator at </w:t>
      </w:r>
      <w:r w:rsidR="00AF11AF" w:rsidRPr="00EA7BA0">
        <w:rPr>
          <w:rFonts w:ascii="Verdana" w:hAnsi="Verdana" w:cs="Open Sans"/>
          <w:sz w:val="20"/>
          <w:szCs w:val="20"/>
        </w:rPr>
        <w:t>jeremy.ellis@dese.mo.gov</w:t>
      </w:r>
      <w:r w:rsidRPr="00EA7BA0">
        <w:rPr>
          <w:rFonts w:ascii="Verdana" w:hAnsi="Verdana" w:cs="Open Sans"/>
          <w:sz w:val="20"/>
          <w:szCs w:val="20"/>
        </w:rPr>
        <w:t xml:space="preserve"> or </w:t>
      </w:r>
      <w:r w:rsidR="00AF11AF" w:rsidRPr="00EA7BA0">
        <w:rPr>
          <w:rFonts w:ascii="Verdana" w:hAnsi="Verdana" w:cs="Open Sans"/>
          <w:sz w:val="20"/>
          <w:szCs w:val="20"/>
        </w:rPr>
        <w:t>573-526-8109</w:t>
      </w:r>
      <w:r w:rsidRPr="00EA7BA0">
        <w:rPr>
          <w:rFonts w:ascii="Verdana" w:hAnsi="Verdana" w:cs="Open Sans"/>
          <w:sz w:val="20"/>
          <w:szCs w:val="20"/>
        </w:rPr>
        <w:t>.</w:t>
      </w:r>
    </w:p>
    <w:p w14:paraId="6606D2C0" w14:textId="77777777" w:rsidR="00915208" w:rsidRPr="00EA7BA0" w:rsidRDefault="00915208" w:rsidP="00915208">
      <w:pPr>
        <w:pStyle w:val="NoSpacing"/>
        <w:rPr>
          <w:rFonts w:ascii="Verdana" w:hAnsi="Verdana" w:cs="Open Sans"/>
          <w:sz w:val="20"/>
          <w:szCs w:val="20"/>
        </w:rPr>
      </w:pPr>
    </w:p>
    <w:p w14:paraId="2ED00491" w14:textId="2FC37ABB" w:rsidR="00915208" w:rsidRPr="00EA7BA0" w:rsidRDefault="00915208" w:rsidP="00915208">
      <w:pPr>
        <w:spacing w:after="0" w:line="240" w:lineRule="auto"/>
        <w:rPr>
          <w:rFonts w:ascii="Verdana" w:hAnsi="Verdana" w:cs="Open Sans"/>
          <w:sz w:val="20"/>
          <w:szCs w:val="20"/>
        </w:rPr>
      </w:pPr>
      <w:r w:rsidRPr="00EA7BA0">
        <w:rPr>
          <w:rFonts w:ascii="Verdana" w:hAnsi="Verdana" w:cs="Open Sans"/>
          <w:sz w:val="20"/>
          <w:szCs w:val="20"/>
        </w:rPr>
        <w:t xml:space="preserve">Several accommodations provided on the </w:t>
      </w:r>
      <w:r w:rsidR="00AF11AF" w:rsidRPr="00EA7BA0">
        <w:rPr>
          <w:rFonts w:ascii="Verdana" w:hAnsi="Verdana" w:cs="Open Sans"/>
          <w:sz w:val="20"/>
          <w:szCs w:val="20"/>
        </w:rPr>
        <w:t>Missouri</w:t>
      </w:r>
      <w:r w:rsidRPr="00EA7BA0">
        <w:rPr>
          <w:rFonts w:ascii="Verdana" w:hAnsi="Verdana" w:cs="Open Sans"/>
          <w:sz w:val="20"/>
          <w:szCs w:val="20"/>
        </w:rPr>
        <w:t xml:space="preserve"> assessments are not necessary for the NAEP digitally based assessments because they are available for all students through universal design elements. The chart below is divided into three sections: (1) universal design elements that </w:t>
      </w:r>
      <w:r w:rsidR="00D45311" w:rsidRPr="00EA7BA0">
        <w:rPr>
          <w:rFonts w:ascii="Verdana" w:hAnsi="Verdana" w:cs="Open Sans"/>
          <w:sz w:val="20"/>
          <w:szCs w:val="20"/>
        </w:rPr>
        <w:t>are</w:t>
      </w:r>
      <w:r w:rsidRPr="00EA7BA0">
        <w:rPr>
          <w:rFonts w:ascii="Verdana" w:hAnsi="Verdana" w:cs="Open Sans"/>
          <w:sz w:val="20"/>
          <w:szCs w:val="20"/>
        </w:rPr>
        <w:t xml:space="preserve"> available to </w:t>
      </w:r>
      <w:r w:rsidRPr="00EA7BA0">
        <w:rPr>
          <w:rFonts w:ascii="Verdana" w:hAnsi="Verdana" w:cs="Open Sans"/>
          <w:b/>
          <w:sz w:val="20"/>
          <w:szCs w:val="20"/>
        </w:rPr>
        <w:t>all students</w:t>
      </w:r>
      <w:r w:rsidRPr="00EA7BA0">
        <w:rPr>
          <w:rFonts w:ascii="Verdana" w:hAnsi="Verdana" w:cs="Open Sans"/>
          <w:sz w:val="20"/>
          <w:szCs w:val="20"/>
        </w:rPr>
        <w:t xml:space="preserve">, (2) accommodations provided </w:t>
      </w:r>
      <w:r w:rsidRPr="00EA7BA0">
        <w:rPr>
          <w:rFonts w:ascii="Verdana" w:hAnsi="Verdana" w:cs="Open Sans"/>
          <w:b/>
          <w:sz w:val="20"/>
          <w:szCs w:val="20"/>
        </w:rPr>
        <w:t>by the test delivery system</w:t>
      </w:r>
      <w:r w:rsidRPr="00EA7BA0">
        <w:rPr>
          <w:rFonts w:ascii="Verdana" w:hAnsi="Verdana" w:cs="Open Sans"/>
          <w:sz w:val="20"/>
          <w:szCs w:val="20"/>
        </w:rPr>
        <w:t xml:space="preserve">, and (3) accommodations provided </w:t>
      </w:r>
      <w:r w:rsidRPr="00EA7BA0">
        <w:rPr>
          <w:rFonts w:ascii="Verdana" w:hAnsi="Verdana" w:cs="Open Sans"/>
          <w:b/>
          <w:sz w:val="20"/>
          <w:szCs w:val="20"/>
        </w:rPr>
        <w:t>outside the test delivery system</w:t>
      </w:r>
      <w:r w:rsidRPr="00EA7BA0">
        <w:rPr>
          <w:rFonts w:ascii="Verdana" w:hAnsi="Verdana" w:cs="Open Sans"/>
          <w:sz w:val="20"/>
          <w:szCs w:val="20"/>
        </w:rPr>
        <w:t>. NAEP accommodations are only allowed for a student on an Individualized Education Program (IEP) or Section 504 Plan.</w:t>
      </w:r>
    </w:p>
    <w:p w14:paraId="7D4BE8F7" w14:textId="77777777" w:rsidR="00915208" w:rsidRPr="00EA7BA0" w:rsidRDefault="00915208" w:rsidP="00915208">
      <w:pPr>
        <w:spacing w:after="0" w:line="240" w:lineRule="auto"/>
        <w:rPr>
          <w:rFonts w:ascii="Verdana" w:hAnsi="Verdana" w:cs="Open Sans"/>
          <w:sz w:val="20"/>
          <w:szCs w:val="20"/>
        </w:rPr>
      </w:pPr>
    </w:p>
    <w:p w14:paraId="64355812" w14:textId="60D748B2" w:rsidR="00915208" w:rsidRPr="00EA7BA0" w:rsidRDefault="00915208" w:rsidP="00915208">
      <w:pPr>
        <w:pStyle w:val="NoSpacing"/>
        <w:rPr>
          <w:rFonts w:ascii="Verdana" w:hAnsi="Verdana" w:cs="Open Sans"/>
          <w:sz w:val="20"/>
          <w:szCs w:val="20"/>
        </w:rPr>
      </w:pPr>
      <w:r w:rsidRPr="00EA7BA0">
        <w:rPr>
          <w:rFonts w:ascii="Verdana" w:hAnsi="Verdana" w:cs="Open Sans"/>
          <w:sz w:val="20"/>
          <w:szCs w:val="20"/>
        </w:rPr>
        <w:t xml:space="preserve">Please keep in mind that NAEP does not produce results for individual students or schools, unlike the </w:t>
      </w:r>
      <w:r w:rsidR="00AF11AF" w:rsidRPr="00EA7BA0">
        <w:rPr>
          <w:rFonts w:ascii="Verdana" w:hAnsi="Verdana" w:cs="Open Sans"/>
          <w:sz w:val="20"/>
          <w:szCs w:val="20"/>
        </w:rPr>
        <w:t>Missouri</w:t>
      </w:r>
      <w:r w:rsidRPr="00EA7BA0">
        <w:rPr>
          <w:rFonts w:ascii="Verdana" w:hAnsi="Verdana" w:cs="Open Sans"/>
          <w:sz w:val="20"/>
          <w:szCs w:val="20"/>
        </w:rPr>
        <w:t xml:space="preserve"> state assessments. In other words, the NAEP assessments do not impose consequences for the student or the school and are instead intended purely to provide a picture of educational performance and progress.</w:t>
      </w:r>
    </w:p>
    <w:p w14:paraId="6D808C9E" w14:textId="77777777" w:rsidR="00915208" w:rsidRPr="00EA7BA0" w:rsidRDefault="00915208" w:rsidP="00915208">
      <w:pPr>
        <w:pStyle w:val="NoSpacing"/>
        <w:rPr>
          <w:rFonts w:ascii="Verdana" w:hAnsi="Verdana" w:cs="Open Sans"/>
          <w:sz w:val="20"/>
          <w:szCs w:val="20"/>
        </w:rPr>
      </w:pPr>
    </w:p>
    <w:p w14:paraId="779F80AE" w14:textId="55780F4C" w:rsidR="00915208" w:rsidRPr="00B33128" w:rsidRDefault="00915208" w:rsidP="00915208">
      <w:pPr>
        <w:pStyle w:val="NoSpacing"/>
        <w:rPr>
          <w:rFonts w:ascii="Verdana" w:hAnsi="Verdana" w:cs="Open Sans"/>
          <w:sz w:val="20"/>
          <w:szCs w:val="20"/>
        </w:rPr>
      </w:pPr>
      <w:r w:rsidRPr="00EA7BA0">
        <w:rPr>
          <w:rFonts w:ascii="Verdana" w:hAnsi="Verdana" w:cs="Open Sans"/>
          <w:sz w:val="20"/>
          <w:szCs w:val="20"/>
        </w:rPr>
        <w:t xml:space="preserve">Please note all assessments are not the same and are developed to measure specific constructs. Therefore, NAEP may not allow </w:t>
      </w:r>
      <w:r w:rsidR="00B33128" w:rsidRPr="00EA7BA0">
        <w:rPr>
          <w:rFonts w:ascii="Verdana" w:hAnsi="Verdana" w:cs="Open Sans"/>
          <w:sz w:val="20"/>
          <w:szCs w:val="20"/>
        </w:rPr>
        <w:t xml:space="preserve">or provide </w:t>
      </w:r>
      <w:r w:rsidRPr="00EA7BA0">
        <w:rPr>
          <w:rFonts w:ascii="Verdana" w:hAnsi="Verdana" w:cs="Open Sans"/>
          <w:sz w:val="20"/>
          <w:szCs w:val="20"/>
        </w:rPr>
        <w:t>all accessibility f</w:t>
      </w:r>
      <w:r w:rsidR="00DA4F37" w:rsidRPr="00EA7BA0">
        <w:rPr>
          <w:rFonts w:ascii="Verdana" w:hAnsi="Verdana" w:cs="Open Sans"/>
          <w:sz w:val="20"/>
          <w:szCs w:val="20"/>
        </w:rPr>
        <w:t xml:space="preserve">eatures and accommodations the </w:t>
      </w:r>
      <w:r w:rsidR="00AF11AF" w:rsidRPr="00EA7BA0">
        <w:rPr>
          <w:rFonts w:ascii="Verdana" w:hAnsi="Verdana" w:cs="Open Sans"/>
          <w:sz w:val="20"/>
          <w:szCs w:val="20"/>
        </w:rPr>
        <w:t>Missouri</w:t>
      </w:r>
      <w:r w:rsidRPr="00EA7BA0">
        <w:rPr>
          <w:rFonts w:ascii="Verdana" w:hAnsi="Verdana" w:cs="Open Sans"/>
          <w:sz w:val="20"/>
          <w:szCs w:val="20"/>
        </w:rPr>
        <w:t xml:space="preserve"> state assessments allow. The </w:t>
      </w:r>
      <w:r w:rsidRPr="00B33128">
        <w:rPr>
          <w:rFonts w:ascii="Verdana" w:hAnsi="Verdana" w:cs="Open Sans"/>
          <w:sz w:val="20"/>
          <w:szCs w:val="20"/>
        </w:rPr>
        <w:t>following are the expectations for inclusion on NAEP:</w:t>
      </w:r>
    </w:p>
    <w:p w14:paraId="3D189A02" w14:textId="77777777" w:rsidR="00915208" w:rsidRPr="00434365" w:rsidRDefault="00915208" w:rsidP="00915208">
      <w:pPr>
        <w:pStyle w:val="NoSpacing"/>
        <w:rPr>
          <w:rFonts w:ascii="Verdana" w:hAnsi="Verdana" w:cs="Open Sans"/>
          <w:b/>
          <w:color w:val="C00000"/>
          <w:sz w:val="20"/>
          <w:szCs w:val="20"/>
        </w:rPr>
      </w:pPr>
    </w:p>
    <w:p w14:paraId="2E293F65" w14:textId="39A8E119" w:rsidR="00B33128" w:rsidRPr="009246FE" w:rsidRDefault="00B33128" w:rsidP="00B33128">
      <w:pPr>
        <w:pStyle w:val="NoSpacing"/>
        <w:numPr>
          <w:ilvl w:val="0"/>
          <w:numId w:val="1"/>
        </w:numPr>
        <w:rPr>
          <w:rFonts w:ascii="Verdana" w:hAnsi="Verdana" w:cs="Open Sans"/>
          <w:b/>
          <w:sz w:val="20"/>
          <w:szCs w:val="20"/>
        </w:rPr>
      </w:pPr>
      <w:r>
        <w:rPr>
          <w:rFonts w:ascii="Verdana" w:hAnsi="Verdana" w:cs="Open Sans"/>
          <w:sz w:val="20"/>
          <w:szCs w:val="20"/>
        </w:rPr>
        <w:t xml:space="preserve">For mathematics: manipulatives and multiplication charts are </w:t>
      </w:r>
      <w:r w:rsidRPr="003D4F08">
        <w:rPr>
          <w:rFonts w:ascii="Verdana" w:hAnsi="Verdana" w:cs="Open Sans"/>
          <w:b/>
          <w:sz w:val="20"/>
          <w:szCs w:val="20"/>
        </w:rPr>
        <w:t>not</w:t>
      </w:r>
      <w:r>
        <w:rPr>
          <w:rFonts w:ascii="Verdana" w:hAnsi="Verdana" w:cs="Open Sans"/>
          <w:sz w:val="20"/>
          <w:szCs w:val="20"/>
        </w:rPr>
        <w:t xml:space="preserve"> </w:t>
      </w:r>
      <w:r w:rsidRPr="00F223A9">
        <w:rPr>
          <w:rFonts w:ascii="Verdana" w:hAnsi="Verdana" w:cs="Open Sans"/>
          <w:b/>
          <w:sz w:val="20"/>
          <w:szCs w:val="20"/>
        </w:rPr>
        <w:t>allowed</w:t>
      </w:r>
      <w:r>
        <w:rPr>
          <w:rFonts w:ascii="Verdana" w:hAnsi="Verdana" w:cs="Open Sans"/>
          <w:sz w:val="20"/>
          <w:szCs w:val="20"/>
        </w:rPr>
        <w:t xml:space="preserve"> on the NAEP assessment. </w:t>
      </w:r>
    </w:p>
    <w:p w14:paraId="7F71C6CD" w14:textId="77777777" w:rsidR="00B33128" w:rsidRDefault="00B33128" w:rsidP="00B33128">
      <w:pPr>
        <w:pStyle w:val="NoSpacing"/>
        <w:rPr>
          <w:rFonts w:ascii="Verdana" w:hAnsi="Verdana" w:cs="Open Sans"/>
          <w:sz w:val="20"/>
          <w:szCs w:val="20"/>
        </w:rPr>
      </w:pPr>
    </w:p>
    <w:p w14:paraId="4AE4A0C1" w14:textId="437CA9EA" w:rsidR="00B33128" w:rsidRPr="003D4F08" w:rsidRDefault="00B33128" w:rsidP="00B33128">
      <w:pPr>
        <w:pStyle w:val="NoSpacing"/>
        <w:numPr>
          <w:ilvl w:val="0"/>
          <w:numId w:val="1"/>
        </w:numPr>
        <w:rPr>
          <w:rFonts w:ascii="Verdana" w:hAnsi="Verdana" w:cs="Open Sans"/>
          <w:b/>
          <w:sz w:val="20"/>
          <w:szCs w:val="20"/>
        </w:rPr>
      </w:pPr>
      <w:r>
        <w:rPr>
          <w:rFonts w:ascii="Verdana" w:hAnsi="Verdana" w:cs="Open Sans"/>
          <w:sz w:val="20"/>
          <w:szCs w:val="20"/>
        </w:rPr>
        <w:t xml:space="preserve">For reading: read aloud occasional or most or all is </w:t>
      </w:r>
      <w:r>
        <w:rPr>
          <w:rFonts w:ascii="Verdana" w:hAnsi="Verdana" w:cs="Open Sans"/>
          <w:b/>
          <w:sz w:val="20"/>
          <w:szCs w:val="20"/>
        </w:rPr>
        <w:t xml:space="preserve">not </w:t>
      </w:r>
      <w:r w:rsidRPr="00F223A9">
        <w:rPr>
          <w:rFonts w:ascii="Verdana" w:hAnsi="Verdana" w:cs="Open Sans"/>
          <w:b/>
          <w:sz w:val="20"/>
          <w:szCs w:val="20"/>
        </w:rPr>
        <w:t>allowed</w:t>
      </w:r>
      <w:r>
        <w:rPr>
          <w:rFonts w:ascii="Verdana" w:hAnsi="Verdana" w:cs="Open Sans"/>
          <w:sz w:val="20"/>
          <w:szCs w:val="20"/>
        </w:rPr>
        <w:t xml:space="preserve"> on the NAEP assessment. The NAEP </w:t>
      </w:r>
      <w:r w:rsidRPr="00A908EC">
        <w:rPr>
          <w:rFonts w:ascii="Verdana" w:hAnsi="Verdana" w:cs="Open Sans"/>
          <w:sz w:val="20"/>
          <w:szCs w:val="20"/>
        </w:rPr>
        <w:t>reading assessment measures reading comprehension by asking s</w:t>
      </w:r>
      <w:r>
        <w:rPr>
          <w:rFonts w:ascii="Verdana" w:hAnsi="Verdana" w:cs="Open Sans"/>
          <w:sz w:val="20"/>
          <w:szCs w:val="20"/>
        </w:rPr>
        <w:t>tudents to read passages written</w:t>
      </w:r>
      <w:r w:rsidRPr="00A908EC">
        <w:rPr>
          <w:rFonts w:ascii="Verdana" w:hAnsi="Verdana" w:cs="Open Sans"/>
          <w:sz w:val="20"/>
          <w:szCs w:val="20"/>
        </w:rPr>
        <w:t xml:space="preserve"> in English and to answer questions about what they have read. Because this is an assessment of reading comprehension and not listening comprehension, NAEP does not allow passages or items to be read aloud to students as testing accommodations.</w:t>
      </w:r>
    </w:p>
    <w:p w14:paraId="3FF7F6BD" w14:textId="77777777" w:rsidR="00B33128" w:rsidRPr="003D4F08" w:rsidRDefault="00B33128" w:rsidP="00B33128">
      <w:pPr>
        <w:pStyle w:val="NoSpacing"/>
        <w:ind w:left="720"/>
        <w:rPr>
          <w:rFonts w:ascii="Verdana" w:hAnsi="Verdana" w:cs="Open Sans"/>
          <w:b/>
          <w:sz w:val="20"/>
          <w:szCs w:val="20"/>
        </w:rPr>
      </w:pPr>
    </w:p>
    <w:p w14:paraId="66E5E4F5" w14:textId="5708FC7D" w:rsidR="00B33128" w:rsidRPr="00D45311" w:rsidRDefault="00B33128" w:rsidP="00116504">
      <w:pPr>
        <w:pStyle w:val="NoSpacing"/>
        <w:numPr>
          <w:ilvl w:val="0"/>
          <w:numId w:val="1"/>
        </w:numPr>
        <w:rPr>
          <w:rFonts w:ascii="Verdana" w:hAnsi="Verdana" w:cs="Open Sans"/>
          <w:b/>
          <w:sz w:val="20"/>
          <w:szCs w:val="20"/>
        </w:rPr>
      </w:pPr>
      <w:r w:rsidRPr="00D45311">
        <w:rPr>
          <w:rFonts w:ascii="Verdana" w:hAnsi="Verdana" w:cs="Open Sans"/>
          <w:sz w:val="20"/>
          <w:szCs w:val="20"/>
        </w:rPr>
        <w:t>Students who receive multiple-day testing on the state assessments should take the NAEP assessments in 1 day with breaks as needed</w:t>
      </w:r>
      <w:r w:rsidR="00A338AD">
        <w:rPr>
          <w:rFonts w:ascii="Verdana" w:hAnsi="Verdana" w:cs="Open Sans"/>
          <w:sz w:val="20"/>
          <w:szCs w:val="20"/>
        </w:rPr>
        <w:t xml:space="preserve">. NAEP is much shorter than most </w:t>
      </w:r>
      <w:r w:rsidRPr="00D45311">
        <w:rPr>
          <w:rFonts w:ascii="Verdana" w:hAnsi="Verdana" w:cs="Open Sans"/>
          <w:sz w:val="20"/>
          <w:szCs w:val="20"/>
        </w:rPr>
        <w:t>state assessments, so multipl</w:t>
      </w:r>
      <w:r w:rsidR="00D45311">
        <w:rPr>
          <w:rFonts w:ascii="Verdana" w:hAnsi="Verdana" w:cs="Open Sans"/>
          <w:sz w:val="20"/>
          <w:szCs w:val="20"/>
        </w:rPr>
        <w:t>e-day testing is not supported.</w:t>
      </w:r>
    </w:p>
    <w:p w14:paraId="166EF56E" w14:textId="578B2685" w:rsidR="00D45311" w:rsidRPr="00D45311" w:rsidRDefault="00D45311" w:rsidP="00D45311">
      <w:pPr>
        <w:pStyle w:val="NoSpacing"/>
        <w:rPr>
          <w:rFonts w:ascii="Verdana" w:hAnsi="Verdana" w:cs="Open Sans"/>
          <w:b/>
          <w:sz w:val="20"/>
          <w:szCs w:val="20"/>
        </w:rPr>
      </w:pPr>
    </w:p>
    <w:p w14:paraId="1C8D86CA" w14:textId="77777777" w:rsidR="00B33128" w:rsidRPr="00A908EC" w:rsidRDefault="00B33128" w:rsidP="00B33128">
      <w:pPr>
        <w:pStyle w:val="ListParagraph"/>
        <w:numPr>
          <w:ilvl w:val="0"/>
          <w:numId w:val="1"/>
        </w:numPr>
        <w:rPr>
          <w:rFonts w:ascii="Verdana" w:hAnsi="Verdana" w:cs="Open Sans"/>
          <w:sz w:val="20"/>
          <w:szCs w:val="20"/>
        </w:rPr>
      </w:pPr>
      <w:r>
        <w:rPr>
          <w:rFonts w:ascii="Verdana" w:hAnsi="Verdana" w:cs="Open Sans"/>
          <w:sz w:val="20"/>
          <w:szCs w:val="20"/>
        </w:rPr>
        <w:t xml:space="preserve">Graphic organizers are </w:t>
      </w:r>
      <w:r w:rsidRPr="003D4F08">
        <w:rPr>
          <w:rFonts w:ascii="Verdana" w:hAnsi="Verdana" w:cs="Open Sans"/>
          <w:b/>
          <w:sz w:val="20"/>
          <w:szCs w:val="20"/>
        </w:rPr>
        <w:t>not</w:t>
      </w:r>
      <w:r>
        <w:rPr>
          <w:rFonts w:ascii="Verdana" w:hAnsi="Verdana" w:cs="Open Sans"/>
          <w:sz w:val="20"/>
          <w:szCs w:val="20"/>
        </w:rPr>
        <w:t xml:space="preserve"> </w:t>
      </w:r>
      <w:r w:rsidRPr="00F223A9">
        <w:rPr>
          <w:rFonts w:ascii="Verdana" w:hAnsi="Verdana" w:cs="Open Sans"/>
          <w:b/>
          <w:sz w:val="20"/>
          <w:szCs w:val="20"/>
        </w:rPr>
        <w:t>allowed</w:t>
      </w:r>
      <w:r>
        <w:rPr>
          <w:rFonts w:ascii="Verdana" w:hAnsi="Verdana" w:cs="Open Sans"/>
          <w:sz w:val="20"/>
          <w:szCs w:val="20"/>
        </w:rPr>
        <w:t xml:space="preserve"> on the NAEP assessment.</w:t>
      </w:r>
      <w:r w:rsidRPr="003D4F08">
        <w:rPr>
          <w:rFonts w:ascii="Verdana" w:hAnsi="Verdana" w:cs="Open Sans"/>
          <w:sz w:val="20"/>
          <w:szCs w:val="20"/>
        </w:rPr>
        <w:t xml:space="preserve"> </w:t>
      </w:r>
    </w:p>
    <w:p w14:paraId="6942D359" w14:textId="77777777" w:rsidR="00C541CF" w:rsidRDefault="00C541CF"/>
    <w:tbl>
      <w:tblPr>
        <w:tblStyle w:val="ListTable6Colorful-Accent5"/>
        <w:tblpPr w:leftFromText="180" w:rightFromText="180" w:vertAnchor="text" w:horzAnchor="margin" w:tblpY="-524"/>
        <w:tblW w:w="5000" w:type="pct"/>
        <w:tblLook w:val="04A0" w:firstRow="1" w:lastRow="0" w:firstColumn="1" w:lastColumn="0" w:noHBand="0" w:noVBand="1"/>
      </w:tblPr>
      <w:tblGrid>
        <w:gridCol w:w="2409"/>
        <w:gridCol w:w="1699"/>
        <w:gridCol w:w="5972"/>
      </w:tblGrid>
      <w:tr w:rsidR="00C541CF" w:rsidRPr="009F46F0" w14:paraId="47327E80" w14:textId="77777777" w:rsidTr="00274D4D">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3B2E88E" w14:textId="77777777" w:rsidR="00C541CF" w:rsidRPr="009F46F0" w:rsidRDefault="00160A59" w:rsidP="00274D4D">
            <w:pPr>
              <w:jc w:val="center"/>
              <w:rPr>
                <w:rFonts w:ascii="Verdana" w:hAnsi="Verdana"/>
                <w:color w:val="auto"/>
                <w:sz w:val="20"/>
                <w:szCs w:val="18"/>
              </w:rPr>
            </w:pPr>
            <w:r>
              <w:rPr>
                <w:rFonts w:ascii="Verdana" w:hAnsi="Verdana"/>
                <w:color w:val="auto"/>
                <w:sz w:val="20"/>
                <w:szCs w:val="18"/>
              </w:rPr>
              <w:lastRenderedPageBreak/>
              <w:t xml:space="preserve">NAEP Universal Design Elements for </w:t>
            </w:r>
            <w:r w:rsidR="00915208">
              <w:rPr>
                <w:rFonts w:ascii="Verdana" w:hAnsi="Verdana"/>
                <w:color w:val="auto"/>
                <w:sz w:val="20"/>
                <w:szCs w:val="18"/>
              </w:rPr>
              <w:t>Students with Disabilities (SD)</w:t>
            </w:r>
          </w:p>
          <w:p w14:paraId="419066A7" w14:textId="5ED83ED1" w:rsidR="00AF289C" w:rsidRDefault="00C541CF" w:rsidP="00274D4D">
            <w:pPr>
              <w:jc w:val="center"/>
              <w:rPr>
                <w:rFonts w:ascii="Verdana" w:hAnsi="Verdana"/>
                <w:color w:val="auto"/>
                <w:sz w:val="20"/>
                <w:szCs w:val="18"/>
              </w:rPr>
            </w:pPr>
            <w:r>
              <w:rPr>
                <w:rFonts w:ascii="Verdana" w:hAnsi="Verdana"/>
                <w:color w:val="auto"/>
                <w:sz w:val="20"/>
                <w:szCs w:val="18"/>
              </w:rPr>
              <w:t>Grade</w:t>
            </w:r>
            <w:r w:rsidR="00C011C1">
              <w:rPr>
                <w:rFonts w:ascii="Verdana" w:hAnsi="Verdana"/>
                <w:color w:val="auto"/>
                <w:sz w:val="20"/>
                <w:szCs w:val="18"/>
              </w:rPr>
              <w:t>s 4 and</w:t>
            </w:r>
            <w:r w:rsidR="00B57238">
              <w:rPr>
                <w:rFonts w:ascii="Verdana" w:hAnsi="Verdana"/>
                <w:color w:val="auto"/>
                <w:sz w:val="20"/>
                <w:szCs w:val="18"/>
              </w:rPr>
              <w:t xml:space="preserve"> 8</w:t>
            </w:r>
            <w:r w:rsidRPr="009F46F0">
              <w:rPr>
                <w:rFonts w:ascii="Verdana" w:hAnsi="Verdana"/>
                <w:color w:val="auto"/>
                <w:sz w:val="20"/>
                <w:szCs w:val="18"/>
              </w:rPr>
              <w:t xml:space="preserve"> </w:t>
            </w:r>
            <w:r w:rsidR="00C32B61">
              <w:rPr>
                <w:rFonts w:ascii="Verdana" w:hAnsi="Verdana"/>
                <w:color w:val="auto"/>
                <w:sz w:val="20"/>
                <w:szCs w:val="18"/>
              </w:rPr>
              <w:t>Math</w:t>
            </w:r>
            <w:r w:rsidR="00442011">
              <w:rPr>
                <w:rFonts w:ascii="Verdana" w:hAnsi="Verdana"/>
                <w:color w:val="auto"/>
                <w:sz w:val="20"/>
                <w:szCs w:val="18"/>
              </w:rPr>
              <w:t xml:space="preserve"> </w:t>
            </w:r>
            <w:r w:rsidR="00017D79">
              <w:rPr>
                <w:rFonts w:ascii="Verdana" w:hAnsi="Verdana"/>
                <w:color w:val="auto"/>
                <w:sz w:val="20"/>
                <w:szCs w:val="18"/>
              </w:rPr>
              <w:t xml:space="preserve">&amp; </w:t>
            </w:r>
            <w:r w:rsidR="00442011">
              <w:rPr>
                <w:rFonts w:ascii="Verdana" w:hAnsi="Verdana"/>
                <w:color w:val="auto"/>
                <w:sz w:val="20"/>
                <w:szCs w:val="18"/>
              </w:rPr>
              <w:t>Reading</w:t>
            </w:r>
          </w:p>
          <w:p w14:paraId="5BBEF10E" w14:textId="77777777" w:rsidR="00851FE4" w:rsidRPr="009F46F0" w:rsidRDefault="00C541CF" w:rsidP="00274D4D">
            <w:pPr>
              <w:jc w:val="center"/>
              <w:rPr>
                <w:rFonts w:ascii="Verdana" w:hAnsi="Verdana"/>
                <w:color w:val="auto"/>
                <w:sz w:val="20"/>
                <w:szCs w:val="18"/>
              </w:rPr>
            </w:pPr>
            <w:r>
              <w:rPr>
                <w:rFonts w:ascii="Verdana" w:hAnsi="Verdana"/>
                <w:color w:val="auto"/>
                <w:sz w:val="20"/>
                <w:szCs w:val="18"/>
              </w:rPr>
              <w:t>Digitally Based Assessment</w:t>
            </w:r>
            <w:r w:rsidRPr="009F46F0">
              <w:rPr>
                <w:rFonts w:ascii="Verdana" w:hAnsi="Verdana"/>
                <w:color w:val="auto"/>
                <w:sz w:val="20"/>
                <w:szCs w:val="18"/>
              </w:rPr>
              <w:t xml:space="preserve"> on Tablet</w:t>
            </w:r>
          </w:p>
        </w:tc>
      </w:tr>
      <w:tr w:rsidR="00C541CF" w:rsidRPr="009F46F0" w14:paraId="403CDDEB" w14:textId="77777777" w:rsidTr="00274D4D">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772BDB39" w14:textId="77777777" w:rsidR="00C541CF" w:rsidRPr="009F46F0" w:rsidRDefault="00851FE4" w:rsidP="00274D4D">
            <w:pPr>
              <w:rPr>
                <w:rFonts w:ascii="Verdana" w:hAnsi="Verdana"/>
                <w:color w:val="auto"/>
                <w:sz w:val="18"/>
                <w:szCs w:val="18"/>
              </w:rPr>
            </w:pPr>
            <w:r>
              <w:rPr>
                <w:rFonts w:ascii="Verdana" w:hAnsi="Verdana"/>
                <w:color w:val="auto"/>
                <w:sz w:val="18"/>
                <w:szCs w:val="18"/>
              </w:rPr>
              <w:t>Un</w:t>
            </w:r>
            <w:r w:rsidR="00C541CF" w:rsidRPr="009F46F0">
              <w:rPr>
                <w:rFonts w:ascii="Verdana" w:hAnsi="Verdana"/>
                <w:color w:val="auto"/>
                <w:sz w:val="18"/>
                <w:szCs w:val="18"/>
              </w:rPr>
              <w:t>iversal Design Element</w:t>
            </w:r>
          </w:p>
        </w:tc>
        <w:tc>
          <w:tcPr>
            <w:tcW w:w="909" w:type="pct"/>
            <w:vAlign w:val="center"/>
          </w:tcPr>
          <w:p w14:paraId="68861B08" w14:textId="77777777" w:rsidR="00C541CF" w:rsidRPr="009F46F0" w:rsidRDefault="00C541CF" w:rsidP="00274D4D">
            <w:pPr>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9F46F0">
              <w:rPr>
                <w:rFonts w:ascii="Verdana" w:hAnsi="Verdana"/>
                <w:b/>
                <w:color w:val="auto"/>
                <w:sz w:val="18"/>
                <w:szCs w:val="18"/>
              </w:rPr>
              <w:t>Subject</w:t>
            </w:r>
          </w:p>
        </w:tc>
        <w:tc>
          <w:tcPr>
            <w:tcW w:w="3029" w:type="pct"/>
            <w:vAlign w:val="center"/>
          </w:tcPr>
          <w:p w14:paraId="7BC7EF86" w14:textId="77777777" w:rsidR="00C541CF" w:rsidRPr="009F46F0" w:rsidRDefault="00C541CF" w:rsidP="00274D4D">
            <w:pPr>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9F46F0">
              <w:rPr>
                <w:rFonts w:ascii="Verdana" w:hAnsi="Verdana"/>
                <w:b/>
                <w:color w:val="auto"/>
                <w:sz w:val="18"/>
                <w:szCs w:val="18"/>
              </w:rPr>
              <w:t>Description</w:t>
            </w:r>
          </w:p>
        </w:tc>
      </w:tr>
      <w:tr w:rsidR="001B369F" w:rsidRPr="009F46F0" w14:paraId="5A525931" w14:textId="77777777" w:rsidTr="00B561D0">
        <w:trPr>
          <w:trHeight w:val="1713"/>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7A1A4C1F" w14:textId="77777777" w:rsidR="001B369F" w:rsidRPr="009F46F0" w:rsidRDefault="001B369F" w:rsidP="001B369F">
            <w:pPr>
              <w:rPr>
                <w:rFonts w:ascii="Verdana" w:hAnsi="Verdana"/>
                <w:b w:val="0"/>
                <w:color w:val="auto"/>
                <w:sz w:val="18"/>
                <w:szCs w:val="18"/>
              </w:rPr>
            </w:pPr>
            <w:r w:rsidRPr="009F46F0">
              <w:rPr>
                <w:rFonts w:ascii="Verdana" w:hAnsi="Verdana"/>
                <w:b w:val="0"/>
                <w:color w:val="auto"/>
                <w:sz w:val="18"/>
                <w:szCs w:val="18"/>
              </w:rPr>
              <w:t>Zooming</w:t>
            </w:r>
          </w:p>
        </w:tc>
        <w:tc>
          <w:tcPr>
            <w:tcW w:w="909" w:type="pct"/>
            <w:vAlign w:val="center"/>
          </w:tcPr>
          <w:p w14:paraId="442015B7" w14:textId="158DEF9A" w:rsidR="001B369F"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5DE7339A" w14:textId="72BE0795" w:rsidR="001B369F" w:rsidRPr="00293D0C"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67E3FA76" w14:textId="77777777" w:rsidR="00EE1C63" w:rsidRPr="006057D0" w:rsidRDefault="00EE1C63" w:rsidP="00EE1C63">
            <w:pPr>
              <w:pStyle w:val="NoSpacing"/>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8"/>
                <w:szCs w:val="18"/>
              </w:rPr>
            </w:pPr>
            <w:r w:rsidRPr="006057D0">
              <w:rPr>
                <w:rFonts w:ascii="Verdana" w:hAnsi="Verdana" w:cs="Arial"/>
                <w:color w:val="auto"/>
                <w:sz w:val="18"/>
                <w:szCs w:val="18"/>
              </w:rPr>
              <w:t xml:space="preserve">Enlarges some content onscreen up to two times (2X) the default text/image size on the screen while preserving clarity, contrast, and color. </w:t>
            </w:r>
          </w:p>
          <w:p w14:paraId="300C6C04" w14:textId="77777777" w:rsidR="00EE1C63" w:rsidRPr="006057D0" w:rsidRDefault="00EE1C63" w:rsidP="00EE1C63">
            <w:pPr>
              <w:pStyle w:val="NoSpacing"/>
              <w:numPr>
                <w:ilvl w:val="0"/>
                <w:numId w:val="9"/>
              </w:numPr>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8"/>
                <w:szCs w:val="18"/>
              </w:rPr>
            </w:pPr>
            <w:r w:rsidRPr="006057D0">
              <w:rPr>
                <w:rFonts w:ascii="Verdana" w:hAnsi="Verdana" w:cs="Arial"/>
                <w:color w:val="auto"/>
                <w:sz w:val="18"/>
                <w:szCs w:val="18"/>
              </w:rPr>
              <w:t>Does not include the tutorial, toolbar, item tabs, scrollbars, calculator, and equation editor.</w:t>
            </w:r>
          </w:p>
          <w:p w14:paraId="45A80847" w14:textId="6798A58D" w:rsidR="001B369F" w:rsidRPr="001B369F" w:rsidRDefault="00EE1C63" w:rsidP="00EE1C6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6057D0">
              <w:rPr>
                <w:rFonts w:ascii="Verdana" w:hAnsi="Verdana" w:cs="Arial"/>
                <w:color w:val="auto"/>
                <w:sz w:val="18"/>
                <w:szCs w:val="18"/>
              </w:rPr>
              <w:t xml:space="preserve">Select the </w:t>
            </w:r>
            <w:r w:rsidRPr="006057D0">
              <w:rPr>
                <w:rFonts w:ascii="Verdana" w:hAnsi="Verdana" w:cs="Arial"/>
                <w:i/>
                <w:color w:val="auto"/>
                <w:sz w:val="18"/>
                <w:szCs w:val="18"/>
              </w:rPr>
              <w:t xml:space="preserve">Magnification </w:t>
            </w:r>
            <w:r w:rsidRPr="006057D0">
              <w:rPr>
                <w:rFonts w:ascii="Verdana" w:hAnsi="Verdana" w:cs="Arial"/>
                <w:color w:val="auto"/>
                <w:sz w:val="18"/>
                <w:szCs w:val="18"/>
              </w:rPr>
              <w:t>accommodation if students need all assessment content magnified.</w:t>
            </w:r>
          </w:p>
        </w:tc>
      </w:tr>
      <w:tr w:rsidR="001B369F" w:rsidRPr="009F46F0" w14:paraId="4213A183" w14:textId="77777777" w:rsidTr="00274D4D">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24349EFE" w14:textId="0BD47F97" w:rsidR="001B369F" w:rsidRPr="009F46F0" w:rsidRDefault="001B369F" w:rsidP="001B369F">
            <w:pPr>
              <w:rPr>
                <w:rFonts w:ascii="Verdana" w:hAnsi="Verdana"/>
                <w:b w:val="0"/>
                <w:color w:val="auto"/>
                <w:sz w:val="18"/>
                <w:szCs w:val="18"/>
              </w:rPr>
            </w:pPr>
            <w:r>
              <w:rPr>
                <w:rFonts w:ascii="Verdana" w:hAnsi="Verdana"/>
                <w:b w:val="0"/>
                <w:color w:val="auto"/>
                <w:sz w:val="18"/>
                <w:szCs w:val="18"/>
              </w:rPr>
              <w:t>Individual Testing Experience</w:t>
            </w:r>
          </w:p>
        </w:tc>
        <w:tc>
          <w:tcPr>
            <w:tcW w:w="909" w:type="pct"/>
            <w:vAlign w:val="center"/>
          </w:tcPr>
          <w:p w14:paraId="6FE939EE" w14:textId="4DE5EEC4" w:rsidR="001B369F" w:rsidRPr="00A33DC4"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11C44939" w14:textId="50557698" w:rsidR="001B369F" w:rsidRPr="00442011"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7A87A862" w14:textId="77777777" w:rsidR="001B369F" w:rsidRPr="001B369F" w:rsidRDefault="001B369F" w:rsidP="001B369F">
            <w:pPr>
              <w:pStyle w:val="NoSpacing"/>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8"/>
                <w:szCs w:val="18"/>
              </w:rPr>
            </w:pPr>
            <w:r w:rsidRPr="001B369F">
              <w:rPr>
                <w:rFonts w:ascii="Verdana" w:hAnsi="Verdana" w:cs="Arial"/>
                <w:color w:val="auto"/>
                <w:sz w:val="18"/>
                <w:szCs w:val="18"/>
              </w:rPr>
              <w:t>Read Aloud and other UDE and accommodations are provided through the tablet and will not distract other students in the room.</w:t>
            </w:r>
          </w:p>
          <w:p w14:paraId="3A077981" w14:textId="588BA341" w:rsidR="00E515DB" w:rsidRPr="00E515DB" w:rsidRDefault="00E515DB" w:rsidP="00E515DB">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E515DB">
              <w:rPr>
                <w:rFonts w:ascii="Verdana" w:hAnsi="Verdana"/>
                <w:color w:val="auto"/>
                <w:sz w:val="18"/>
                <w:szCs w:val="18"/>
              </w:rPr>
              <w:t>Students have earbuds to reduce distractions.</w:t>
            </w:r>
          </w:p>
          <w:p w14:paraId="4BCD1B9C" w14:textId="77777777" w:rsidR="00E515DB" w:rsidRPr="00E515DB" w:rsidRDefault="00E515DB" w:rsidP="00E515DB">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E515DB">
              <w:rPr>
                <w:rFonts w:ascii="Verdana" w:hAnsi="Verdana"/>
                <w:color w:val="auto"/>
                <w:sz w:val="18"/>
                <w:szCs w:val="18"/>
              </w:rPr>
              <w:t>Students interact directly with tablet.</w:t>
            </w:r>
          </w:p>
          <w:p w14:paraId="16A91008" w14:textId="77777777" w:rsidR="00E515DB" w:rsidRPr="00E515DB" w:rsidRDefault="00E515DB" w:rsidP="00E515DB">
            <w:pPr>
              <w:pStyle w:val="NoSpacing"/>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E515DB">
              <w:rPr>
                <w:rFonts w:ascii="Verdana" w:hAnsi="Verdana"/>
                <w:color w:val="auto"/>
                <w:sz w:val="18"/>
                <w:szCs w:val="18"/>
              </w:rPr>
              <w:t>Tested with other selected students.</w:t>
            </w:r>
          </w:p>
          <w:p w14:paraId="6D71CEB3" w14:textId="6ED8CD02" w:rsidR="001B369F" w:rsidRPr="001B369F" w:rsidRDefault="00E515DB" w:rsidP="00E515D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E515DB">
              <w:rPr>
                <w:rFonts w:ascii="Verdana" w:hAnsi="Verdana"/>
                <w:color w:val="auto"/>
                <w:sz w:val="18"/>
                <w:szCs w:val="18"/>
              </w:rPr>
              <w:t xml:space="preserve">Refer to the accommodation </w:t>
            </w:r>
            <w:r w:rsidRPr="00E515DB">
              <w:rPr>
                <w:rFonts w:ascii="Verdana" w:hAnsi="Verdana"/>
                <w:i/>
                <w:color w:val="auto"/>
                <w:sz w:val="18"/>
                <w:szCs w:val="18"/>
              </w:rPr>
              <w:t>Preferential Seating</w:t>
            </w:r>
            <w:r w:rsidRPr="00E515DB">
              <w:rPr>
                <w:rFonts w:ascii="Verdana" w:hAnsi="Verdana"/>
                <w:color w:val="auto"/>
                <w:sz w:val="18"/>
                <w:szCs w:val="18"/>
              </w:rPr>
              <w:t xml:space="preserve"> to minimize distractions for testing with other students.</w:t>
            </w:r>
          </w:p>
        </w:tc>
      </w:tr>
      <w:tr w:rsidR="001B369F" w:rsidRPr="009F46F0" w14:paraId="1DA18DDD" w14:textId="77777777" w:rsidTr="00274D4D">
        <w:trPr>
          <w:trHeight w:val="864"/>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0627FB6E" w14:textId="3EACE171" w:rsidR="001B369F" w:rsidRPr="009F46F0" w:rsidRDefault="001B369F" w:rsidP="001B369F">
            <w:pPr>
              <w:rPr>
                <w:rFonts w:ascii="Verdana" w:hAnsi="Verdana"/>
                <w:b w:val="0"/>
                <w:color w:val="auto"/>
                <w:sz w:val="18"/>
                <w:szCs w:val="18"/>
              </w:rPr>
            </w:pPr>
            <w:r w:rsidRPr="00961D54">
              <w:rPr>
                <w:rFonts w:ascii="Verdana" w:hAnsi="Verdana"/>
                <w:b w:val="0"/>
                <w:color w:val="auto"/>
                <w:sz w:val="18"/>
                <w:szCs w:val="18"/>
              </w:rPr>
              <w:t>Directions Read Aloud/Text-to-Speech (English)</w:t>
            </w:r>
          </w:p>
        </w:tc>
        <w:tc>
          <w:tcPr>
            <w:tcW w:w="909" w:type="pct"/>
            <w:vAlign w:val="center"/>
          </w:tcPr>
          <w:p w14:paraId="2C9A8650" w14:textId="3D43B1AA" w:rsidR="001B369F" w:rsidRPr="00A33DC4"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46E56076" w14:textId="7726A838" w:rsidR="001B369F" w:rsidRPr="00442011"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68B25CDE" w14:textId="22781A72" w:rsidR="001B369F" w:rsidRPr="001B369F" w:rsidRDefault="001B369F" w:rsidP="00927041">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 xml:space="preserve">All </w:t>
            </w:r>
            <w:r w:rsidR="00927041">
              <w:rPr>
                <w:rFonts w:ascii="Verdana" w:hAnsi="Verdana"/>
                <w:color w:val="auto"/>
                <w:sz w:val="18"/>
                <w:szCs w:val="18"/>
              </w:rPr>
              <w:t>directions</w:t>
            </w:r>
            <w:r w:rsidRPr="001B369F">
              <w:rPr>
                <w:rFonts w:ascii="Verdana" w:hAnsi="Verdana"/>
                <w:color w:val="auto"/>
                <w:sz w:val="18"/>
                <w:szCs w:val="18"/>
              </w:rPr>
              <w:t xml:space="preserve"> in the assessment </w:t>
            </w:r>
            <w:r w:rsidR="00927041">
              <w:rPr>
                <w:rFonts w:ascii="Verdana" w:hAnsi="Verdana"/>
                <w:color w:val="auto"/>
                <w:sz w:val="18"/>
                <w:szCs w:val="18"/>
              </w:rPr>
              <w:t>are</w:t>
            </w:r>
            <w:r w:rsidRPr="001B369F">
              <w:rPr>
                <w:rFonts w:ascii="Verdana" w:hAnsi="Verdana"/>
                <w:color w:val="auto"/>
                <w:sz w:val="18"/>
                <w:szCs w:val="18"/>
              </w:rPr>
              <w:t xml:space="preserve"> text-to-speech enabled, including general directions, directions within the assessment, Tutorial, Help, and Student Questionnaire screens.</w:t>
            </w:r>
          </w:p>
        </w:tc>
      </w:tr>
      <w:tr w:rsidR="001B369F" w:rsidRPr="009F46F0" w14:paraId="4054855B" w14:textId="77777777" w:rsidTr="00274D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59CC0943" w14:textId="77777777" w:rsidR="001B369F" w:rsidRPr="009B65C5" w:rsidRDefault="001B369F" w:rsidP="001B369F">
            <w:pPr>
              <w:rPr>
                <w:rFonts w:ascii="Verdana" w:hAnsi="Verdana"/>
                <w:b w:val="0"/>
                <w:color w:val="auto"/>
                <w:sz w:val="18"/>
                <w:szCs w:val="18"/>
              </w:rPr>
            </w:pPr>
            <w:r w:rsidRPr="009B65C5">
              <w:rPr>
                <w:rFonts w:ascii="Verdana" w:hAnsi="Verdana" w:cs="Arial"/>
                <w:b w:val="0"/>
                <w:color w:val="auto"/>
                <w:sz w:val="18"/>
                <w:szCs w:val="18"/>
              </w:rPr>
              <w:t>Directions Explained/Clarified</w:t>
            </w:r>
          </w:p>
        </w:tc>
        <w:tc>
          <w:tcPr>
            <w:tcW w:w="909" w:type="pct"/>
            <w:vAlign w:val="center"/>
          </w:tcPr>
          <w:p w14:paraId="096A4135" w14:textId="4840E144" w:rsidR="001B369F" w:rsidRPr="00A33DC4"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038C2F1A" w14:textId="0EC2015E" w:rsidR="001B369F" w:rsidRPr="009B65C5"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33F7B12B" w14:textId="281D9D09" w:rsidR="001B369F" w:rsidRPr="001B369F" w:rsidRDefault="001B369F"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Students can raise their hand at any time and ask the test administrator to clarify or explain directions.</w:t>
            </w:r>
          </w:p>
        </w:tc>
      </w:tr>
      <w:tr w:rsidR="001B369F" w:rsidRPr="009F46F0" w14:paraId="6E45B9F1" w14:textId="77777777" w:rsidTr="00274D4D">
        <w:trPr>
          <w:trHeight w:val="1008"/>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058CB985" w14:textId="3D1C48F2" w:rsidR="001B369F" w:rsidRPr="009F46F0" w:rsidRDefault="00243CEF" w:rsidP="001B369F">
            <w:pPr>
              <w:rPr>
                <w:rFonts w:ascii="Verdana" w:hAnsi="Verdana"/>
                <w:b w:val="0"/>
                <w:color w:val="auto"/>
                <w:sz w:val="18"/>
                <w:szCs w:val="18"/>
              </w:rPr>
            </w:pPr>
            <w:r>
              <w:rPr>
                <w:rFonts w:ascii="Verdana" w:hAnsi="Verdana"/>
                <w:b w:val="0"/>
                <w:color w:val="auto"/>
                <w:sz w:val="18"/>
                <w:szCs w:val="18"/>
              </w:rPr>
              <w:t xml:space="preserve">Read Aloud/Text-to-Speech </w:t>
            </w:r>
            <w:r w:rsidR="001B369F" w:rsidRPr="00961D54">
              <w:rPr>
                <w:rFonts w:ascii="Verdana" w:hAnsi="Verdana"/>
                <w:b w:val="0"/>
                <w:color w:val="auto"/>
                <w:sz w:val="18"/>
                <w:szCs w:val="18"/>
              </w:rPr>
              <w:t>(English) – Occasional or Most or All</w:t>
            </w:r>
          </w:p>
        </w:tc>
        <w:tc>
          <w:tcPr>
            <w:tcW w:w="909" w:type="pct"/>
            <w:vAlign w:val="center"/>
          </w:tcPr>
          <w:p w14:paraId="02B5E568" w14:textId="5F6B8142" w:rsidR="001B369F" w:rsidRPr="00442011"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tc>
        <w:tc>
          <w:tcPr>
            <w:tcW w:w="3029" w:type="pct"/>
            <w:vAlign w:val="center"/>
          </w:tcPr>
          <w:p w14:paraId="172E8234" w14:textId="078DAB86" w:rsidR="001B369F" w:rsidRPr="001B369F" w:rsidRDefault="001B369F"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 xml:space="preserve">Students select some or all text to be read aloud by the system using text-to-speech. </w:t>
            </w:r>
          </w:p>
        </w:tc>
      </w:tr>
      <w:tr w:rsidR="001B369F" w:rsidRPr="009F46F0" w14:paraId="3F0F0FC0" w14:textId="77777777" w:rsidTr="00274D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03FB341D" w14:textId="77777777" w:rsidR="001B369F" w:rsidRPr="009F46F0" w:rsidRDefault="001B369F" w:rsidP="001B369F">
            <w:pPr>
              <w:rPr>
                <w:rFonts w:ascii="Verdana" w:hAnsi="Verdana"/>
                <w:b w:val="0"/>
                <w:color w:val="auto"/>
                <w:sz w:val="18"/>
                <w:szCs w:val="18"/>
              </w:rPr>
            </w:pPr>
            <w:r w:rsidRPr="009F46F0">
              <w:rPr>
                <w:rFonts w:ascii="Verdana" w:hAnsi="Verdana"/>
                <w:b w:val="0"/>
                <w:color w:val="auto"/>
                <w:sz w:val="18"/>
                <w:szCs w:val="18"/>
              </w:rPr>
              <w:t>Use a Computer/Tablet</w:t>
            </w:r>
          </w:p>
          <w:p w14:paraId="570ADCD4" w14:textId="77777777" w:rsidR="001B369F" w:rsidRPr="009F46F0" w:rsidRDefault="001B369F" w:rsidP="001B369F">
            <w:pPr>
              <w:rPr>
                <w:rFonts w:ascii="Verdana" w:hAnsi="Verdana"/>
                <w:b w:val="0"/>
                <w:color w:val="auto"/>
                <w:sz w:val="18"/>
                <w:szCs w:val="18"/>
              </w:rPr>
            </w:pPr>
            <w:r w:rsidRPr="009F46F0">
              <w:rPr>
                <w:rFonts w:ascii="Verdana" w:hAnsi="Verdana"/>
                <w:b w:val="0"/>
                <w:color w:val="auto"/>
                <w:sz w:val="18"/>
                <w:szCs w:val="18"/>
              </w:rPr>
              <w:t>to Respond</w:t>
            </w:r>
          </w:p>
        </w:tc>
        <w:tc>
          <w:tcPr>
            <w:tcW w:w="909" w:type="pct"/>
            <w:vAlign w:val="center"/>
          </w:tcPr>
          <w:p w14:paraId="1220D799" w14:textId="5F9A2220" w:rsidR="001B369F" w:rsidRPr="00A33DC4"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56C695DE" w14:textId="7EA8AF94" w:rsidR="001B369F" w:rsidRPr="00442011"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1B705239" w14:textId="6E033CC1" w:rsidR="001B369F" w:rsidRPr="001B369F" w:rsidRDefault="001B369F"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All students respond on NAEP-provided tablets.</w:t>
            </w:r>
          </w:p>
        </w:tc>
      </w:tr>
      <w:tr w:rsidR="001B369F" w:rsidRPr="009F46F0" w14:paraId="68ADE3B2" w14:textId="77777777" w:rsidTr="00274D4D">
        <w:trPr>
          <w:trHeight w:val="1440"/>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3FDC17AF" w14:textId="77777777" w:rsidR="001B369F" w:rsidRPr="009F46F0" w:rsidRDefault="001B369F" w:rsidP="001B369F">
            <w:pPr>
              <w:rPr>
                <w:rFonts w:ascii="Verdana" w:hAnsi="Verdana"/>
                <w:b w:val="0"/>
                <w:color w:val="auto"/>
                <w:sz w:val="18"/>
                <w:szCs w:val="18"/>
              </w:rPr>
            </w:pPr>
            <w:r w:rsidRPr="009F46F0">
              <w:rPr>
                <w:rFonts w:ascii="Verdana" w:hAnsi="Verdana"/>
                <w:b w:val="0"/>
                <w:color w:val="auto"/>
                <w:sz w:val="18"/>
                <w:szCs w:val="18"/>
              </w:rPr>
              <w:t>Color Theming</w:t>
            </w:r>
          </w:p>
        </w:tc>
        <w:tc>
          <w:tcPr>
            <w:tcW w:w="909" w:type="pct"/>
            <w:vAlign w:val="center"/>
          </w:tcPr>
          <w:p w14:paraId="72B0CA93" w14:textId="497D3A62" w:rsidR="001B369F" w:rsidRPr="00A33DC4"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798573BB" w14:textId="396EBCBF" w:rsidR="001B369F" w:rsidRPr="00442011"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360A3D06" w14:textId="77777777" w:rsidR="001B369F" w:rsidRPr="001B369F" w:rsidRDefault="001B369F"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 xml:space="preserve">Option 1: black text on white background (default) </w:t>
            </w:r>
          </w:p>
          <w:p w14:paraId="41D3E5CC" w14:textId="77777777" w:rsidR="001B369F" w:rsidRPr="001B369F" w:rsidRDefault="001B369F"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Option 2: white text on black background</w:t>
            </w:r>
          </w:p>
          <w:p w14:paraId="79239C0C" w14:textId="77777777" w:rsidR="001B369F" w:rsidRPr="001B369F" w:rsidRDefault="001B369F"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Option 3: black text on beige background</w:t>
            </w:r>
          </w:p>
          <w:p w14:paraId="66266980" w14:textId="77777777" w:rsidR="001B369F" w:rsidRPr="001B369F" w:rsidRDefault="001B369F" w:rsidP="001B369F">
            <w:pPr>
              <w:numPr>
                <w:ilvl w:val="0"/>
                <w:numId w:val="10"/>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 xml:space="preserve">This tool is not available for the tutorial and some items. </w:t>
            </w:r>
          </w:p>
          <w:p w14:paraId="3CD23E54" w14:textId="6AAA3820" w:rsidR="001B369F" w:rsidRPr="001B369F" w:rsidRDefault="001B369F" w:rsidP="001B369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 xml:space="preserve">Select the accommodation </w:t>
            </w:r>
            <w:r w:rsidRPr="00B561D0">
              <w:rPr>
                <w:rFonts w:ascii="Verdana" w:hAnsi="Verdana"/>
                <w:i/>
                <w:color w:val="auto"/>
                <w:sz w:val="18"/>
                <w:szCs w:val="18"/>
              </w:rPr>
              <w:t>High Contrast for Visually Impaired Students</w:t>
            </w:r>
            <w:r w:rsidRPr="001B369F">
              <w:rPr>
                <w:rFonts w:ascii="Verdana" w:hAnsi="Verdana"/>
                <w:color w:val="auto"/>
                <w:sz w:val="18"/>
                <w:szCs w:val="18"/>
              </w:rPr>
              <w:t xml:space="preserve"> if students need all content in high contrast.</w:t>
            </w:r>
          </w:p>
        </w:tc>
      </w:tr>
      <w:tr w:rsidR="001B369F" w:rsidRPr="009F46F0" w14:paraId="22E7911D" w14:textId="77777777" w:rsidTr="00274D4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720512EE" w14:textId="677A3E9B" w:rsidR="001B369F" w:rsidRPr="009F46F0" w:rsidRDefault="00243CEF" w:rsidP="001B369F">
            <w:pPr>
              <w:rPr>
                <w:rFonts w:ascii="Verdana" w:hAnsi="Verdana"/>
                <w:b w:val="0"/>
                <w:color w:val="auto"/>
                <w:sz w:val="18"/>
                <w:szCs w:val="18"/>
              </w:rPr>
            </w:pPr>
            <w:r>
              <w:rPr>
                <w:rFonts w:ascii="Verdana" w:hAnsi="Verdana"/>
                <w:b w:val="0"/>
                <w:color w:val="auto"/>
                <w:sz w:val="18"/>
                <w:szCs w:val="18"/>
              </w:rPr>
              <w:t>Scratch</w:t>
            </w:r>
            <w:r w:rsidR="001B369F" w:rsidRPr="009F46F0">
              <w:rPr>
                <w:rFonts w:ascii="Verdana" w:hAnsi="Verdana"/>
                <w:b w:val="0"/>
                <w:color w:val="auto"/>
                <w:sz w:val="18"/>
                <w:szCs w:val="18"/>
              </w:rPr>
              <w:t>work/Highlighter Capability</w:t>
            </w:r>
          </w:p>
        </w:tc>
        <w:tc>
          <w:tcPr>
            <w:tcW w:w="909" w:type="pct"/>
            <w:vAlign w:val="center"/>
          </w:tcPr>
          <w:p w14:paraId="52998FCD" w14:textId="7828C941" w:rsidR="001B369F" w:rsidRPr="00A33DC4"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47B42A8C" w14:textId="3A4ADCBD" w:rsidR="001B369F" w:rsidRPr="00442011"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65D120E3" w14:textId="18E0025B" w:rsidR="001B369F" w:rsidRPr="009F46F0" w:rsidRDefault="001B369F"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344881">
              <w:rPr>
                <w:rFonts w:ascii="Verdana" w:hAnsi="Verdana"/>
                <w:color w:val="auto"/>
                <w:sz w:val="18"/>
                <w:szCs w:val="18"/>
              </w:rPr>
              <w:t>Allows freehand drawing and highlighting on the screen for most content.</w:t>
            </w:r>
          </w:p>
        </w:tc>
      </w:tr>
      <w:tr w:rsidR="001B369F" w:rsidRPr="009F46F0" w14:paraId="51B4C4BB" w14:textId="77777777" w:rsidTr="00274D4D">
        <w:trPr>
          <w:trHeight w:val="720"/>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28B6C78C" w14:textId="77777777" w:rsidR="001B369F" w:rsidRPr="009F46F0" w:rsidRDefault="001B369F" w:rsidP="001B369F">
            <w:pPr>
              <w:rPr>
                <w:rFonts w:ascii="Verdana" w:hAnsi="Verdana"/>
                <w:b w:val="0"/>
                <w:color w:val="auto"/>
                <w:sz w:val="18"/>
                <w:szCs w:val="18"/>
              </w:rPr>
            </w:pPr>
            <w:r w:rsidRPr="009F46F0">
              <w:rPr>
                <w:rFonts w:ascii="Verdana" w:hAnsi="Verdana"/>
                <w:b w:val="0"/>
                <w:color w:val="auto"/>
                <w:sz w:val="18"/>
                <w:szCs w:val="18"/>
              </w:rPr>
              <w:t>Elimination Capability</w:t>
            </w:r>
          </w:p>
        </w:tc>
        <w:tc>
          <w:tcPr>
            <w:tcW w:w="909" w:type="pct"/>
            <w:vAlign w:val="center"/>
          </w:tcPr>
          <w:p w14:paraId="5633ACBF" w14:textId="3BB43705" w:rsidR="001B369F" w:rsidRPr="00A33DC4"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071220AD" w14:textId="430C1575" w:rsidR="001B369F" w:rsidRPr="00442011"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457B964D" w14:textId="77777777" w:rsidR="001B369F" w:rsidRPr="001B369F" w:rsidRDefault="001B369F"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Students can gray out answer choices for multiple-choice items.</w:t>
            </w:r>
          </w:p>
          <w:p w14:paraId="0396F800" w14:textId="3141E542" w:rsidR="001B369F" w:rsidRPr="001B369F" w:rsidRDefault="001B369F" w:rsidP="001B369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This tool is not available for constructed-response items.</w:t>
            </w:r>
          </w:p>
        </w:tc>
      </w:tr>
      <w:tr w:rsidR="001B369F" w:rsidRPr="009F46F0" w14:paraId="5A80CC17" w14:textId="77777777" w:rsidTr="00274D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1EEC24A2" w14:textId="77777777" w:rsidR="001B369F" w:rsidRPr="009F46F0" w:rsidRDefault="001B369F" w:rsidP="001B369F">
            <w:pPr>
              <w:rPr>
                <w:rFonts w:ascii="Verdana" w:hAnsi="Verdana"/>
                <w:b w:val="0"/>
                <w:color w:val="auto"/>
                <w:sz w:val="18"/>
                <w:szCs w:val="18"/>
              </w:rPr>
            </w:pPr>
            <w:r w:rsidRPr="009F46F0">
              <w:rPr>
                <w:rFonts w:ascii="Verdana" w:hAnsi="Verdana"/>
                <w:b w:val="0"/>
                <w:color w:val="auto"/>
                <w:sz w:val="18"/>
                <w:szCs w:val="18"/>
              </w:rPr>
              <w:t>Volume Adjustment</w:t>
            </w:r>
          </w:p>
        </w:tc>
        <w:tc>
          <w:tcPr>
            <w:tcW w:w="909" w:type="pct"/>
            <w:vAlign w:val="center"/>
          </w:tcPr>
          <w:p w14:paraId="3D17BFDD" w14:textId="6B3153D4" w:rsidR="001B369F" w:rsidRPr="00A33DC4"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64462780" w14:textId="31234A5C" w:rsidR="001B369F" w:rsidRPr="00442011"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726652BB" w14:textId="011C7029" w:rsidR="001B369F" w:rsidRPr="001B369F" w:rsidRDefault="001B369F"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1B369F">
              <w:rPr>
                <w:rFonts w:ascii="Verdana" w:hAnsi="Verdana"/>
                <w:color w:val="auto"/>
                <w:sz w:val="18"/>
                <w:szCs w:val="18"/>
              </w:rPr>
              <w:t>Students can raise or lower voice-over volume using the tablet’s volume buttons.</w:t>
            </w:r>
          </w:p>
        </w:tc>
      </w:tr>
      <w:tr w:rsidR="001B369F" w:rsidRPr="009F46F0" w14:paraId="527B328C" w14:textId="77777777" w:rsidTr="00274D4D">
        <w:trPr>
          <w:trHeight w:val="576"/>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1A226773" w14:textId="77777777" w:rsidR="001B369F" w:rsidRPr="00293D0C" w:rsidRDefault="001B369F" w:rsidP="001B369F">
            <w:pPr>
              <w:rPr>
                <w:rFonts w:ascii="Verdana" w:hAnsi="Verdana"/>
                <w:b w:val="0"/>
                <w:color w:val="auto"/>
                <w:sz w:val="18"/>
                <w:szCs w:val="18"/>
              </w:rPr>
            </w:pPr>
            <w:r w:rsidRPr="00293D0C">
              <w:rPr>
                <w:rFonts w:ascii="Verdana" w:hAnsi="Verdana"/>
                <w:b w:val="0"/>
                <w:color w:val="auto"/>
                <w:sz w:val="18"/>
                <w:szCs w:val="18"/>
              </w:rPr>
              <w:t>Closed Captioning</w:t>
            </w:r>
          </w:p>
        </w:tc>
        <w:tc>
          <w:tcPr>
            <w:tcW w:w="909" w:type="pct"/>
            <w:vAlign w:val="center"/>
          </w:tcPr>
          <w:p w14:paraId="11ADF2AF" w14:textId="1E7E6A34" w:rsidR="001B369F" w:rsidRPr="00A33DC4"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34E75921" w14:textId="3E9B208A" w:rsidR="001B369F" w:rsidRPr="00442011" w:rsidRDefault="00D45311"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2A53233A" w14:textId="72A2DFF8" w:rsidR="001B369F" w:rsidRPr="00293D0C" w:rsidRDefault="001B369F" w:rsidP="001B369F">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344881">
              <w:rPr>
                <w:rFonts w:ascii="Verdana" w:hAnsi="Verdana"/>
                <w:color w:val="auto"/>
                <w:sz w:val="18"/>
                <w:szCs w:val="18"/>
              </w:rPr>
              <w:t xml:space="preserve">All voice-over narration is </w:t>
            </w:r>
            <w:r w:rsidR="006F7C1F" w:rsidRPr="00344881">
              <w:rPr>
                <w:rFonts w:ascii="Verdana" w:hAnsi="Verdana"/>
                <w:color w:val="auto"/>
                <w:sz w:val="18"/>
                <w:szCs w:val="18"/>
              </w:rPr>
              <w:t>closed-captioned</w:t>
            </w:r>
            <w:r w:rsidRPr="00344881">
              <w:rPr>
                <w:rFonts w:ascii="Verdana" w:hAnsi="Verdana"/>
                <w:color w:val="auto"/>
                <w:sz w:val="18"/>
                <w:szCs w:val="18"/>
              </w:rPr>
              <w:t>.</w:t>
            </w:r>
          </w:p>
        </w:tc>
      </w:tr>
      <w:tr w:rsidR="001B369F" w:rsidRPr="009F46F0" w14:paraId="494D6647" w14:textId="77777777" w:rsidTr="00274D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62" w:type="pct"/>
            <w:vAlign w:val="center"/>
          </w:tcPr>
          <w:p w14:paraId="5B4F13D4" w14:textId="77777777" w:rsidR="001B369F" w:rsidRPr="00293D0C" w:rsidRDefault="001B369F" w:rsidP="001B369F">
            <w:pPr>
              <w:rPr>
                <w:rFonts w:ascii="Verdana" w:hAnsi="Verdana"/>
                <w:b w:val="0"/>
                <w:color w:val="auto"/>
                <w:sz w:val="18"/>
                <w:szCs w:val="18"/>
              </w:rPr>
            </w:pPr>
            <w:r w:rsidRPr="00293D0C">
              <w:rPr>
                <w:rFonts w:ascii="Verdana" w:hAnsi="Verdana"/>
                <w:b w:val="0"/>
                <w:color w:val="auto"/>
                <w:sz w:val="18"/>
                <w:szCs w:val="18"/>
              </w:rPr>
              <w:t>Scratch Paper</w:t>
            </w:r>
          </w:p>
        </w:tc>
        <w:tc>
          <w:tcPr>
            <w:tcW w:w="909" w:type="pct"/>
            <w:vAlign w:val="center"/>
          </w:tcPr>
          <w:p w14:paraId="4C6D1362" w14:textId="583402C7" w:rsidR="001B369F" w:rsidRPr="00A33DC4"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03B8863C" w14:textId="0009DF4C" w:rsidR="001B369F" w:rsidRPr="00293D0C" w:rsidRDefault="00D45311" w:rsidP="001B369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59025395" w14:textId="6CE66E6D" w:rsidR="001B369F" w:rsidRPr="00293D0C" w:rsidRDefault="001B369F" w:rsidP="006F7C1F">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344881">
              <w:rPr>
                <w:rFonts w:ascii="Verdana" w:hAnsi="Verdana"/>
                <w:color w:val="auto"/>
                <w:sz w:val="18"/>
              </w:rPr>
              <w:t>Administrators inform students that scratch</w:t>
            </w:r>
            <w:r w:rsidR="006F7C1F">
              <w:rPr>
                <w:rFonts w:ascii="Verdana" w:hAnsi="Verdana"/>
                <w:color w:val="auto"/>
                <w:sz w:val="18"/>
              </w:rPr>
              <w:t xml:space="preserve"> paper (and pencil) is available upon</w:t>
            </w:r>
            <w:r w:rsidRPr="00344881">
              <w:rPr>
                <w:rFonts w:ascii="Verdana" w:hAnsi="Verdana"/>
                <w:color w:val="auto"/>
                <w:sz w:val="18"/>
              </w:rPr>
              <w:t xml:space="preserve"> request.</w:t>
            </w:r>
          </w:p>
        </w:tc>
      </w:tr>
    </w:tbl>
    <w:p w14:paraId="395981E4" w14:textId="77777777" w:rsidR="00B57238" w:rsidRDefault="00B57238"/>
    <w:tbl>
      <w:tblPr>
        <w:tblStyle w:val="ListTable6Colorful-Accent51"/>
        <w:tblpPr w:leftFromText="180" w:rightFromText="180" w:vertAnchor="text" w:horzAnchor="margin" w:tblpY="-524"/>
        <w:tblW w:w="5022" w:type="pct"/>
        <w:tblLook w:val="04A0" w:firstRow="1" w:lastRow="0" w:firstColumn="1" w:lastColumn="0" w:noHBand="0" w:noVBand="1"/>
      </w:tblPr>
      <w:tblGrid>
        <w:gridCol w:w="2142"/>
        <w:gridCol w:w="1849"/>
        <w:gridCol w:w="6133"/>
      </w:tblGrid>
      <w:tr w:rsidR="00851FE4" w:rsidRPr="00B57238" w14:paraId="11301DFD" w14:textId="77777777" w:rsidTr="00557E8B">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9D8E856" w14:textId="77777777" w:rsidR="00851FE4" w:rsidRPr="009F46F0" w:rsidRDefault="00160A59" w:rsidP="00AD0882">
            <w:pPr>
              <w:jc w:val="center"/>
              <w:rPr>
                <w:rFonts w:ascii="Verdana" w:hAnsi="Verdana"/>
                <w:color w:val="auto"/>
                <w:sz w:val="20"/>
                <w:szCs w:val="18"/>
              </w:rPr>
            </w:pPr>
            <w:r>
              <w:rPr>
                <w:rFonts w:ascii="Verdana" w:hAnsi="Verdana"/>
                <w:color w:val="auto"/>
                <w:sz w:val="20"/>
                <w:szCs w:val="18"/>
              </w:rPr>
              <w:lastRenderedPageBreak/>
              <w:t xml:space="preserve">NAEP Accommodations for </w:t>
            </w:r>
            <w:r w:rsidR="00915208">
              <w:rPr>
                <w:rFonts w:ascii="Verdana" w:hAnsi="Verdana"/>
                <w:color w:val="auto"/>
                <w:sz w:val="20"/>
                <w:szCs w:val="18"/>
              </w:rPr>
              <w:t xml:space="preserve"> Students with Disabilities (SD)</w:t>
            </w:r>
          </w:p>
          <w:p w14:paraId="51560348" w14:textId="7B43F777" w:rsidR="00AF289C" w:rsidRDefault="00A33DC4" w:rsidP="00AD0882">
            <w:pPr>
              <w:jc w:val="center"/>
              <w:rPr>
                <w:rFonts w:ascii="Verdana" w:hAnsi="Verdana"/>
                <w:color w:val="auto"/>
                <w:sz w:val="20"/>
                <w:szCs w:val="18"/>
              </w:rPr>
            </w:pPr>
            <w:r>
              <w:rPr>
                <w:rFonts w:ascii="Verdana" w:hAnsi="Verdana"/>
                <w:color w:val="auto"/>
                <w:sz w:val="20"/>
                <w:szCs w:val="18"/>
              </w:rPr>
              <w:t xml:space="preserve">Grades 4 &amp; </w:t>
            </w:r>
            <w:r w:rsidR="00851FE4">
              <w:rPr>
                <w:rFonts w:ascii="Verdana" w:hAnsi="Verdana"/>
                <w:color w:val="auto"/>
                <w:sz w:val="20"/>
                <w:szCs w:val="18"/>
              </w:rPr>
              <w:t>8</w:t>
            </w:r>
            <w:r w:rsidR="00851FE4" w:rsidRPr="009F46F0">
              <w:rPr>
                <w:rFonts w:ascii="Verdana" w:hAnsi="Verdana"/>
                <w:color w:val="auto"/>
                <w:sz w:val="20"/>
                <w:szCs w:val="18"/>
              </w:rPr>
              <w:t xml:space="preserve"> </w:t>
            </w:r>
            <w:r w:rsidR="00017D79">
              <w:rPr>
                <w:rFonts w:ascii="Verdana" w:hAnsi="Verdana"/>
                <w:color w:val="auto"/>
                <w:sz w:val="20"/>
                <w:szCs w:val="18"/>
              </w:rPr>
              <w:t>Math &amp; Reading</w:t>
            </w:r>
          </w:p>
          <w:p w14:paraId="6BC8CB67" w14:textId="77777777" w:rsidR="00851FE4" w:rsidRPr="00160A59" w:rsidRDefault="00851FE4" w:rsidP="00AD0882">
            <w:pPr>
              <w:jc w:val="center"/>
              <w:rPr>
                <w:rFonts w:ascii="Verdana" w:hAnsi="Verdana"/>
                <w:color w:val="auto"/>
                <w:sz w:val="20"/>
                <w:szCs w:val="18"/>
              </w:rPr>
            </w:pPr>
            <w:r>
              <w:rPr>
                <w:rFonts w:ascii="Verdana" w:hAnsi="Verdana"/>
                <w:color w:val="auto"/>
                <w:sz w:val="20"/>
                <w:szCs w:val="18"/>
              </w:rPr>
              <w:t>Digitally Based Assessment</w:t>
            </w:r>
            <w:r w:rsidRPr="009F46F0">
              <w:rPr>
                <w:rFonts w:ascii="Verdana" w:hAnsi="Verdana"/>
                <w:color w:val="auto"/>
                <w:sz w:val="20"/>
                <w:szCs w:val="18"/>
              </w:rPr>
              <w:t xml:space="preserve"> on Tablet</w:t>
            </w:r>
          </w:p>
        </w:tc>
      </w:tr>
      <w:tr w:rsidR="00B57238" w:rsidRPr="00B57238" w14:paraId="5A9DE3CA" w14:textId="77777777" w:rsidTr="00557E8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7DFB3837" w14:textId="77777777" w:rsidR="00B57238" w:rsidRPr="00B57238" w:rsidRDefault="00B57238" w:rsidP="00AD0882">
            <w:pPr>
              <w:rPr>
                <w:rFonts w:ascii="Verdana" w:hAnsi="Verdana"/>
                <w:color w:val="auto"/>
                <w:sz w:val="18"/>
                <w:szCs w:val="18"/>
              </w:rPr>
            </w:pPr>
            <w:r w:rsidRPr="00B57238">
              <w:rPr>
                <w:rFonts w:ascii="Verdana" w:hAnsi="Verdana"/>
                <w:color w:val="auto"/>
                <w:sz w:val="18"/>
                <w:szCs w:val="18"/>
              </w:rPr>
              <w:t xml:space="preserve">Accommodation Provided </w:t>
            </w:r>
            <w:r w:rsidRPr="00293D0C">
              <w:rPr>
                <w:rFonts w:ascii="Verdana" w:hAnsi="Verdana"/>
                <w:color w:val="auto"/>
                <w:sz w:val="18"/>
                <w:szCs w:val="18"/>
              </w:rPr>
              <w:t>by Test Delivery System</w:t>
            </w:r>
          </w:p>
        </w:tc>
        <w:tc>
          <w:tcPr>
            <w:tcW w:w="913" w:type="pct"/>
            <w:vAlign w:val="center"/>
          </w:tcPr>
          <w:p w14:paraId="29A896DC" w14:textId="77777777" w:rsidR="00B57238" w:rsidRPr="0036710A" w:rsidRDefault="00293D0C" w:rsidP="00AD0882">
            <w:pPr>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36710A">
              <w:rPr>
                <w:rFonts w:ascii="Verdana" w:hAnsi="Verdana"/>
                <w:b/>
                <w:color w:val="auto"/>
                <w:sz w:val="18"/>
                <w:szCs w:val="18"/>
              </w:rPr>
              <w:t>Subject</w:t>
            </w:r>
          </w:p>
        </w:tc>
        <w:tc>
          <w:tcPr>
            <w:tcW w:w="3029" w:type="pct"/>
            <w:vAlign w:val="center"/>
          </w:tcPr>
          <w:p w14:paraId="43B03995" w14:textId="77777777" w:rsidR="00B57238" w:rsidRPr="0036710A" w:rsidRDefault="00B57238" w:rsidP="00AD0882">
            <w:pPr>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36710A">
              <w:rPr>
                <w:rFonts w:ascii="Verdana" w:hAnsi="Verdana"/>
                <w:b/>
                <w:color w:val="auto"/>
                <w:sz w:val="18"/>
                <w:szCs w:val="18"/>
              </w:rPr>
              <w:t>Description</w:t>
            </w:r>
          </w:p>
        </w:tc>
      </w:tr>
      <w:tr w:rsidR="00FC411A" w:rsidRPr="00B57238" w14:paraId="0D2CF471" w14:textId="77777777" w:rsidTr="00FC411A">
        <w:trPr>
          <w:trHeight w:val="1398"/>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7638B457" w14:textId="77777777" w:rsidR="00FC411A" w:rsidRPr="00B57238" w:rsidRDefault="00FC411A" w:rsidP="00FC411A">
            <w:pPr>
              <w:rPr>
                <w:rFonts w:ascii="Verdana" w:hAnsi="Verdana"/>
                <w:b w:val="0"/>
                <w:i/>
                <w:color w:val="auto"/>
                <w:sz w:val="18"/>
                <w:szCs w:val="18"/>
              </w:rPr>
            </w:pPr>
            <w:r w:rsidRPr="00B57238">
              <w:rPr>
                <w:rFonts w:ascii="Verdana" w:hAnsi="Verdana"/>
                <w:b w:val="0"/>
                <w:color w:val="auto"/>
                <w:sz w:val="18"/>
                <w:szCs w:val="18"/>
              </w:rPr>
              <w:t>Extended Time</w:t>
            </w:r>
          </w:p>
        </w:tc>
        <w:tc>
          <w:tcPr>
            <w:tcW w:w="913" w:type="pct"/>
            <w:vAlign w:val="center"/>
          </w:tcPr>
          <w:p w14:paraId="13DC85B1" w14:textId="7244C536" w:rsidR="00FC411A"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786B6663" w14:textId="35B51129" w:rsidR="00FC411A" w:rsidRPr="00442011"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0C536F11" w14:textId="0359551F" w:rsidR="00FC411A" w:rsidRPr="00344881" w:rsidRDefault="00FC411A" w:rsidP="00FC411A">
            <w:pPr>
              <w:pStyle w:val="NoSpacing"/>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8"/>
                <w:szCs w:val="18"/>
              </w:rPr>
            </w:pPr>
            <w:r w:rsidRPr="00344881">
              <w:rPr>
                <w:rFonts w:ascii="Verdana" w:hAnsi="Verdana" w:cs="Arial"/>
                <w:color w:val="auto"/>
                <w:sz w:val="18"/>
                <w:szCs w:val="18"/>
              </w:rPr>
              <w:t>Students are given up to three times</w:t>
            </w:r>
            <w:r w:rsidR="00B561D0">
              <w:rPr>
                <w:rFonts w:ascii="Verdana" w:hAnsi="Verdana" w:cs="Arial"/>
                <w:color w:val="auto"/>
                <w:sz w:val="18"/>
                <w:szCs w:val="18"/>
              </w:rPr>
              <w:t xml:space="preserve"> (3X)</w:t>
            </w:r>
            <w:r w:rsidRPr="00344881">
              <w:rPr>
                <w:rFonts w:ascii="Verdana" w:hAnsi="Verdana" w:cs="Arial"/>
                <w:color w:val="auto"/>
                <w:sz w:val="18"/>
                <w:szCs w:val="18"/>
              </w:rPr>
              <w:t xml:space="preserve"> the allotted time to complete the assessment.</w:t>
            </w:r>
          </w:p>
          <w:p w14:paraId="77D8A814" w14:textId="77777777" w:rsidR="00FC411A" w:rsidRPr="00344881" w:rsidRDefault="00FC411A" w:rsidP="00FC411A">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8"/>
                <w:szCs w:val="18"/>
              </w:rPr>
            </w:pPr>
            <w:r w:rsidRPr="00344881">
              <w:rPr>
                <w:rFonts w:ascii="Verdana" w:hAnsi="Verdana" w:cs="Arial"/>
                <w:color w:val="auto"/>
                <w:sz w:val="18"/>
                <w:szCs w:val="18"/>
              </w:rPr>
              <w:t xml:space="preserve">If state test is untimed, students </w:t>
            </w:r>
            <w:r w:rsidRPr="00715E55">
              <w:rPr>
                <w:rFonts w:ascii="Verdana" w:hAnsi="Verdana" w:cs="Arial"/>
                <w:color w:val="auto"/>
                <w:sz w:val="18"/>
                <w:szCs w:val="18"/>
                <w:u w:val="single"/>
              </w:rPr>
              <w:t>may or may not</w:t>
            </w:r>
            <w:r w:rsidRPr="00344881">
              <w:rPr>
                <w:rFonts w:ascii="Verdana" w:hAnsi="Verdana" w:cs="Arial"/>
                <w:color w:val="auto"/>
                <w:sz w:val="18"/>
                <w:szCs w:val="18"/>
              </w:rPr>
              <w:t xml:space="preserve"> require extended time on NAEP.  </w:t>
            </w:r>
          </w:p>
          <w:p w14:paraId="0575A44E" w14:textId="4DB4FD5A" w:rsidR="00FC411A" w:rsidRPr="00560F34" w:rsidRDefault="00FC411A" w:rsidP="00FC411A">
            <w:pPr>
              <w:pStyle w:val="NoSpacing"/>
              <w:numPr>
                <w:ilvl w:val="0"/>
                <w:numId w:val="12"/>
              </w:numPr>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8"/>
                <w:szCs w:val="18"/>
              </w:rPr>
            </w:pPr>
            <w:r w:rsidRPr="00344881">
              <w:rPr>
                <w:rFonts w:ascii="Verdana" w:hAnsi="Verdana" w:cs="Arial"/>
                <w:color w:val="auto"/>
                <w:sz w:val="18"/>
                <w:szCs w:val="18"/>
              </w:rPr>
              <w:t>Most students are able to complete the NAEP cognitive sections in the time allowed.</w:t>
            </w:r>
          </w:p>
        </w:tc>
      </w:tr>
      <w:tr w:rsidR="00FC411A" w:rsidRPr="00B57238" w14:paraId="1B633DA7" w14:textId="77777777" w:rsidTr="00557E8B">
        <w:trPr>
          <w:cnfStyle w:val="000000100000" w:firstRow="0" w:lastRow="0" w:firstColumn="0" w:lastColumn="0" w:oddVBand="0" w:evenVBand="0" w:oddHBand="1" w:evenHBand="0" w:firstRowFirstColumn="0" w:firstRowLastColumn="0" w:lastRowFirstColumn="0" w:lastRowLastColumn="0"/>
          <w:trHeight w:val="1528"/>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10AA5E0F" w14:textId="77777777" w:rsidR="00FC411A" w:rsidRPr="00B57238" w:rsidRDefault="00FC411A" w:rsidP="00FC411A">
            <w:pPr>
              <w:rPr>
                <w:rFonts w:ascii="Verdana" w:hAnsi="Verdana"/>
                <w:b w:val="0"/>
                <w:i/>
                <w:color w:val="auto"/>
                <w:sz w:val="18"/>
                <w:szCs w:val="18"/>
              </w:rPr>
            </w:pPr>
            <w:r w:rsidRPr="00272B87">
              <w:rPr>
                <w:rFonts w:ascii="Verdana" w:hAnsi="Verdana"/>
                <w:b w:val="0"/>
                <w:color w:val="auto"/>
                <w:sz w:val="18"/>
                <w:szCs w:val="18"/>
              </w:rPr>
              <w:t>Magnification</w:t>
            </w:r>
          </w:p>
        </w:tc>
        <w:tc>
          <w:tcPr>
            <w:tcW w:w="913" w:type="pct"/>
            <w:vAlign w:val="center"/>
          </w:tcPr>
          <w:p w14:paraId="6E16C7C9" w14:textId="0B5ED5A9" w:rsidR="00FC411A" w:rsidRPr="00FC411A"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72E7121B" w14:textId="4B6FA9ED" w:rsidR="00FC411A" w:rsidRPr="00FC411A"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352927DE" w14:textId="77777777" w:rsidR="00EE1C63" w:rsidRPr="002D0194" w:rsidRDefault="00EE1C63" w:rsidP="00EE1C63">
            <w:pPr>
              <w:pStyle w:val="NoSpacing"/>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8"/>
                <w:szCs w:val="18"/>
              </w:rPr>
            </w:pPr>
            <w:r w:rsidRPr="002D0194">
              <w:rPr>
                <w:rFonts w:ascii="Verdana" w:hAnsi="Verdana" w:cs="Arial"/>
                <w:color w:val="auto"/>
                <w:sz w:val="18"/>
                <w:szCs w:val="18"/>
              </w:rPr>
              <w:t xml:space="preserve">Magnification greater than two times (2X) the default text or graphic size on the screen. </w:t>
            </w:r>
          </w:p>
          <w:p w14:paraId="06EB46CB" w14:textId="77777777" w:rsidR="00EE1C63" w:rsidRPr="002D0194" w:rsidRDefault="00EE1C63" w:rsidP="00EE1C63">
            <w:pPr>
              <w:pStyle w:val="NoSpacing"/>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8"/>
                <w:szCs w:val="18"/>
              </w:rPr>
            </w:pPr>
            <w:r w:rsidRPr="002D0194">
              <w:rPr>
                <w:rFonts w:ascii="Verdana" w:hAnsi="Verdana" w:cs="Arial"/>
                <w:color w:val="auto"/>
                <w:sz w:val="18"/>
                <w:szCs w:val="18"/>
              </w:rPr>
              <w:t xml:space="preserve">Magnifies all assessment content. </w:t>
            </w:r>
          </w:p>
          <w:p w14:paraId="317973FB" w14:textId="0B0796BE" w:rsidR="00FC411A" w:rsidRPr="00FC411A" w:rsidRDefault="00EE1C63" w:rsidP="00EE1C63">
            <w:pPr>
              <w:pStyle w:val="NoSpacing"/>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D0194">
              <w:rPr>
                <w:rFonts w:ascii="Verdana" w:hAnsi="Verdana" w:cs="Arial"/>
                <w:color w:val="auto"/>
                <w:sz w:val="18"/>
                <w:szCs w:val="18"/>
              </w:rPr>
              <w:t>Students use screen magnification software to scroll over any portion of the screen to magnify the content on the screen including all tools, toolbars, menus, calculator, and equation editor.</w:t>
            </w:r>
          </w:p>
        </w:tc>
      </w:tr>
      <w:tr w:rsidR="00FC411A" w:rsidRPr="00B57238" w14:paraId="1CEA26C1" w14:textId="77777777" w:rsidTr="00FC411A">
        <w:trPr>
          <w:trHeight w:val="1092"/>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4940DE7F" w14:textId="77777777" w:rsidR="00FC411A" w:rsidRPr="00B57238" w:rsidRDefault="00FC411A" w:rsidP="00FC411A">
            <w:pPr>
              <w:rPr>
                <w:rFonts w:ascii="Verdana" w:hAnsi="Verdana"/>
                <w:b w:val="0"/>
                <w:i/>
                <w:color w:val="auto"/>
                <w:sz w:val="18"/>
                <w:szCs w:val="18"/>
              </w:rPr>
            </w:pPr>
            <w:r w:rsidRPr="00272B87">
              <w:rPr>
                <w:rFonts w:ascii="Verdana" w:hAnsi="Verdana"/>
                <w:b w:val="0"/>
                <w:color w:val="auto"/>
                <w:sz w:val="18"/>
                <w:szCs w:val="18"/>
              </w:rPr>
              <w:t>Low Mobility Version of the Test</w:t>
            </w:r>
          </w:p>
        </w:tc>
        <w:tc>
          <w:tcPr>
            <w:tcW w:w="913" w:type="pct"/>
            <w:vAlign w:val="center"/>
          </w:tcPr>
          <w:p w14:paraId="7806B47F" w14:textId="799E3BE9" w:rsidR="00FC411A" w:rsidRPr="00FC411A"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58A49C21" w14:textId="69CAD0D3" w:rsidR="00FC411A" w:rsidRPr="00FC411A"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3E0690B4" w14:textId="71F8EE1C" w:rsidR="00FC411A" w:rsidRPr="00FC411A" w:rsidRDefault="00FC411A"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FC411A">
              <w:rPr>
                <w:rFonts w:ascii="Verdana" w:hAnsi="Verdana" w:cs="Arial"/>
                <w:color w:val="auto"/>
                <w:sz w:val="18"/>
                <w:szCs w:val="18"/>
              </w:rPr>
              <w:t xml:space="preserve">Provides a test form with items that are keyboard navigable or accessible with an alternate input device </w:t>
            </w:r>
            <w:r w:rsidRPr="00FC411A">
              <w:rPr>
                <w:rFonts w:ascii="Verdana" w:hAnsi="Verdana" w:cs="Arial"/>
                <w:b/>
                <w:color w:val="auto"/>
                <w:sz w:val="18"/>
                <w:szCs w:val="18"/>
              </w:rPr>
              <w:t>provided by the school</w:t>
            </w:r>
            <w:r w:rsidRPr="00FC411A">
              <w:rPr>
                <w:rFonts w:ascii="Verdana" w:hAnsi="Verdana" w:cs="Arial"/>
                <w:color w:val="auto"/>
                <w:sz w:val="18"/>
                <w:szCs w:val="18"/>
              </w:rPr>
              <w:t xml:space="preserve"> and that do not require the use of the mouse or touch pad.</w:t>
            </w:r>
            <w:r w:rsidRPr="00FC411A">
              <w:rPr>
                <w:rFonts w:ascii="Verdana" w:hAnsi="Verdana"/>
                <w:color w:val="auto"/>
                <w:sz w:val="18"/>
                <w:szCs w:val="18"/>
              </w:rPr>
              <w:t xml:space="preserve"> </w:t>
            </w:r>
          </w:p>
        </w:tc>
      </w:tr>
      <w:tr w:rsidR="00FC411A" w:rsidRPr="00B57238" w14:paraId="5987011F" w14:textId="77777777" w:rsidTr="00FC411A">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642D6075" w14:textId="1C027E5E" w:rsidR="00FC411A" w:rsidRPr="005B1C4C" w:rsidRDefault="00FC411A" w:rsidP="00FC411A">
            <w:pPr>
              <w:rPr>
                <w:rFonts w:ascii="Verdana" w:hAnsi="Verdana"/>
                <w:b w:val="0"/>
                <w:color w:val="auto"/>
                <w:sz w:val="18"/>
                <w:szCs w:val="18"/>
              </w:rPr>
            </w:pPr>
            <w:r w:rsidRPr="005B1C4C">
              <w:rPr>
                <w:rFonts w:ascii="Verdana" w:hAnsi="Verdana"/>
                <w:b w:val="0"/>
                <w:color w:val="auto"/>
                <w:sz w:val="18"/>
                <w:szCs w:val="18"/>
              </w:rPr>
              <w:t>Calculator Version of the Test</w:t>
            </w:r>
          </w:p>
        </w:tc>
        <w:tc>
          <w:tcPr>
            <w:tcW w:w="913" w:type="pct"/>
            <w:vAlign w:val="center"/>
          </w:tcPr>
          <w:p w14:paraId="3BDA5B98" w14:textId="6D55FD68" w:rsidR="00FC411A" w:rsidRPr="00FC411A"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tc>
        <w:tc>
          <w:tcPr>
            <w:tcW w:w="3029" w:type="pct"/>
            <w:vAlign w:val="center"/>
          </w:tcPr>
          <w:p w14:paraId="42F8B00F" w14:textId="52EC8843" w:rsidR="00FC411A" w:rsidRPr="00FC411A" w:rsidRDefault="00FC411A"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FC411A">
              <w:rPr>
                <w:rFonts w:ascii="Verdana" w:hAnsi="Verdana" w:cs="Arial"/>
                <w:color w:val="auto"/>
                <w:sz w:val="18"/>
                <w:szCs w:val="18"/>
              </w:rPr>
              <w:t>Provides a test form that permits the use of a calculator. The calculator is an onscreen calculator provided via the test delivery system.</w:t>
            </w:r>
          </w:p>
        </w:tc>
      </w:tr>
      <w:tr w:rsidR="00FC411A" w:rsidRPr="00B57238" w14:paraId="755B16E0" w14:textId="77777777" w:rsidTr="00557E8B">
        <w:trPr>
          <w:trHeight w:val="705"/>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3624DA0C" w14:textId="30C3E679" w:rsidR="00FC411A" w:rsidRPr="00427273" w:rsidRDefault="00FC411A" w:rsidP="00FC411A">
            <w:pPr>
              <w:rPr>
                <w:rFonts w:ascii="Verdana" w:hAnsi="Verdana"/>
                <w:b w:val="0"/>
                <w:color w:val="auto"/>
                <w:sz w:val="18"/>
                <w:szCs w:val="18"/>
              </w:rPr>
            </w:pPr>
            <w:r w:rsidRPr="00427273">
              <w:rPr>
                <w:rFonts w:ascii="Verdana" w:hAnsi="Verdana"/>
                <w:b w:val="0"/>
                <w:color w:val="auto"/>
                <w:sz w:val="18"/>
                <w:szCs w:val="18"/>
              </w:rPr>
              <w:t>Hearing Impaired Version of the Test</w:t>
            </w:r>
          </w:p>
        </w:tc>
        <w:tc>
          <w:tcPr>
            <w:tcW w:w="913" w:type="pct"/>
            <w:vAlign w:val="center"/>
          </w:tcPr>
          <w:p w14:paraId="25AA5005" w14:textId="45DAAB17" w:rsidR="00FC411A" w:rsidRPr="00FC411A"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3ECDC877" w14:textId="1348B464" w:rsidR="00FC411A" w:rsidRPr="00FC411A"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7790495B" w14:textId="0B6F9CFE" w:rsidR="00FC411A" w:rsidRPr="00FC411A" w:rsidRDefault="00FC411A"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FC411A">
              <w:rPr>
                <w:rFonts w:ascii="Verdana" w:hAnsi="Verdana"/>
                <w:color w:val="auto"/>
                <w:sz w:val="18"/>
                <w:szCs w:val="18"/>
              </w:rPr>
              <w:t>All auditory content is closed-captioned.</w:t>
            </w:r>
          </w:p>
        </w:tc>
      </w:tr>
      <w:tr w:rsidR="00FC411A" w:rsidRPr="00B57238" w14:paraId="340F5936" w14:textId="77777777" w:rsidTr="00557E8B">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5DDD7A07" w14:textId="77777777" w:rsidR="00FC411A" w:rsidRPr="00B57238" w:rsidRDefault="00FC411A" w:rsidP="00FC411A">
            <w:pPr>
              <w:rPr>
                <w:rFonts w:ascii="Verdana" w:hAnsi="Verdana"/>
                <w:b w:val="0"/>
                <w:i/>
                <w:color w:val="auto"/>
                <w:sz w:val="18"/>
                <w:szCs w:val="18"/>
              </w:rPr>
            </w:pPr>
            <w:r w:rsidRPr="00272B87">
              <w:rPr>
                <w:rFonts w:ascii="Verdana" w:hAnsi="Verdana"/>
                <w:b w:val="0"/>
                <w:color w:val="auto"/>
                <w:sz w:val="18"/>
                <w:szCs w:val="18"/>
              </w:rPr>
              <w:t>High Contrast for Visually Impaired Students</w:t>
            </w:r>
          </w:p>
        </w:tc>
        <w:tc>
          <w:tcPr>
            <w:tcW w:w="913" w:type="pct"/>
            <w:vAlign w:val="center"/>
          </w:tcPr>
          <w:p w14:paraId="520EB8BB" w14:textId="3928CF7C" w:rsidR="00FC411A" w:rsidRPr="00FC411A"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149F3610" w14:textId="3052734C" w:rsidR="00FC411A" w:rsidRPr="00FC411A"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3AE9BD48" w14:textId="492EF7DF" w:rsidR="00FC411A" w:rsidRPr="00FC411A" w:rsidRDefault="00FC411A"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FC411A">
              <w:rPr>
                <w:rFonts w:ascii="Verdana" w:hAnsi="Verdana"/>
                <w:color w:val="auto"/>
                <w:sz w:val="18"/>
                <w:szCs w:val="18"/>
              </w:rPr>
              <w:t>Provides a test form with all content that is compatible with high contrast.</w:t>
            </w:r>
          </w:p>
        </w:tc>
      </w:tr>
      <w:tr w:rsidR="00FC411A" w:rsidRPr="00B57238" w14:paraId="0895E508" w14:textId="77777777" w:rsidTr="00557E8B">
        <w:trPr>
          <w:trHeight w:val="1043"/>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4BDE2F3A" w14:textId="77777777" w:rsidR="00FC411A" w:rsidRPr="00B57238" w:rsidRDefault="00FC411A" w:rsidP="00FC411A">
            <w:pPr>
              <w:rPr>
                <w:rFonts w:ascii="Verdana" w:hAnsi="Verdana"/>
                <w:color w:val="auto"/>
                <w:sz w:val="18"/>
                <w:szCs w:val="18"/>
              </w:rPr>
            </w:pPr>
            <w:r>
              <w:rPr>
                <w:rFonts w:ascii="Verdana" w:hAnsi="Verdana"/>
                <w:color w:val="auto"/>
                <w:sz w:val="18"/>
                <w:szCs w:val="18"/>
              </w:rPr>
              <w:t>Accommodation P</w:t>
            </w:r>
            <w:r w:rsidRPr="00B57238">
              <w:rPr>
                <w:rFonts w:ascii="Verdana" w:hAnsi="Verdana"/>
                <w:color w:val="auto"/>
                <w:sz w:val="18"/>
                <w:szCs w:val="18"/>
              </w:rPr>
              <w:t xml:space="preserve">rovided </w:t>
            </w:r>
            <w:r>
              <w:rPr>
                <w:rFonts w:ascii="Verdana" w:hAnsi="Verdana"/>
                <w:color w:val="auto"/>
                <w:sz w:val="18"/>
                <w:szCs w:val="18"/>
              </w:rPr>
              <w:t>O</w:t>
            </w:r>
            <w:r w:rsidRPr="00B57238">
              <w:rPr>
                <w:rFonts w:ascii="Verdana" w:hAnsi="Verdana"/>
                <w:color w:val="auto"/>
                <w:sz w:val="18"/>
                <w:szCs w:val="18"/>
              </w:rPr>
              <w:t>utside Test Delivery System</w:t>
            </w:r>
          </w:p>
        </w:tc>
        <w:tc>
          <w:tcPr>
            <w:tcW w:w="913" w:type="pct"/>
            <w:vAlign w:val="center"/>
          </w:tcPr>
          <w:p w14:paraId="25C6B045" w14:textId="77777777" w:rsidR="00FC411A" w:rsidRPr="00293D0C" w:rsidRDefault="00FC411A" w:rsidP="00FC411A">
            <w:p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Pr>
                <w:rFonts w:ascii="Verdana" w:hAnsi="Verdana"/>
                <w:b/>
                <w:color w:val="auto"/>
                <w:sz w:val="18"/>
                <w:szCs w:val="18"/>
              </w:rPr>
              <w:t>Subject</w:t>
            </w:r>
          </w:p>
        </w:tc>
        <w:tc>
          <w:tcPr>
            <w:tcW w:w="3029" w:type="pct"/>
            <w:vAlign w:val="center"/>
          </w:tcPr>
          <w:p w14:paraId="526505A1" w14:textId="77777777" w:rsidR="00FC411A" w:rsidRPr="00B57238" w:rsidRDefault="00FC411A" w:rsidP="00FC411A">
            <w:p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B57238">
              <w:rPr>
                <w:rFonts w:ascii="Verdana" w:hAnsi="Verdana"/>
                <w:b/>
                <w:color w:val="auto"/>
                <w:sz w:val="18"/>
                <w:szCs w:val="18"/>
              </w:rPr>
              <w:t>Description</w:t>
            </w:r>
          </w:p>
        </w:tc>
      </w:tr>
      <w:tr w:rsidR="00FC411A" w:rsidRPr="00B57238" w14:paraId="3D6EA9D8" w14:textId="77777777" w:rsidTr="00557E8B">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79801AD3" w14:textId="37EA4C2E" w:rsidR="00FC411A" w:rsidRPr="00B57238" w:rsidRDefault="00FC411A" w:rsidP="00FC411A">
            <w:pPr>
              <w:rPr>
                <w:rFonts w:ascii="Verdana" w:hAnsi="Verdana"/>
                <w:b w:val="0"/>
                <w:i/>
                <w:color w:val="auto"/>
                <w:sz w:val="18"/>
                <w:szCs w:val="18"/>
              </w:rPr>
            </w:pPr>
            <w:r>
              <w:rPr>
                <w:rFonts w:ascii="Verdana" w:hAnsi="Verdana"/>
                <w:b w:val="0"/>
                <w:color w:val="auto"/>
                <w:sz w:val="18"/>
                <w:szCs w:val="18"/>
              </w:rPr>
              <w:t>Breaks During Test</w:t>
            </w:r>
          </w:p>
        </w:tc>
        <w:tc>
          <w:tcPr>
            <w:tcW w:w="913" w:type="pct"/>
            <w:vAlign w:val="center"/>
          </w:tcPr>
          <w:p w14:paraId="148847B8" w14:textId="1013B270" w:rsidR="00FC411A" w:rsidRPr="00E87675"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42921653" w14:textId="28194766" w:rsidR="00FC411A" w:rsidRPr="00442011"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796F49C9" w14:textId="1F771046" w:rsidR="00FC411A" w:rsidRPr="00B57238" w:rsidRDefault="00FC411A"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8C1A71">
              <w:rPr>
                <w:rFonts w:ascii="Verdana" w:hAnsi="Verdana"/>
                <w:color w:val="auto"/>
                <w:sz w:val="18"/>
                <w:szCs w:val="18"/>
              </w:rPr>
              <w:t xml:space="preserve">Students </w:t>
            </w:r>
            <w:r w:rsidR="006F7C1F">
              <w:rPr>
                <w:rFonts w:ascii="Verdana" w:hAnsi="Verdana"/>
                <w:color w:val="auto"/>
                <w:sz w:val="18"/>
                <w:szCs w:val="18"/>
              </w:rPr>
              <w:t xml:space="preserve">are </w:t>
            </w:r>
            <w:r w:rsidRPr="008C1A71">
              <w:rPr>
                <w:rFonts w:ascii="Verdana" w:hAnsi="Verdana"/>
                <w:color w:val="auto"/>
                <w:sz w:val="18"/>
                <w:szCs w:val="18"/>
              </w:rPr>
              <w:t>allowed to take breaks as requested or at predetermined intervals during the assessment. Students can take the assessment in more than one sitting during a single day.</w:t>
            </w:r>
          </w:p>
        </w:tc>
      </w:tr>
      <w:tr w:rsidR="00FC411A" w:rsidRPr="00B57238" w14:paraId="5859227E" w14:textId="77777777" w:rsidTr="00FC411A">
        <w:trPr>
          <w:trHeight w:val="588"/>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597686D4" w14:textId="5638CBB5" w:rsidR="00FC411A" w:rsidRPr="00B57238" w:rsidRDefault="00FC411A" w:rsidP="00FC411A">
            <w:pPr>
              <w:rPr>
                <w:rFonts w:ascii="Verdana" w:hAnsi="Verdana"/>
                <w:b w:val="0"/>
                <w:i/>
                <w:color w:val="auto"/>
                <w:sz w:val="18"/>
                <w:szCs w:val="18"/>
              </w:rPr>
            </w:pPr>
            <w:r>
              <w:rPr>
                <w:rFonts w:ascii="Verdana" w:hAnsi="Verdana"/>
                <w:b w:val="0"/>
                <w:color w:val="auto"/>
                <w:sz w:val="18"/>
                <w:szCs w:val="18"/>
              </w:rPr>
              <w:t>Separate Location</w:t>
            </w:r>
          </w:p>
        </w:tc>
        <w:tc>
          <w:tcPr>
            <w:tcW w:w="913" w:type="pct"/>
            <w:vAlign w:val="center"/>
          </w:tcPr>
          <w:p w14:paraId="1B82973E" w14:textId="4CFAEBF7" w:rsidR="00FC411A" w:rsidRPr="002C04E9"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331F582C" w14:textId="3F4FC085" w:rsidR="00FC411A" w:rsidRPr="00442011"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55DE3B91" w14:textId="77777777" w:rsidR="00E515DB" w:rsidRPr="00975C54" w:rsidRDefault="00E515DB" w:rsidP="00E515DB">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975C54">
              <w:rPr>
                <w:rFonts w:ascii="Verdana" w:hAnsi="Verdana"/>
                <w:color w:val="auto"/>
                <w:sz w:val="18"/>
                <w:szCs w:val="18"/>
              </w:rPr>
              <w:t>Student is tested in a separate location to meet testing needs as appropriate.</w:t>
            </w:r>
          </w:p>
          <w:p w14:paraId="49A002C4" w14:textId="77777777" w:rsidR="00E515DB" w:rsidRPr="00975C54" w:rsidRDefault="00E515DB" w:rsidP="00E515D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975C54">
              <w:rPr>
                <w:rFonts w:ascii="Verdana" w:hAnsi="Verdana"/>
                <w:color w:val="auto"/>
                <w:sz w:val="18"/>
                <w:szCs w:val="18"/>
              </w:rPr>
              <w:t xml:space="preserve">Refer to the UDE </w:t>
            </w:r>
            <w:r w:rsidRPr="00975C54">
              <w:rPr>
                <w:rFonts w:ascii="Verdana" w:hAnsi="Verdana"/>
                <w:i/>
                <w:color w:val="auto"/>
                <w:sz w:val="18"/>
                <w:szCs w:val="18"/>
              </w:rPr>
              <w:t>Individual Testing Experience</w:t>
            </w:r>
            <w:r w:rsidRPr="00975C54">
              <w:rPr>
                <w:rFonts w:ascii="Verdana" w:hAnsi="Verdana"/>
                <w:color w:val="auto"/>
                <w:sz w:val="18"/>
                <w:szCs w:val="18"/>
              </w:rPr>
              <w:t xml:space="preserve"> and accommodation </w:t>
            </w:r>
            <w:r w:rsidRPr="00975C54">
              <w:rPr>
                <w:rFonts w:ascii="Verdana" w:hAnsi="Verdana"/>
                <w:i/>
                <w:color w:val="auto"/>
                <w:sz w:val="18"/>
                <w:szCs w:val="18"/>
              </w:rPr>
              <w:t>Preferential Seating</w:t>
            </w:r>
            <w:r w:rsidRPr="00975C54">
              <w:rPr>
                <w:rFonts w:ascii="Verdana" w:hAnsi="Verdana"/>
                <w:color w:val="auto"/>
                <w:sz w:val="18"/>
                <w:szCs w:val="18"/>
              </w:rPr>
              <w:t xml:space="preserve"> to determine if separate location is needed.</w:t>
            </w:r>
          </w:p>
          <w:p w14:paraId="1A96F1EC" w14:textId="77777777" w:rsidR="00E515DB" w:rsidRPr="00975C54" w:rsidRDefault="00E515DB" w:rsidP="00E515D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975C54">
              <w:rPr>
                <w:rFonts w:ascii="Verdana" w:hAnsi="Verdana"/>
                <w:color w:val="auto"/>
                <w:sz w:val="18"/>
                <w:szCs w:val="18"/>
              </w:rPr>
              <w:t>May be in the same room but in a specific location or a different room.</w:t>
            </w:r>
          </w:p>
          <w:p w14:paraId="3F130950" w14:textId="2BCBA09C" w:rsidR="00FC411A" w:rsidRPr="00B57238" w:rsidRDefault="00E515DB" w:rsidP="00E515D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975C54">
              <w:rPr>
                <w:rFonts w:ascii="Verdana" w:hAnsi="Verdana"/>
                <w:color w:val="auto"/>
                <w:sz w:val="18"/>
                <w:szCs w:val="18"/>
              </w:rPr>
              <w:t>Can be individual or with a small group of students.</w:t>
            </w:r>
          </w:p>
        </w:tc>
      </w:tr>
      <w:tr w:rsidR="00FC411A" w:rsidRPr="00B57238" w14:paraId="07C7D785" w14:textId="77777777" w:rsidTr="00FC411A">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6E8D3335" w14:textId="2745A382" w:rsidR="00FC411A" w:rsidRPr="00B57238" w:rsidRDefault="00FC411A" w:rsidP="00FC411A">
            <w:pPr>
              <w:rPr>
                <w:rFonts w:ascii="Verdana" w:hAnsi="Verdana"/>
                <w:b w:val="0"/>
                <w:i/>
                <w:color w:val="auto"/>
                <w:sz w:val="18"/>
                <w:szCs w:val="18"/>
              </w:rPr>
            </w:pPr>
            <w:r>
              <w:rPr>
                <w:rFonts w:ascii="Verdana" w:hAnsi="Verdana"/>
                <w:b w:val="0"/>
                <w:color w:val="auto"/>
                <w:sz w:val="18"/>
                <w:szCs w:val="18"/>
              </w:rPr>
              <w:t>Familiar Person Present in Testing Room</w:t>
            </w:r>
          </w:p>
        </w:tc>
        <w:tc>
          <w:tcPr>
            <w:tcW w:w="913" w:type="pct"/>
            <w:vAlign w:val="center"/>
          </w:tcPr>
          <w:p w14:paraId="572CF568" w14:textId="67AF48CC" w:rsidR="00FC411A" w:rsidRPr="009612D2"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39F266A0" w14:textId="293A4184" w:rsidR="00FC411A" w:rsidRPr="009612D2" w:rsidRDefault="00D45311"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03B40BEB" w14:textId="77777777" w:rsidR="00FC411A" w:rsidRPr="009612D2" w:rsidRDefault="00FC411A" w:rsidP="00FC411A">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9612D2">
              <w:rPr>
                <w:rFonts w:ascii="Verdana" w:hAnsi="Verdana"/>
                <w:color w:val="auto"/>
                <w:sz w:val="18"/>
                <w:szCs w:val="18"/>
              </w:rPr>
              <w:t xml:space="preserve">The </w:t>
            </w:r>
            <w:r w:rsidRPr="009612D2">
              <w:rPr>
                <w:rFonts w:ascii="Verdana" w:hAnsi="Verdana"/>
                <w:b/>
                <w:color w:val="auto"/>
                <w:sz w:val="18"/>
                <w:szCs w:val="18"/>
              </w:rPr>
              <w:t>aide who regularly works with the student</w:t>
            </w:r>
            <w:r w:rsidRPr="009612D2">
              <w:rPr>
                <w:rFonts w:ascii="Verdana" w:hAnsi="Verdana"/>
                <w:color w:val="auto"/>
                <w:sz w:val="18"/>
                <w:szCs w:val="18"/>
              </w:rPr>
              <w:t xml:space="preserve"> must be present in the testing room during time of assessment.</w:t>
            </w:r>
          </w:p>
          <w:p w14:paraId="7AFAEFA0" w14:textId="2D39F071" w:rsidR="00FC411A" w:rsidRPr="009612D2" w:rsidRDefault="00FC411A" w:rsidP="009612D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9612D2">
              <w:rPr>
                <w:rFonts w:ascii="Verdana" w:hAnsi="Verdana"/>
                <w:color w:val="auto"/>
                <w:sz w:val="18"/>
                <w:szCs w:val="18"/>
              </w:rPr>
              <w:t>Only trained NAEP staff may conduct the assessment session.</w:t>
            </w:r>
          </w:p>
        </w:tc>
      </w:tr>
      <w:tr w:rsidR="00FC411A" w:rsidRPr="00B57238" w14:paraId="2C2B1E6B" w14:textId="77777777" w:rsidTr="00557E8B">
        <w:trPr>
          <w:trHeight w:val="72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18A3CFAD" w14:textId="77777777" w:rsidR="00FC411A" w:rsidRPr="00B57238" w:rsidRDefault="00FC411A" w:rsidP="00FC411A">
            <w:pPr>
              <w:rPr>
                <w:rFonts w:ascii="Verdana" w:hAnsi="Verdana"/>
                <w:b w:val="0"/>
                <w:i/>
                <w:color w:val="auto"/>
                <w:sz w:val="18"/>
                <w:szCs w:val="18"/>
              </w:rPr>
            </w:pPr>
            <w:r w:rsidRPr="00B57238">
              <w:rPr>
                <w:rFonts w:ascii="Verdana" w:hAnsi="Verdana"/>
                <w:b w:val="0"/>
                <w:color w:val="auto"/>
                <w:sz w:val="18"/>
                <w:szCs w:val="18"/>
              </w:rPr>
              <w:t>Uses Template</w:t>
            </w:r>
          </w:p>
        </w:tc>
        <w:tc>
          <w:tcPr>
            <w:tcW w:w="913" w:type="pct"/>
            <w:vAlign w:val="center"/>
          </w:tcPr>
          <w:p w14:paraId="73B3ED12" w14:textId="76BD0AA2" w:rsidR="00FC411A" w:rsidRPr="000441EB"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5F62E8D4" w14:textId="2C135586" w:rsidR="00FC411A" w:rsidRPr="00442011" w:rsidRDefault="00D45311" w:rsidP="00FC411A">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vAlign w:val="center"/>
          </w:tcPr>
          <w:p w14:paraId="380DC3A2" w14:textId="77777777" w:rsidR="00FC411A" w:rsidRPr="008C1A71" w:rsidRDefault="00FC411A" w:rsidP="00FC411A">
            <w:pPr>
              <w:pStyle w:val="NoSpacing"/>
              <w:cnfStyle w:val="000000000000" w:firstRow="0" w:lastRow="0" w:firstColumn="0" w:lastColumn="0" w:oddVBand="0" w:evenVBand="0" w:oddHBand="0" w:evenHBand="0" w:firstRowFirstColumn="0" w:firstRowLastColumn="0" w:lastRowFirstColumn="0" w:lastRowLastColumn="0"/>
              <w:rPr>
                <w:rFonts w:ascii="Verdana" w:hAnsi="Verdana" w:cs="Arial"/>
                <w:b/>
                <w:color w:val="auto"/>
                <w:sz w:val="18"/>
                <w:szCs w:val="18"/>
              </w:rPr>
            </w:pPr>
            <w:r w:rsidRPr="008C1A71">
              <w:rPr>
                <w:rFonts w:ascii="Verdana" w:hAnsi="Verdana" w:cs="Arial"/>
                <w:b/>
                <w:color w:val="auto"/>
                <w:sz w:val="18"/>
                <w:szCs w:val="18"/>
              </w:rPr>
              <w:t>Provided by the school.</w:t>
            </w:r>
          </w:p>
          <w:p w14:paraId="1B4E76AA" w14:textId="4439F79C" w:rsidR="00FC411A" w:rsidRPr="001D710E" w:rsidRDefault="00FC411A" w:rsidP="00FC411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8C1A71">
              <w:rPr>
                <w:rFonts w:ascii="Verdana" w:hAnsi="Verdana" w:cs="Arial"/>
                <w:color w:val="auto"/>
                <w:sz w:val="18"/>
                <w:szCs w:val="18"/>
              </w:rPr>
              <w:t>Cutout, masking, color overlays, line reader, or place marker</w:t>
            </w:r>
            <w:r w:rsidR="00E515DB">
              <w:rPr>
                <w:rFonts w:ascii="Verdana" w:hAnsi="Verdana" w:cs="Arial"/>
                <w:color w:val="auto"/>
                <w:sz w:val="18"/>
                <w:szCs w:val="18"/>
              </w:rPr>
              <w:t>.</w:t>
            </w:r>
          </w:p>
        </w:tc>
      </w:tr>
    </w:tbl>
    <w:p w14:paraId="70DB3AE5" w14:textId="67B4BE4B" w:rsidR="00023994" w:rsidRDefault="00023994"/>
    <w:p w14:paraId="1BF52C99" w14:textId="77777777" w:rsidR="00023994" w:rsidRDefault="00023994"/>
    <w:tbl>
      <w:tblPr>
        <w:tblStyle w:val="ListTable6Colorful-Accent51"/>
        <w:tblpPr w:leftFromText="180" w:rightFromText="180" w:vertAnchor="text" w:horzAnchor="margin" w:tblpY="-524"/>
        <w:tblW w:w="5022" w:type="pct"/>
        <w:tblLook w:val="04A0" w:firstRow="1" w:lastRow="0" w:firstColumn="1" w:lastColumn="0" w:noHBand="0" w:noVBand="1"/>
      </w:tblPr>
      <w:tblGrid>
        <w:gridCol w:w="2132"/>
        <w:gridCol w:w="10"/>
        <w:gridCol w:w="1830"/>
        <w:gridCol w:w="18"/>
        <w:gridCol w:w="6089"/>
        <w:gridCol w:w="45"/>
      </w:tblGrid>
      <w:tr w:rsidR="00023994" w:rsidRPr="00B57238" w14:paraId="51CB43F2" w14:textId="77777777" w:rsidTr="00023994">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EF61751" w14:textId="77777777" w:rsidR="00023994" w:rsidRPr="009F46F0" w:rsidRDefault="00023994" w:rsidP="00023994">
            <w:pPr>
              <w:jc w:val="center"/>
              <w:rPr>
                <w:rFonts w:ascii="Verdana" w:hAnsi="Verdana"/>
                <w:color w:val="auto"/>
                <w:sz w:val="20"/>
                <w:szCs w:val="18"/>
              </w:rPr>
            </w:pPr>
            <w:r>
              <w:rPr>
                <w:rFonts w:ascii="Verdana" w:hAnsi="Verdana"/>
                <w:color w:val="auto"/>
                <w:sz w:val="20"/>
                <w:szCs w:val="18"/>
              </w:rPr>
              <w:t>NAEP Accommodations for  Students with Disabilities (SD)</w:t>
            </w:r>
          </w:p>
          <w:p w14:paraId="31E94742" w14:textId="77777777" w:rsidR="00023994" w:rsidRDefault="00023994" w:rsidP="00023994">
            <w:pPr>
              <w:jc w:val="center"/>
              <w:rPr>
                <w:rFonts w:ascii="Verdana" w:hAnsi="Verdana"/>
                <w:color w:val="auto"/>
                <w:sz w:val="20"/>
                <w:szCs w:val="18"/>
              </w:rPr>
            </w:pPr>
            <w:r>
              <w:rPr>
                <w:rFonts w:ascii="Verdana" w:hAnsi="Verdana"/>
                <w:color w:val="auto"/>
                <w:sz w:val="20"/>
                <w:szCs w:val="18"/>
              </w:rPr>
              <w:t>Grades 4 &amp; 8</w:t>
            </w:r>
            <w:r w:rsidRPr="009F46F0">
              <w:rPr>
                <w:rFonts w:ascii="Verdana" w:hAnsi="Verdana"/>
                <w:color w:val="auto"/>
                <w:sz w:val="20"/>
                <w:szCs w:val="18"/>
              </w:rPr>
              <w:t xml:space="preserve"> </w:t>
            </w:r>
            <w:r>
              <w:rPr>
                <w:rFonts w:ascii="Verdana" w:hAnsi="Verdana"/>
                <w:color w:val="auto"/>
                <w:sz w:val="20"/>
                <w:szCs w:val="18"/>
              </w:rPr>
              <w:t>Math &amp; Reading</w:t>
            </w:r>
          </w:p>
          <w:p w14:paraId="2DB69DAA" w14:textId="5D5F77BB" w:rsidR="00023994" w:rsidRPr="00B57238" w:rsidRDefault="00023994" w:rsidP="00023994">
            <w:pPr>
              <w:jc w:val="center"/>
              <w:rPr>
                <w:rFonts w:ascii="Verdana" w:hAnsi="Verdana"/>
                <w:b w:val="0"/>
                <w:sz w:val="18"/>
                <w:szCs w:val="18"/>
              </w:rPr>
            </w:pPr>
            <w:r>
              <w:rPr>
                <w:rFonts w:ascii="Verdana" w:hAnsi="Verdana"/>
                <w:color w:val="auto"/>
                <w:sz w:val="20"/>
                <w:szCs w:val="18"/>
              </w:rPr>
              <w:t>Digitally Based Assessment</w:t>
            </w:r>
            <w:r w:rsidRPr="009F46F0">
              <w:rPr>
                <w:rFonts w:ascii="Verdana" w:hAnsi="Verdana"/>
                <w:color w:val="auto"/>
                <w:sz w:val="20"/>
                <w:szCs w:val="18"/>
              </w:rPr>
              <w:t xml:space="preserve"> on Tablet</w:t>
            </w:r>
          </w:p>
        </w:tc>
      </w:tr>
      <w:tr w:rsidR="00434365" w:rsidRPr="00B57238" w14:paraId="415968F6" w14:textId="77777777" w:rsidTr="00023994">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58" w:type="pct"/>
            <w:gridSpan w:val="2"/>
            <w:vAlign w:val="center"/>
          </w:tcPr>
          <w:p w14:paraId="47BEB212" w14:textId="237D2B82" w:rsidR="00434365" w:rsidRPr="00B57238" w:rsidRDefault="00434365" w:rsidP="00434365">
            <w:pPr>
              <w:rPr>
                <w:rFonts w:ascii="Verdana" w:hAnsi="Verdana"/>
                <w:sz w:val="18"/>
                <w:szCs w:val="18"/>
              </w:rPr>
            </w:pPr>
            <w:r>
              <w:rPr>
                <w:rFonts w:ascii="Verdana" w:hAnsi="Verdana"/>
                <w:color w:val="auto"/>
                <w:sz w:val="18"/>
                <w:szCs w:val="18"/>
              </w:rPr>
              <w:t>Accommodation P</w:t>
            </w:r>
            <w:r w:rsidRPr="00B57238">
              <w:rPr>
                <w:rFonts w:ascii="Verdana" w:hAnsi="Verdana"/>
                <w:color w:val="auto"/>
                <w:sz w:val="18"/>
                <w:szCs w:val="18"/>
              </w:rPr>
              <w:t xml:space="preserve">rovided </w:t>
            </w:r>
            <w:r>
              <w:rPr>
                <w:rFonts w:ascii="Verdana" w:hAnsi="Verdana"/>
                <w:color w:val="auto"/>
                <w:sz w:val="18"/>
                <w:szCs w:val="18"/>
              </w:rPr>
              <w:t>O</w:t>
            </w:r>
            <w:r w:rsidRPr="00B57238">
              <w:rPr>
                <w:rFonts w:ascii="Verdana" w:hAnsi="Verdana"/>
                <w:color w:val="auto"/>
                <w:sz w:val="18"/>
                <w:szCs w:val="18"/>
              </w:rPr>
              <w:t>utside Test Delivery System</w:t>
            </w:r>
          </w:p>
        </w:tc>
        <w:tc>
          <w:tcPr>
            <w:tcW w:w="913" w:type="pct"/>
            <w:gridSpan w:val="2"/>
            <w:vAlign w:val="center"/>
          </w:tcPr>
          <w:p w14:paraId="79C226B7" w14:textId="13FAF258" w:rsidR="00434365" w:rsidRPr="000441EB" w:rsidRDefault="00434365" w:rsidP="0043436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b/>
                <w:color w:val="auto"/>
                <w:sz w:val="18"/>
                <w:szCs w:val="18"/>
              </w:rPr>
              <w:t>Subject</w:t>
            </w:r>
          </w:p>
        </w:tc>
        <w:tc>
          <w:tcPr>
            <w:tcW w:w="3029" w:type="pct"/>
            <w:gridSpan w:val="2"/>
            <w:vAlign w:val="center"/>
          </w:tcPr>
          <w:p w14:paraId="285433F1" w14:textId="1D2FE4D3" w:rsidR="00434365" w:rsidRPr="008B63FE" w:rsidRDefault="00434365" w:rsidP="00434365">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57238">
              <w:rPr>
                <w:rFonts w:ascii="Verdana" w:hAnsi="Verdana"/>
                <w:b/>
                <w:color w:val="auto"/>
                <w:sz w:val="18"/>
                <w:szCs w:val="18"/>
              </w:rPr>
              <w:t>Description</w:t>
            </w:r>
          </w:p>
        </w:tc>
      </w:tr>
      <w:tr w:rsidR="00434365" w:rsidRPr="00B57238" w14:paraId="0B9C89A5" w14:textId="77777777" w:rsidTr="00434365">
        <w:trPr>
          <w:trHeight w:val="1248"/>
        </w:trPr>
        <w:tc>
          <w:tcPr>
            <w:cnfStyle w:val="001000000000" w:firstRow="0" w:lastRow="0" w:firstColumn="1" w:lastColumn="0" w:oddVBand="0" w:evenVBand="0" w:oddHBand="0" w:evenHBand="0" w:firstRowFirstColumn="0" w:firstRowLastColumn="0" w:lastRowFirstColumn="0" w:lastRowLastColumn="0"/>
            <w:tcW w:w="1058" w:type="pct"/>
            <w:gridSpan w:val="2"/>
            <w:vAlign w:val="center"/>
          </w:tcPr>
          <w:p w14:paraId="0D3AAD5D" w14:textId="77777777" w:rsidR="00434365" w:rsidRPr="00B57238" w:rsidRDefault="00434365" w:rsidP="00434365">
            <w:pPr>
              <w:rPr>
                <w:rFonts w:ascii="Verdana" w:hAnsi="Verdana"/>
                <w:b w:val="0"/>
                <w:i/>
                <w:color w:val="auto"/>
                <w:sz w:val="18"/>
                <w:szCs w:val="18"/>
              </w:rPr>
            </w:pPr>
            <w:r w:rsidRPr="00B57238">
              <w:rPr>
                <w:rFonts w:ascii="Verdana" w:hAnsi="Verdana"/>
                <w:b w:val="0"/>
                <w:color w:val="auto"/>
                <w:sz w:val="18"/>
                <w:szCs w:val="18"/>
              </w:rPr>
              <w:t>Special Equipment</w:t>
            </w:r>
          </w:p>
        </w:tc>
        <w:tc>
          <w:tcPr>
            <w:tcW w:w="913" w:type="pct"/>
            <w:gridSpan w:val="2"/>
            <w:vAlign w:val="center"/>
          </w:tcPr>
          <w:p w14:paraId="74169696" w14:textId="3FC1DD8B" w:rsidR="00434365" w:rsidRPr="000441EB"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1F198EFF" w14:textId="2582312E" w:rsidR="00434365" w:rsidRPr="00442011"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gridSpan w:val="2"/>
            <w:vAlign w:val="center"/>
          </w:tcPr>
          <w:p w14:paraId="328F87AE" w14:textId="77777777" w:rsidR="00434365" w:rsidRPr="008B63FE" w:rsidRDefault="00434365"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8B63FE">
              <w:rPr>
                <w:rFonts w:ascii="Verdana" w:hAnsi="Verdana"/>
                <w:b/>
                <w:color w:val="auto"/>
                <w:sz w:val="18"/>
                <w:szCs w:val="18"/>
              </w:rPr>
              <w:t>Provided by the school</w:t>
            </w:r>
            <w:r w:rsidRPr="008B63FE">
              <w:rPr>
                <w:rFonts w:ascii="Verdana" w:hAnsi="Verdana"/>
                <w:color w:val="auto"/>
                <w:sz w:val="18"/>
                <w:szCs w:val="18"/>
              </w:rPr>
              <w:t>.</w:t>
            </w:r>
          </w:p>
          <w:p w14:paraId="4754FD25" w14:textId="0B3E121B" w:rsidR="00434365" w:rsidRPr="008B63FE" w:rsidRDefault="00434365" w:rsidP="0043436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8B63FE">
              <w:rPr>
                <w:rFonts w:ascii="Verdana" w:hAnsi="Verdana"/>
                <w:color w:val="auto"/>
                <w:sz w:val="18"/>
                <w:szCs w:val="18"/>
              </w:rPr>
              <w:t>FM system, amplification equipment, auditory amplification device</w:t>
            </w:r>
            <w:r w:rsidR="00E515DB">
              <w:rPr>
                <w:rFonts w:ascii="Verdana" w:hAnsi="Verdana"/>
                <w:color w:val="auto"/>
                <w:sz w:val="18"/>
                <w:szCs w:val="18"/>
              </w:rPr>
              <w:t>.</w:t>
            </w:r>
          </w:p>
          <w:p w14:paraId="2280539A" w14:textId="50707386" w:rsidR="00434365" w:rsidRPr="008B63FE" w:rsidRDefault="00434365" w:rsidP="0043436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8B63FE">
              <w:rPr>
                <w:rFonts w:ascii="Verdana" w:hAnsi="Verdana"/>
                <w:color w:val="auto"/>
                <w:sz w:val="18"/>
                <w:szCs w:val="18"/>
              </w:rPr>
              <w:t xml:space="preserve">Noise buffers, study carrel, blinder, special lighting, </w:t>
            </w:r>
            <w:proofErr w:type="gramStart"/>
            <w:r w:rsidRPr="008B63FE">
              <w:rPr>
                <w:rFonts w:ascii="Verdana" w:hAnsi="Verdana"/>
                <w:color w:val="auto"/>
                <w:sz w:val="18"/>
                <w:szCs w:val="18"/>
              </w:rPr>
              <w:t>adaptive</w:t>
            </w:r>
            <w:proofErr w:type="gramEnd"/>
            <w:r w:rsidRPr="008B63FE">
              <w:rPr>
                <w:rFonts w:ascii="Verdana" w:hAnsi="Verdana"/>
                <w:color w:val="auto"/>
                <w:sz w:val="18"/>
                <w:szCs w:val="18"/>
              </w:rPr>
              <w:t xml:space="preserve"> furniture</w:t>
            </w:r>
            <w:r w:rsidR="00E515DB">
              <w:rPr>
                <w:rFonts w:ascii="Verdana" w:hAnsi="Verdana"/>
                <w:color w:val="auto"/>
                <w:sz w:val="18"/>
                <w:szCs w:val="18"/>
              </w:rPr>
              <w:t>.</w:t>
            </w:r>
          </w:p>
          <w:p w14:paraId="301408A6" w14:textId="210BDDC9" w:rsidR="00434365" w:rsidRPr="008B63FE" w:rsidRDefault="00434365" w:rsidP="0043436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8B63FE">
              <w:rPr>
                <w:rFonts w:ascii="Verdana" w:hAnsi="Verdana"/>
                <w:color w:val="auto"/>
                <w:sz w:val="18"/>
                <w:szCs w:val="18"/>
              </w:rPr>
              <w:t>Stress ball or sensory fidget item</w:t>
            </w:r>
            <w:r w:rsidR="00E515DB">
              <w:rPr>
                <w:rFonts w:ascii="Verdana" w:hAnsi="Verdana"/>
                <w:color w:val="auto"/>
                <w:sz w:val="18"/>
                <w:szCs w:val="18"/>
              </w:rPr>
              <w:t>.</w:t>
            </w:r>
          </w:p>
        </w:tc>
      </w:tr>
      <w:tr w:rsidR="00434365" w:rsidRPr="00B57238" w14:paraId="01DAE53F" w14:textId="77777777" w:rsidTr="00557E8B">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1058" w:type="pct"/>
            <w:gridSpan w:val="2"/>
            <w:vAlign w:val="center"/>
          </w:tcPr>
          <w:p w14:paraId="0F594168" w14:textId="77777777" w:rsidR="00434365" w:rsidRPr="00B57238" w:rsidRDefault="00434365" w:rsidP="00434365">
            <w:pPr>
              <w:rPr>
                <w:rFonts w:ascii="Verdana" w:hAnsi="Verdana"/>
                <w:b w:val="0"/>
                <w:i/>
                <w:color w:val="auto"/>
                <w:sz w:val="18"/>
                <w:szCs w:val="18"/>
              </w:rPr>
            </w:pPr>
            <w:r w:rsidRPr="00B57238">
              <w:rPr>
                <w:rFonts w:ascii="Verdana" w:hAnsi="Verdana"/>
                <w:b w:val="0"/>
                <w:color w:val="auto"/>
                <w:sz w:val="18"/>
                <w:szCs w:val="18"/>
              </w:rPr>
              <w:t>Preferential Seating</w:t>
            </w:r>
          </w:p>
        </w:tc>
        <w:tc>
          <w:tcPr>
            <w:tcW w:w="913" w:type="pct"/>
            <w:gridSpan w:val="2"/>
            <w:vAlign w:val="center"/>
          </w:tcPr>
          <w:p w14:paraId="781E5A0D" w14:textId="05FCED46" w:rsidR="00434365" w:rsidRPr="000441EB"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6E2EEAAD" w14:textId="7CF09408" w:rsidR="00434365" w:rsidRPr="00235076"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29" w:type="pct"/>
            <w:gridSpan w:val="2"/>
            <w:vAlign w:val="center"/>
          </w:tcPr>
          <w:p w14:paraId="18EDDC05" w14:textId="77777777" w:rsidR="00434365" w:rsidRPr="008B63FE" w:rsidRDefault="00434365"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8B63FE">
              <w:rPr>
                <w:rFonts w:ascii="Verdana" w:hAnsi="Verdana"/>
                <w:b/>
                <w:color w:val="auto"/>
                <w:sz w:val="18"/>
                <w:szCs w:val="18"/>
              </w:rPr>
              <w:t>Provided by the school</w:t>
            </w:r>
            <w:r w:rsidRPr="008B63FE">
              <w:rPr>
                <w:rFonts w:ascii="Verdana" w:hAnsi="Verdana"/>
                <w:color w:val="auto"/>
                <w:sz w:val="18"/>
                <w:szCs w:val="18"/>
              </w:rPr>
              <w:t>.</w:t>
            </w:r>
          </w:p>
          <w:p w14:paraId="71AC5741" w14:textId="77777777" w:rsidR="00E515DB" w:rsidRPr="00975C54" w:rsidRDefault="00E515DB" w:rsidP="00E515DB">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975C54">
              <w:rPr>
                <w:rFonts w:ascii="Verdana" w:hAnsi="Verdana"/>
                <w:color w:val="auto"/>
                <w:sz w:val="18"/>
                <w:szCs w:val="18"/>
              </w:rPr>
              <w:t>Seating to reduce distractions within the regular testing session.</w:t>
            </w:r>
          </w:p>
          <w:p w14:paraId="43FAA6B9" w14:textId="7B9C4CC0" w:rsidR="00434365" w:rsidRPr="008B63FE" w:rsidRDefault="00E515DB" w:rsidP="00E515D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975C54">
              <w:rPr>
                <w:rFonts w:ascii="Verdana" w:hAnsi="Verdana"/>
                <w:color w:val="auto"/>
                <w:sz w:val="18"/>
                <w:szCs w:val="18"/>
              </w:rPr>
              <w:t>Front of the class, close to the test administrator, etc.</w:t>
            </w:r>
          </w:p>
        </w:tc>
      </w:tr>
      <w:tr w:rsidR="00434365" w:rsidRPr="00B57238" w14:paraId="586F1BF4" w14:textId="77777777" w:rsidTr="00557E8B">
        <w:trPr>
          <w:gridAfter w:val="1"/>
          <w:wAfter w:w="22" w:type="pct"/>
          <w:trHeight w:val="1628"/>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0D56F965" w14:textId="77777777" w:rsidR="00434365" w:rsidRPr="001941D5" w:rsidRDefault="00434365" w:rsidP="00434365">
            <w:pPr>
              <w:rPr>
                <w:rFonts w:ascii="Verdana" w:hAnsi="Verdana"/>
                <w:b w:val="0"/>
                <w:color w:val="auto"/>
                <w:sz w:val="18"/>
                <w:szCs w:val="18"/>
              </w:rPr>
            </w:pPr>
            <w:r w:rsidRPr="00B57238">
              <w:rPr>
                <w:rFonts w:ascii="Verdana" w:hAnsi="Verdana"/>
                <w:b w:val="0"/>
                <w:color w:val="auto"/>
                <w:sz w:val="18"/>
                <w:szCs w:val="18"/>
              </w:rPr>
              <w:t>Cueing to Stay on Task</w:t>
            </w:r>
          </w:p>
        </w:tc>
        <w:tc>
          <w:tcPr>
            <w:tcW w:w="909" w:type="pct"/>
            <w:gridSpan w:val="2"/>
            <w:vAlign w:val="center"/>
          </w:tcPr>
          <w:p w14:paraId="4A814C59" w14:textId="27702241" w:rsidR="00434365" w:rsidRPr="00B561D0"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Pr>
                <w:rFonts w:ascii="Verdana" w:hAnsi="Verdana"/>
                <w:color w:val="auto"/>
                <w:sz w:val="18"/>
                <w:szCs w:val="18"/>
              </w:rPr>
              <w:t>Math</w:t>
            </w:r>
          </w:p>
          <w:p w14:paraId="5CAA513C" w14:textId="2EF367E6" w:rsidR="00434365" w:rsidRPr="00B561D0"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Pr>
                <w:rFonts w:ascii="Verdana" w:hAnsi="Verdana"/>
                <w:color w:val="auto"/>
                <w:sz w:val="18"/>
                <w:szCs w:val="18"/>
              </w:rPr>
              <w:t>Reading</w:t>
            </w:r>
          </w:p>
        </w:tc>
        <w:tc>
          <w:tcPr>
            <w:tcW w:w="3016" w:type="pct"/>
            <w:gridSpan w:val="2"/>
            <w:vAlign w:val="center"/>
          </w:tcPr>
          <w:p w14:paraId="635C0DB1" w14:textId="77777777" w:rsidR="00434365" w:rsidRPr="00B561D0" w:rsidRDefault="00434365" w:rsidP="00434365">
            <w:p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B561D0">
              <w:rPr>
                <w:rFonts w:ascii="Verdana" w:hAnsi="Verdana"/>
                <w:b/>
                <w:color w:val="auto"/>
                <w:sz w:val="18"/>
                <w:szCs w:val="18"/>
              </w:rPr>
              <w:t xml:space="preserve">Provided by a school staff member. </w:t>
            </w:r>
          </w:p>
          <w:p w14:paraId="338058FC" w14:textId="5A3EB0D3" w:rsidR="00434365" w:rsidRPr="00B561D0" w:rsidRDefault="00434365" w:rsidP="0043436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B561D0">
              <w:rPr>
                <w:rFonts w:ascii="Verdana" w:hAnsi="Verdana"/>
                <w:color w:val="auto"/>
                <w:sz w:val="18"/>
                <w:szCs w:val="18"/>
              </w:rPr>
              <w:t>Monitor for understanding, monitor placement of responses</w:t>
            </w:r>
            <w:r w:rsidR="00E515DB">
              <w:rPr>
                <w:rFonts w:ascii="Verdana" w:hAnsi="Verdana"/>
                <w:color w:val="auto"/>
                <w:sz w:val="18"/>
                <w:szCs w:val="18"/>
              </w:rPr>
              <w:t>.</w:t>
            </w:r>
          </w:p>
          <w:p w14:paraId="5DE28F9D" w14:textId="588E6C35" w:rsidR="00434365" w:rsidRPr="00B561D0" w:rsidRDefault="00434365" w:rsidP="0043436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B561D0">
              <w:rPr>
                <w:rFonts w:ascii="Verdana" w:hAnsi="Verdana"/>
                <w:color w:val="auto"/>
                <w:sz w:val="18"/>
                <w:szCs w:val="18"/>
              </w:rPr>
              <w:t>Redirect to stay on task, reminders to stay on task, prompts to stay on task</w:t>
            </w:r>
            <w:r w:rsidR="00E515DB">
              <w:rPr>
                <w:rFonts w:ascii="Verdana" w:hAnsi="Verdana"/>
                <w:color w:val="auto"/>
                <w:sz w:val="18"/>
                <w:szCs w:val="18"/>
              </w:rPr>
              <w:t>.</w:t>
            </w:r>
          </w:p>
          <w:p w14:paraId="57AC7298" w14:textId="2958FE54" w:rsidR="00434365" w:rsidRPr="00B561D0" w:rsidRDefault="00434365" w:rsidP="0043436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Verdana" w:hAnsi="Verdana"/>
                <w:b/>
                <w:color w:val="auto"/>
                <w:sz w:val="18"/>
                <w:szCs w:val="18"/>
              </w:rPr>
            </w:pPr>
            <w:r w:rsidRPr="00B561D0">
              <w:rPr>
                <w:rFonts w:ascii="Verdana" w:hAnsi="Verdana"/>
                <w:color w:val="auto"/>
                <w:sz w:val="18"/>
                <w:szCs w:val="18"/>
              </w:rPr>
              <w:t>Provide verbal encouragement, reinforcement, refocus</w:t>
            </w:r>
            <w:r w:rsidR="00D45311">
              <w:rPr>
                <w:rFonts w:ascii="Verdana" w:hAnsi="Verdana"/>
                <w:color w:val="auto"/>
                <w:sz w:val="18"/>
                <w:szCs w:val="18"/>
              </w:rPr>
              <w:t>.</w:t>
            </w:r>
          </w:p>
          <w:p w14:paraId="20CC4B3D" w14:textId="085B4513" w:rsidR="00434365" w:rsidRPr="00B561D0" w:rsidRDefault="00434365" w:rsidP="0043436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B561D0">
              <w:rPr>
                <w:rFonts w:ascii="Verdana" w:hAnsi="Verdana"/>
                <w:color w:val="auto"/>
                <w:sz w:val="18"/>
                <w:szCs w:val="18"/>
              </w:rPr>
              <w:t>Track test items</w:t>
            </w:r>
            <w:r w:rsidR="00E515DB">
              <w:rPr>
                <w:rFonts w:ascii="Verdana" w:hAnsi="Verdana"/>
                <w:color w:val="auto"/>
                <w:sz w:val="18"/>
                <w:szCs w:val="18"/>
              </w:rPr>
              <w:t>.</w:t>
            </w:r>
          </w:p>
        </w:tc>
      </w:tr>
      <w:tr w:rsidR="00434365" w:rsidRPr="00B57238" w14:paraId="499D1A0C" w14:textId="77777777" w:rsidTr="00557E8B">
        <w:trPr>
          <w:gridAfter w:val="1"/>
          <w:cnfStyle w:val="000000100000" w:firstRow="0" w:lastRow="0" w:firstColumn="0" w:lastColumn="0" w:oddVBand="0" w:evenVBand="0" w:oddHBand="1" w:evenHBand="0" w:firstRowFirstColumn="0" w:firstRowLastColumn="0" w:lastRowFirstColumn="0" w:lastRowLastColumn="0"/>
          <w:wAfter w:w="22" w:type="pct"/>
          <w:cantSplit/>
          <w:trHeight w:val="810"/>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399053B5" w14:textId="77777777" w:rsidR="00434365" w:rsidRPr="00B57238" w:rsidRDefault="00434365" w:rsidP="00434365">
            <w:pPr>
              <w:rPr>
                <w:rFonts w:ascii="Verdana" w:hAnsi="Verdana"/>
                <w:b w:val="0"/>
                <w:color w:val="auto"/>
                <w:sz w:val="18"/>
                <w:szCs w:val="18"/>
              </w:rPr>
            </w:pPr>
            <w:r w:rsidRPr="00272B87">
              <w:rPr>
                <w:rFonts w:ascii="Verdana" w:hAnsi="Verdana"/>
                <w:b w:val="0"/>
                <w:color w:val="auto"/>
                <w:sz w:val="18"/>
                <w:szCs w:val="18"/>
              </w:rPr>
              <w:t>Scribe</w:t>
            </w:r>
          </w:p>
        </w:tc>
        <w:tc>
          <w:tcPr>
            <w:tcW w:w="909" w:type="pct"/>
            <w:gridSpan w:val="2"/>
            <w:vAlign w:val="center"/>
          </w:tcPr>
          <w:p w14:paraId="56CF9777" w14:textId="67D6C3DC" w:rsidR="00434365" w:rsidRPr="000441EB"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70E80817" w14:textId="6AC11D21" w:rsidR="00434365" w:rsidRPr="00235076"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16" w:type="pct"/>
            <w:gridSpan w:val="2"/>
            <w:vAlign w:val="center"/>
          </w:tcPr>
          <w:p w14:paraId="58D77DF0" w14:textId="77777777" w:rsidR="00434365" w:rsidRPr="00A12CB4" w:rsidRDefault="00434365" w:rsidP="00434365">
            <w:pPr>
              <w:cnfStyle w:val="000000100000" w:firstRow="0" w:lastRow="0" w:firstColumn="0" w:lastColumn="0" w:oddVBand="0" w:evenVBand="0" w:oddHBand="1" w:evenHBand="0" w:firstRowFirstColumn="0" w:firstRowLastColumn="0" w:lastRowFirstColumn="0" w:lastRowLastColumn="0"/>
              <w:rPr>
                <w:rFonts w:ascii="Verdana" w:hAnsi="Verdana"/>
                <w:b/>
                <w:color w:val="auto"/>
                <w:sz w:val="18"/>
                <w:szCs w:val="18"/>
              </w:rPr>
            </w:pPr>
            <w:r w:rsidRPr="00A12CB4">
              <w:rPr>
                <w:rFonts w:ascii="Verdana" w:hAnsi="Verdana"/>
                <w:b/>
                <w:color w:val="auto"/>
                <w:sz w:val="18"/>
                <w:szCs w:val="18"/>
              </w:rPr>
              <w:t>Scribe provided by the school.</w:t>
            </w:r>
          </w:p>
          <w:p w14:paraId="108B432F" w14:textId="2415DF79" w:rsidR="00434365" w:rsidRPr="00B57238" w:rsidRDefault="00434365" w:rsidP="0011781C">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A12CB4">
              <w:rPr>
                <w:rFonts w:ascii="Verdana" w:hAnsi="Verdana"/>
                <w:color w:val="auto"/>
                <w:sz w:val="18"/>
                <w:szCs w:val="18"/>
              </w:rPr>
              <w:t xml:space="preserve">Student responds orally or by pointing to </w:t>
            </w:r>
            <w:r w:rsidR="0011781C">
              <w:rPr>
                <w:rFonts w:ascii="Verdana" w:hAnsi="Verdana"/>
                <w:color w:val="auto"/>
                <w:sz w:val="18"/>
                <w:szCs w:val="18"/>
              </w:rPr>
              <w:t>their</w:t>
            </w:r>
            <w:r w:rsidRPr="00A12CB4">
              <w:rPr>
                <w:rFonts w:ascii="Verdana" w:hAnsi="Verdana"/>
                <w:color w:val="auto"/>
                <w:sz w:val="18"/>
                <w:szCs w:val="18"/>
              </w:rPr>
              <w:t xml:space="preserve"> answers to a scribe who records the student’s responses in the tablet.</w:t>
            </w:r>
          </w:p>
        </w:tc>
      </w:tr>
      <w:tr w:rsidR="00434365" w:rsidRPr="007F4B27" w14:paraId="2B111BF4" w14:textId="77777777" w:rsidTr="00557E8B">
        <w:trPr>
          <w:gridAfter w:val="1"/>
          <w:wAfter w:w="22" w:type="pct"/>
          <w:trHeight w:val="900"/>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2AFD0C23" w14:textId="77777777" w:rsidR="00434365" w:rsidRPr="007F4B27" w:rsidRDefault="00434365" w:rsidP="00434365">
            <w:pPr>
              <w:rPr>
                <w:rFonts w:ascii="Verdana" w:hAnsi="Verdana"/>
                <w:b w:val="0"/>
                <w:color w:val="auto"/>
                <w:sz w:val="18"/>
                <w:szCs w:val="18"/>
              </w:rPr>
            </w:pPr>
            <w:r w:rsidRPr="007F4B27">
              <w:rPr>
                <w:rFonts w:ascii="Verdana" w:hAnsi="Verdana"/>
                <w:b w:val="0"/>
                <w:color w:val="auto"/>
                <w:sz w:val="18"/>
                <w:szCs w:val="18"/>
              </w:rPr>
              <w:t>Directions Only Presented in Sign Language</w:t>
            </w:r>
          </w:p>
        </w:tc>
        <w:tc>
          <w:tcPr>
            <w:tcW w:w="909" w:type="pct"/>
            <w:gridSpan w:val="2"/>
            <w:vAlign w:val="center"/>
          </w:tcPr>
          <w:p w14:paraId="5E8ACD6A" w14:textId="5AFDABEA" w:rsidR="00434365" w:rsidRPr="000441EB"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48C76305" w14:textId="1D8BA6A5" w:rsidR="00434365" w:rsidRPr="007F4B27"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16" w:type="pct"/>
            <w:gridSpan w:val="2"/>
            <w:vAlign w:val="center"/>
          </w:tcPr>
          <w:p w14:paraId="242E9B86" w14:textId="489C4643" w:rsidR="00434365" w:rsidRPr="007F4B27" w:rsidRDefault="001F4479"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1F4479">
              <w:rPr>
                <w:rFonts w:ascii="Verdana" w:hAnsi="Verdana" w:cs="Arial"/>
                <w:color w:val="auto"/>
                <w:sz w:val="18"/>
                <w:szCs w:val="18"/>
              </w:rPr>
              <w:t xml:space="preserve">A qualified sign language interpreter </w:t>
            </w:r>
            <w:r w:rsidRPr="001F4479">
              <w:rPr>
                <w:rFonts w:ascii="Verdana" w:hAnsi="Verdana" w:cs="Arial"/>
                <w:b/>
                <w:color w:val="auto"/>
                <w:sz w:val="18"/>
                <w:szCs w:val="18"/>
              </w:rPr>
              <w:t>at the school</w:t>
            </w:r>
            <w:r w:rsidRPr="001F4479">
              <w:rPr>
                <w:rFonts w:ascii="Verdana" w:hAnsi="Verdana" w:cs="Arial"/>
                <w:color w:val="auto"/>
                <w:sz w:val="18"/>
                <w:szCs w:val="18"/>
              </w:rPr>
              <w:t xml:space="preserve"> signs the general directions, directions within the assessment, Tutorial, Help, and Student Questionnaire screens.</w:t>
            </w:r>
          </w:p>
        </w:tc>
      </w:tr>
      <w:tr w:rsidR="00434365" w:rsidRPr="007F4B27" w14:paraId="0ACF25F9" w14:textId="77777777" w:rsidTr="00557E8B">
        <w:trPr>
          <w:gridAfter w:val="1"/>
          <w:cnfStyle w:val="000000100000" w:firstRow="0" w:lastRow="0" w:firstColumn="0" w:lastColumn="0" w:oddVBand="0" w:evenVBand="0" w:oddHBand="1" w:evenHBand="0" w:firstRowFirstColumn="0" w:firstRowLastColumn="0" w:lastRowFirstColumn="0" w:lastRowLastColumn="0"/>
          <w:wAfter w:w="22" w:type="pct"/>
          <w:trHeight w:val="810"/>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4A6A22ED" w14:textId="77777777" w:rsidR="00434365" w:rsidRPr="007F4B27" w:rsidRDefault="00434365" w:rsidP="00434365">
            <w:pPr>
              <w:rPr>
                <w:rFonts w:ascii="Verdana" w:hAnsi="Verdana"/>
                <w:b w:val="0"/>
                <w:color w:val="auto"/>
                <w:sz w:val="18"/>
                <w:szCs w:val="18"/>
              </w:rPr>
            </w:pPr>
            <w:r w:rsidRPr="007F4B27">
              <w:rPr>
                <w:rFonts w:ascii="Verdana" w:hAnsi="Verdana"/>
                <w:b w:val="0"/>
                <w:color w:val="auto"/>
                <w:sz w:val="18"/>
                <w:szCs w:val="18"/>
              </w:rPr>
              <w:t>Presentation in Sign Language</w:t>
            </w:r>
          </w:p>
        </w:tc>
        <w:tc>
          <w:tcPr>
            <w:tcW w:w="909" w:type="pct"/>
            <w:gridSpan w:val="2"/>
            <w:vAlign w:val="center"/>
          </w:tcPr>
          <w:p w14:paraId="64CABC48" w14:textId="68A9D9BF" w:rsidR="00434365" w:rsidRPr="007F4B27"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tc>
        <w:tc>
          <w:tcPr>
            <w:tcW w:w="3016" w:type="pct"/>
            <w:gridSpan w:val="2"/>
            <w:vAlign w:val="center"/>
          </w:tcPr>
          <w:p w14:paraId="50A5FC5C" w14:textId="2A368D1C" w:rsidR="00434365" w:rsidRPr="007F4B27" w:rsidRDefault="00434365"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A12CB4">
              <w:rPr>
                <w:rFonts w:ascii="Verdana" w:hAnsi="Verdana" w:cs="Arial"/>
                <w:color w:val="auto"/>
                <w:sz w:val="18"/>
                <w:szCs w:val="18"/>
              </w:rPr>
              <w:t xml:space="preserve">A qualified sign language interpreter </w:t>
            </w:r>
            <w:r w:rsidRPr="00A12CB4">
              <w:rPr>
                <w:rFonts w:ascii="Verdana" w:hAnsi="Verdana" w:cs="Arial"/>
                <w:b/>
                <w:color w:val="auto"/>
                <w:sz w:val="18"/>
                <w:szCs w:val="18"/>
              </w:rPr>
              <w:t>at the school</w:t>
            </w:r>
            <w:r w:rsidRPr="00A12CB4">
              <w:rPr>
                <w:rFonts w:ascii="Verdana" w:hAnsi="Verdana" w:cs="Arial"/>
                <w:color w:val="auto"/>
                <w:sz w:val="18"/>
                <w:szCs w:val="18"/>
              </w:rPr>
              <w:t xml:space="preserve"> signs the instructions included in the session script and some or all of the test questions or answer choices for the student. </w:t>
            </w:r>
          </w:p>
        </w:tc>
      </w:tr>
      <w:tr w:rsidR="00434365" w:rsidRPr="007F4B27" w14:paraId="6B7587A4" w14:textId="77777777" w:rsidTr="00557E8B">
        <w:trPr>
          <w:gridAfter w:val="1"/>
          <w:wAfter w:w="22" w:type="pct"/>
          <w:trHeight w:val="720"/>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47F07F0C" w14:textId="77777777" w:rsidR="00434365" w:rsidRPr="007F4B27" w:rsidRDefault="00434365" w:rsidP="00434365">
            <w:pPr>
              <w:rPr>
                <w:rFonts w:ascii="Verdana" w:hAnsi="Verdana"/>
                <w:b w:val="0"/>
                <w:color w:val="auto"/>
                <w:sz w:val="18"/>
                <w:szCs w:val="18"/>
              </w:rPr>
            </w:pPr>
            <w:r w:rsidRPr="007F4B27">
              <w:rPr>
                <w:rFonts w:ascii="Verdana" w:hAnsi="Verdana"/>
                <w:b w:val="0"/>
                <w:color w:val="auto"/>
                <w:sz w:val="18"/>
                <w:szCs w:val="18"/>
              </w:rPr>
              <w:t>Response in Sign Language</w:t>
            </w:r>
          </w:p>
        </w:tc>
        <w:tc>
          <w:tcPr>
            <w:tcW w:w="909" w:type="pct"/>
            <w:gridSpan w:val="2"/>
            <w:vAlign w:val="center"/>
          </w:tcPr>
          <w:p w14:paraId="43A9199D" w14:textId="2024B9C3" w:rsidR="00434365" w:rsidRPr="000441EB"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7046D509" w14:textId="2E08132C" w:rsidR="00434365" w:rsidRPr="007F4B27"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16" w:type="pct"/>
            <w:gridSpan w:val="2"/>
            <w:vAlign w:val="center"/>
          </w:tcPr>
          <w:p w14:paraId="6867A6C3" w14:textId="7947AA92" w:rsidR="00434365" w:rsidRPr="007F4B27" w:rsidRDefault="00434365" w:rsidP="0011781C">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A12CB4">
              <w:rPr>
                <w:rFonts w:ascii="Verdana" w:hAnsi="Verdana" w:cs="Arial"/>
                <w:color w:val="auto"/>
                <w:sz w:val="18"/>
                <w:szCs w:val="18"/>
              </w:rPr>
              <w:t>Student</w:t>
            </w:r>
            <w:r w:rsidR="0011781C">
              <w:rPr>
                <w:rFonts w:ascii="Verdana" w:hAnsi="Verdana" w:cs="Arial"/>
                <w:color w:val="auto"/>
                <w:sz w:val="18"/>
                <w:szCs w:val="18"/>
              </w:rPr>
              <w:t>s sign</w:t>
            </w:r>
            <w:r w:rsidRPr="00A12CB4">
              <w:rPr>
                <w:rFonts w:ascii="Verdana" w:hAnsi="Verdana" w:cs="Arial"/>
                <w:color w:val="auto"/>
                <w:sz w:val="18"/>
                <w:szCs w:val="18"/>
              </w:rPr>
              <w:t xml:space="preserve"> </w:t>
            </w:r>
            <w:r w:rsidR="0011781C">
              <w:rPr>
                <w:rFonts w:ascii="Verdana" w:hAnsi="Verdana" w:cs="Arial"/>
                <w:color w:val="auto"/>
                <w:sz w:val="18"/>
                <w:szCs w:val="18"/>
              </w:rPr>
              <w:t>their</w:t>
            </w:r>
            <w:r w:rsidRPr="00A12CB4">
              <w:rPr>
                <w:rFonts w:ascii="Verdana" w:hAnsi="Verdana" w:cs="Arial"/>
                <w:color w:val="auto"/>
                <w:sz w:val="18"/>
                <w:szCs w:val="18"/>
              </w:rPr>
              <w:t xml:space="preserve"> responses to a scribe </w:t>
            </w:r>
            <w:r w:rsidRPr="00A12CB4">
              <w:rPr>
                <w:rFonts w:ascii="Verdana" w:hAnsi="Verdana" w:cs="Arial"/>
                <w:b/>
                <w:color w:val="auto"/>
                <w:sz w:val="18"/>
                <w:szCs w:val="18"/>
              </w:rPr>
              <w:t>provided by the school</w:t>
            </w:r>
            <w:r w:rsidRPr="00A12CB4">
              <w:rPr>
                <w:rFonts w:ascii="Verdana" w:hAnsi="Verdana" w:cs="Arial"/>
                <w:color w:val="auto"/>
                <w:sz w:val="18"/>
                <w:szCs w:val="18"/>
              </w:rPr>
              <w:t xml:space="preserve"> who recor</w:t>
            </w:r>
            <w:r>
              <w:rPr>
                <w:rFonts w:ascii="Verdana" w:hAnsi="Verdana" w:cs="Arial"/>
                <w:color w:val="auto"/>
                <w:sz w:val="18"/>
                <w:szCs w:val="18"/>
              </w:rPr>
              <w:t xml:space="preserve">ds the responses in the tablet </w:t>
            </w:r>
            <w:r w:rsidRPr="00B561D0">
              <w:rPr>
                <w:rFonts w:ascii="Verdana" w:hAnsi="Verdana" w:cs="Arial"/>
                <w:color w:val="auto"/>
                <w:sz w:val="18"/>
                <w:szCs w:val="18"/>
              </w:rPr>
              <w:t xml:space="preserve">(select </w:t>
            </w:r>
            <w:r w:rsidRPr="00B561D0">
              <w:rPr>
                <w:rFonts w:ascii="Verdana" w:hAnsi="Verdana" w:cs="Arial"/>
                <w:i/>
                <w:color w:val="auto"/>
                <w:sz w:val="18"/>
                <w:szCs w:val="18"/>
              </w:rPr>
              <w:t>Scribe</w:t>
            </w:r>
            <w:r w:rsidRPr="00B561D0">
              <w:rPr>
                <w:rFonts w:ascii="Verdana" w:hAnsi="Verdana" w:cs="Arial"/>
                <w:color w:val="auto"/>
                <w:sz w:val="18"/>
                <w:szCs w:val="18"/>
              </w:rPr>
              <w:t xml:space="preserve"> accommodation).</w:t>
            </w:r>
          </w:p>
        </w:tc>
      </w:tr>
      <w:tr w:rsidR="00434365" w:rsidRPr="007F4B27" w14:paraId="069AC5D9" w14:textId="77777777" w:rsidTr="00557E8B">
        <w:trPr>
          <w:gridAfter w:val="1"/>
          <w:cnfStyle w:val="000000100000" w:firstRow="0" w:lastRow="0" w:firstColumn="0" w:lastColumn="0" w:oddVBand="0" w:evenVBand="0" w:oddHBand="1" w:evenHBand="0" w:firstRowFirstColumn="0" w:firstRowLastColumn="0" w:lastRowFirstColumn="0" w:lastRowLastColumn="0"/>
          <w:wAfter w:w="22" w:type="pct"/>
          <w:trHeight w:val="1890"/>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16E181A3" w14:textId="77777777" w:rsidR="00434365" w:rsidRPr="007F4B27" w:rsidRDefault="00434365" w:rsidP="00434365">
            <w:pPr>
              <w:rPr>
                <w:rFonts w:ascii="Verdana" w:hAnsi="Verdana"/>
                <w:b w:val="0"/>
                <w:color w:val="auto"/>
                <w:sz w:val="18"/>
                <w:szCs w:val="18"/>
              </w:rPr>
            </w:pPr>
            <w:r w:rsidRPr="007F4B27">
              <w:rPr>
                <w:rFonts w:ascii="Verdana" w:hAnsi="Verdana"/>
                <w:b w:val="0"/>
                <w:color w:val="auto"/>
                <w:sz w:val="18"/>
                <w:szCs w:val="18"/>
              </w:rPr>
              <w:t>Braille Version of the Test</w:t>
            </w:r>
          </w:p>
        </w:tc>
        <w:tc>
          <w:tcPr>
            <w:tcW w:w="909" w:type="pct"/>
            <w:gridSpan w:val="2"/>
            <w:vAlign w:val="center"/>
          </w:tcPr>
          <w:p w14:paraId="42129A85" w14:textId="16A5A57C" w:rsidR="00434365" w:rsidRPr="00FC411A"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643702C9" w14:textId="17F3AFC5" w:rsidR="00434365" w:rsidRPr="00FC411A" w:rsidRDefault="00D45311"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16" w:type="pct"/>
            <w:gridSpan w:val="2"/>
            <w:vAlign w:val="center"/>
          </w:tcPr>
          <w:p w14:paraId="3DA02D65" w14:textId="288CBDD8" w:rsidR="00434365" w:rsidRPr="00FC411A" w:rsidRDefault="00434365" w:rsidP="00434365">
            <w:p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FC411A">
              <w:rPr>
                <w:rFonts w:ascii="Verdana" w:hAnsi="Verdana"/>
                <w:color w:val="auto"/>
                <w:sz w:val="18"/>
                <w:szCs w:val="18"/>
              </w:rPr>
              <w:t xml:space="preserve">A paper-based embossed Braille form. NAEP uses contracted Unified English Braille (UEB) for all subjects. </w:t>
            </w:r>
            <w:r w:rsidR="006258FB">
              <w:t xml:space="preserve"> </w:t>
            </w:r>
            <w:r w:rsidR="006258FB" w:rsidRPr="006258FB">
              <w:rPr>
                <w:rFonts w:ascii="Verdana" w:hAnsi="Verdana"/>
                <w:color w:val="auto"/>
                <w:sz w:val="18"/>
                <w:szCs w:val="18"/>
              </w:rPr>
              <w:t>For the mathematics assessments, NAEP offers two versions: UEB plus Nemeth or UEB only.</w:t>
            </w:r>
          </w:p>
          <w:p w14:paraId="44FA6005" w14:textId="62EF48A7" w:rsidR="00434365" w:rsidRPr="00FC411A" w:rsidRDefault="00434365" w:rsidP="00434365">
            <w:pPr>
              <w:numPr>
                <w:ilvl w:val="0"/>
                <w:numId w:val="16"/>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FC411A">
              <w:rPr>
                <w:rFonts w:ascii="Verdana" w:hAnsi="Verdana"/>
                <w:color w:val="auto"/>
                <w:sz w:val="18"/>
                <w:szCs w:val="18"/>
              </w:rPr>
              <w:t>Stu</w:t>
            </w:r>
            <w:r w:rsidR="00E102B6">
              <w:rPr>
                <w:rFonts w:ascii="Verdana" w:hAnsi="Verdana"/>
                <w:color w:val="auto"/>
                <w:sz w:val="18"/>
                <w:szCs w:val="18"/>
              </w:rPr>
              <w:t>dent</w:t>
            </w:r>
            <w:r w:rsidR="0011781C">
              <w:rPr>
                <w:rFonts w:ascii="Verdana" w:hAnsi="Verdana"/>
                <w:color w:val="auto"/>
                <w:sz w:val="18"/>
                <w:szCs w:val="18"/>
              </w:rPr>
              <w:t>s</w:t>
            </w:r>
            <w:r w:rsidR="00E102B6">
              <w:rPr>
                <w:rFonts w:ascii="Verdana" w:hAnsi="Verdana"/>
                <w:color w:val="auto"/>
                <w:sz w:val="18"/>
                <w:szCs w:val="18"/>
              </w:rPr>
              <w:t xml:space="preserve"> can use a scribe to record</w:t>
            </w:r>
            <w:r w:rsidRPr="00FC411A">
              <w:rPr>
                <w:rFonts w:ascii="Verdana" w:hAnsi="Verdana"/>
                <w:color w:val="auto"/>
                <w:sz w:val="18"/>
                <w:szCs w:val="18"/>
              </w:rPr>
              <w:t xml:space="preserve"> </w:t>
            </w:r>
            <w:r w:rsidR="0011781C">
              <w:rPr>
                <w:rFonts w:ascii="Verdana" w:hAnsi="Verdana"/>
                <w:color w:val="auto"/>
                <w:sz w:val="18"/>
                <w:szCs w:val="18"/>
              </w:rPr>
              <w:t>their</w:t>
            </w:r>
            <w:r w:rsidRPr="00FC411A">
              <w:rPr>
                <w:rFonts w:ascii="Verdana" w:hAnsi="Verdana"/>
                <w:color w:val="auto"/>
                <w:sz w:val="18"/>
                <w:szCs w:val="18"/>
              </w:rPr>
              <w:t xml:space="preserve"> answers (select </w:t>
            </w:r>
            <w:r w:rsidRPr="003C7587">
              <w:rPr>
                <w:rFonts w:ascii="Verdana" w:hAnsi="Verdana"/>
                <w:i/>
                <w:color w:val="auto"/>
                <w:sz w:val="18"/>
                <w:szCs w:val="18"/>
              </w:rPr>
              <w:t>Scribe</w:t>
            </w:r>
            <w:r w:rsidRPr="00FC411A">
              <w:rPr>
                <w:rFonts w:ascii="Verdana" w:hAnsi="Verdana"/>
                <w:color w:val="auto"/>
                <w:sz w:val="18"/>
                <w:szCs w:val="18"/>
              </w:rPr>
              <w:t xml:space="preserve"> accommodation).</w:t>
            </w:r>
          </w:p>
          <w:p w14:paraId="25108A6A" w14:textId="44DE02F1" w:rsidR="00434365" w:rsidRPr="00FC411A" w:rsidRDefault="00434365" w:rsidP="0043436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Verdana" w:hAnsi="Verdana"/>
                <w:color w:val="auto"/>
                <w:sz w:val="18"/>
                <w:szCs w:val="18"/>
              </w:rPr>
            </w:pPr>
            <w:r w:rsidRPr="00FC411A">
              <w:rPr>
                <w:rFonts w:ascii="Verdana" w:hAnsi="Verdana"/>
                <w:color w:val="auto"/>
                <w:sz w:val="18"/>
                <w:szCs w:val="18"/>
              </w:rPr>
              <w:t>Student</w:t>
            </w:r>
            <w:r w:rsidR="0011781C">
              <w:rPr>
                <w:rFonts w:ascii="Verdana" w:hAnsi="Verdana"/>
                <w:color w:val="auto"/>
                <w:sz w:val="18"/>
                <w:szCs w:val="18"/>
              </w:rPr>
              <w:t>s</w:t>
            </w:r>
            <w:r w:rsidRPr="00FC411A">
              <w:rPr>
                <w:rFonts w:ascii="Verdana" w:hAnsi="Verdana"/>
                <w:color w:val="auto"/>
                <w:sz w:val="18"/>
                <w:szCs w:val="18"/>
              </w:rPr>
              <w:t xml:space="preserve"> can use a Braille output device </w:t>
            </w:r>
            <w:r w:rsidRPr="00FC411A">
              <w:rPr>
                <w:rFonts w:ascii="Verdana" w:hAnsi="Verdana"/>
                <w:b/>
                <w:color w:val="auto"/>
                <w:sz w:val="18"/>
                <w:szCs w:val="18"/>
              </w:rPr>
              <w:t>provided by the school</w:t>
            </w:r>
            <w:r w:rsidRPr="00FC411A">
              <w:rPr>
                <w:rFonts w:ascii="Verdana" w:hAnsi="Verdana"/>
                <w:color w:val="auto"/>
                <w:sz w:val="18"/>
                <w:szCs w:val="18"/>
              </w:rPr>
              <w:t>.</w:t>
            </w:r>
          </w:p>
        </w:tc>
      </w:tr>
      <w:tr w:rsidR="00434365" w:rsidRPr="00B57238" w14:paraId="2C6C4A70" w14:textId="77777777" w:rsidTr="00B561D0">
        <w:trPr>
          <w:gridAfter w:val="1"/>
          <w:wAfter w:w="22" w:type="pct"/>
          <w:trHeight w:val="720"/>
        </w:trPr>
        <w:tc>
          <w:tcPr>
            <w:cnfStyle w:val="001000000000" w:firstRow="0" w:lastRow="0" w:firstColumn="1" w:lastColumn="0" w:oddVBand="0" w:evenVBand="0" w:oddHBand="0" w:evenHBand="0" w:firstRowFirstColumn="0" w:firstRowLastColumn="0" w:lastRowFirstColumn="0" w:lastRowLastColumn="0"/>
            <w:tcW w:w="1053" w:type="pct"/>
            <w:vAlign w:val="center"/>
          </w:tcPr>
          <w:p w14:paraId="7AA4D84A" w14:textId="77777777" w:rsidR="00434365" w:rsidRPr="00B57238" w:rsidRDefault="00434365" w:rsidP="00434365">
            <w:pPr>
              <w:rPr>
                <w:rFonts w:ascii="Verdana" w:hAnsi="Verdana"/>
                <w:b w:val="0"/>
                <w:color w:val="auto"/>
                <w:sz w:val="18"/>
                <w:szCs w:val="18"/>
              </w:rPr>
            </w:pPr>
            <w:r w:rsidRPr="00B57238">
              <w:rPr>
                <w:rFonts w:ascii="Verdana" w:hAnsi="Verdana"/>
                <w:b w:val="0"/>
                <w:color w:val="auto"/>
                <w:sz w:val="18"/>
                <w:szCs w:val="18"/>
              </w:rPr>
              <w:t xml:space="preserve">Other (specify) </w:t>
            </w:r>
          </w:p>
        </w:tc>
        <w:tc>
          <w:tcPr>
            <w:tcW w:w="909" w:type="pct"/>
            <w:gridSpan w:val="2"/>
            <w:vAlign w:val="center"/>
          </w:tcPr>
          <w:p w14:paraId="7CFA7D6E" w14:textId="47A34023" w:rsidR="00434365" w:rsidRPr="000441EB"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Math</w:t>
            </w:r>
          </w:p>
          <w:p w14:paraId="210A9382" w14:textId="09B541E2" w:rsidR="00434365" w:rsidRPr="00235076" w:rsidRDefault="00D45311"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Pr>
                <w:rFonts w:ascii="Verdana" w:hAnsi="Verdana"/>
                <w:color w:val="auto"/>
                <w:sz w:val="18"/>
                <w:szCs w:val="18"/>
              </w:rPr>
              <w:t>Reading</w:t>
            </w:r>
          </w:p>
        </w:tc>
        <w:tc>
          <w:tcPr>
            <w:tcW w:w="3016" w:type="pct"/>
            <w:gridSpan w:val="2"/>
            <w:vAlign w:val="center"/>
          </w:tcPr>
          <w:p w14:paraId="2DC9A92F" w14:textId="6EB703A4" w:rsidR="00434365" w:rsidRPr="00B57238" w:rsidRDefault="00434365" w:rsidP="00434365">
            <w:pPr>
              <w:cnfStyle w:val="000000000000" w:firstRow="0" w:lastRow="0" w:firstColumn="0" w:lastColumn="0" w:oddVBand="0" w:evenVBand="0" w:oddHBand="0" w:evenHBand="0" w:firstRowFirstColumn="0" w:firstRowLastColumn="0" w:lastRowFirstColumn="0" w:lastRowLastColumn="0"/>
              <w:rPr>
                <w:rFonts w:ascii="Verdana" w:hAnsi="Verdana"/>
                <w:color w:val="auto"/>
                <w:sz w:val="18"/>
                <w:szCs w:val="18"/>
              </w:rPr>
            </w:pPr>
            <w:r w:rsidRPr="00B57238">
              <w:rPr>
                <w:rFonts w:ascii="Verdana" w:hAnsi="Verdana"/>
                <w:color w:val="auto"/>
                <w:sz w:val="18"/>
                <w:szCs w:val="18"/>
              </w:rPr>
              <w:t>Any accommodation not listed above. Please check with your NAEP State Coordinator to see if other accommodations are allowed on NAEP.</w:t>
            </w:r>
          </w:p>
        </w:tc>
      </w:tr>
    </w:tbl>
    <w:p w14:paraId="517086C6" w14:textId="1EA30058" w:rsidR="00CB22DD" w:rsidRPr="00FC080A" w:rsidRDefault="00FC080A">
      <w:pPr>
        <w:rPr>
          <w:i/>
          <w:sz w:val="16"/>
          <w:szCs w:val="16"/>
        </w:rPr>
      </w:pPr>
      <w:bookmarkStart w:id="0" w:name="_GoBack"/>
      <w:bookmarkEnd w:id="0"/>
      <w:r w:rsidRPr="00FC080A">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FC080A">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sectPr w:rsidR="00CB22DD" w:rsidRPr="00FC080A" w:rsidSect="00603596">
      <w:footerReference w:type="default" r:id="rId10"/>
      <w:headerReference w:type="first" r:id="rId11"/>
      <w:footerReference w:type="first" r:id="rId12"/>
      <w:pgSz w:w="12240" w:h="15840"/>
      <w:pgMar w:top="1152" w:right="1080" w:bottom="1152"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DE182" w14:textId="77777777" w:rsidR="00551939" w:rsidRDefault="00551939" w:rsidP="00C541CF">
      <w:pPr>
        <w:spacing w:after="0" w:line="240" w:lineRule="auto"/>
      </w:pPr>
      <w:r>
        <w:separator/>
      </w:r>
    </w:p>
  </w:endnote>
  <w:endnote w:type="continuationSeparator" w:id="0">
    <w:p w14:paraId="538FD634" w14:textId="77777777" w:rsidR="00551939" w:rsidRDefault="00551939" w:rsidP="00C5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586900"/>
      <w:docPartObj>
        <w:docPartGallery w:val="Page Numbers (Bottom of Page)"/>
        <w:docPartUnique/>
      </w:docPartObj>
    </w:sdtPr>
    <w:sdtEndPr>
      <w:rPr>
        <w:noProof/>
      </w:rPr>
    </w:sdtEndPr>
    <w:sdtContent>
      <w:p w14:paraId="67AD3867" w14:textId="733E95EC" w:rsidR="00AD0882" w:rsidRDefault="00AD0882">
        <w:pPr>
          <w:pStyle w:val="Footer"/>
          <w:jc w:val="center"/>
        </w:pPr>
        <w:r>
          <w:fldChar w:fldCharType="begin"/>
        </w:r>
        <w:r>
          <w:instrText xml:space="preserve"> PAGE   \* MERGEFORMAT </w:instrText>
        </w:r>
        <w:r>
          <w:fldChar w:fldCharType="separate"/>
        </w:r>
        <w:r w:rsidR="00FC080A">
          <w:rPr>
            <w:noProof/>
          </w:rPr>
          <w:t>4</w:t>
        </w:r>
        <w:r>
          <w:rPr>
            <w:noProof/>
          </w:rPr>
          <w:fldChar w:fldCharType="end"/>
        </w:r>
      </w:p>
    </w:sdtContent>
  </w:sdt>
  <w:p w14:paraId="7B59C2F9" w14:textId="77777777" w:rsidR="00AD0882" w:rsidRDefault="00AD0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606761"/>
      <w:docPartObj>
        <w:docPartGallery w:val="Page Numbers (Bottom of Page)"/>
        <w:docPartUnique/>
      </w:docPartObj>
    </w:sdtPr>
    <w:sdtEndPr>
      <w:rPr>
        <w:noProof/>
      </w:rPr>
    </w:sdtEndPr>
    <w:sdtContent>
      <w:p w14:paraId="02B6E6F6" w14:textId="09FF28D3" w:rsidR="004F3AC9" w:rsidRDefault="004F3AC9">
        <w:pPr>
          <w:pStyle w:val="Footer"/>
          <w:jc w:val="center"/>
        </w:pPr>
        <w:r>
          <w:fldChar w:fldCharType="begin"/>
        </w:r>
        <w:r>
          <w:instrText xml:space="preserve"> PAGE   \* MERGEFORMAT </w:instrText>
        </w:r>
        <w:r>
          <w:fldChar w:fldCharType="separate"/>
        </w:r>
        <w:r w:rsidR="00FC080A">
          <w:rPr>
            <w:noProof/>
          </w:rPr>
          <w:t>1</w:t>
        </w:r>
        <w:r>
          <w:rPr>
            <w:noProof/>
          </w:rPr>
          <w:fldChar w:fldCharType="end"/>
        </w:r>
      </w:p>
    </w:sdtContent>
  </w:sdt>
  <w:p w14:paraId="3DC72822" w14:textId="77777777" w:rsidR="004F3AC9" w:rsidRDefault="004F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135B" w14:textId="77777777" w:rsidR="00551939" w:rsidRDefault="00551939" w:rsidP="00C541CF">
      <w:pPr>
        <w:spacing w:after="0" w:line="240" w:lineRule="auto"/>
      </w:pPr>
      <w:r>
        <w:separator/>
      </w:r>
    </w:p>
  </w:footnote>
  <w:footnote w:type="continuationSeparator" w:id="0">
    <w:p w14:paraId="120EA8E5" w14:textId="77777777" w:rsidR="00551939" w:rsidRDefault="00551939" w:rsidP="00C5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067E" w14:textId="540D240D" w:rsidR="00C541CF" w:rsidRPr="009F46F0" w:rsidRDefault="00EA7BA0" w:rsidP="004F3AC9">
    <w:pPr>
      <w:spacing w:after="0" w:line="240" w:lineRule="auto"/>
      <w:jc w:val="center"/>
      <w:rPr>
        <w:rFonts w:ascii="Verdana" w:hAnsi="Verdana" w:cs="Open Sans"/>
        <w:b/>
        <w:sz w:val="20"/>
        <w:szCs w:val="20"/>
      </w:rPr>
    </w:pPr>
    <w:r w:rsidRPr="00EA7BA0">
      <w:rPr>
        <w:rFonts w:ascii="Verdana" w:hAnsi="Verdana" w:cs="Open Sans"/>
        <w:noProof/>
        <w:sz w:val="20"/>
        <w:szCs w:val="20"/>
      </w:rPr>
      <w:drawing>
        <wp:anchor distT="0" distB="0" distL="114300" distR="114300" simplePos="0" relativeHeight="251660288" behindDoc="0" locked="0" layoutInCell="1" allowOverlap="1" wp14:anchorId="57FD6D86" wp14:editId="5D7047E9">
          <wp:simplePos x="0" y="0"/>
          <wp:positionH relativeFrom="column">
            <wp:posOffset>0</wp:posOffset>
          </wp:positionH>
          <wp:positionV relativeFrom="paragraph">
            <wp:posOffset>-238183</wp:posOffset>
          </wp:positionV>
          <wp:extent cx="589280" cy="756285"/>
          <wp:effectExtent l="0" t="0" r="1270" b="5715"/>
          <wp:wrapSquare wrapText="bothSides"/>
          <wp:docPr id="2" name="Picture 2" descr="C:\Users\jellis\AppData\Local\Temp\1\Temp1_MO.zip\MO_NAE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lis\AppData\Local\Temp\1\Temp1_MO.zip\MO_NAEP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928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7BA0">
      <w:rPr>
        <w:rFonts w:ascii="Verdana" w:hAnsi="Verdana" w:cs="Open Sans"/>
        <w:noProof/>
        <w:sz w:val="20"/>
        <w:szCs w:val="20"/>
      </w:rPr>
      <w:drawing>
        <wp:anchor distT="0" distB="0" distL="114300" distR="114300" simplePos="0" relativeHeight="251658240" behindDoc="0" locked="0" layoutInCell="1" allowOverlap="1" wp14:anchorId="69D6A6F5" wp14:editId="66B511A7">
          <wp:simplePos x="0" y="0"/>
          <wp:positionH relativeFrom="column">
            <wp:posOffset>5706110</wp:posOffset>
          </wp:positionH>
          <wp:positionV relativeFrom="paragraph">
            <wp:posOffset>-238183</wp:posOffset>
          </wp:positionV>
          <wp:extent cx="589280" cy="756285"/>
          <wp:effectExtent l="0" t="0" r="1270" b="5715"/>
          <wp:wrapSquare wrapText="bothSides"/>
          <wp:docPr id="1" name="Picture 1" descr="C:\Users\jellis\AppData\Local\Temp\1\Temp1_MO.zip\MO_NAE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lis\AppData\Local\Temp\1\Temp1_MO.zip\MO_NAEP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928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1AF" w:rsidRPr="00EA7BA0">
      <w:rPr>
        <w:rFonts w:ascii="Verdana" w:hAnsi="Verdana" w:cs="Open Sans"/>
        <w:b/>
        <w:sz w:val="20"/>
        <w:szCs w:val="20"/>
      </w:rPr>
      <w:t>Missouri</w:t>
    </w:r>
    <w:r w:rsidR="00C541CF" w:rsidRPr="00EA7BA0">
      <w:rPr>
        <w:rFonts w:ascii="Verdana" w:hAnsi="Verdana" w:cs="Open Sans"/>
        <w:b/>
        <w:sz w:val="20"/>
        <w:szCs w:val="20"/>
      </w:rPr>
      <w:t xml:space="preserve"> </w:t>
    </w:r>
    <w:r w:rsidR="00C011C1">
      <w:rPr>
        <w:rFonts w:ascii="Verdana" w:hAnsi="Verdana" w:cs="Open Sans"/>
        <w:b/>
        <w:sz w:val="20"/>
        <w:szCs w:val="20"/>
      </w:rPr>
      <w:t>NAEP 20</w:t>
    </w:r>
    <w:r w:rsidR="00B33128">
      <w:rPr>
        <w:rFonts w:ascii="Verdana" w:hAnsi="Verdana" w:cs="Open Sans"/>
        <w:b/>
        <w:sz w:val="20"/>
        <w:szCs w:val="20"/>
      </w:rPr>
      <w:t>21</w:t>
    </w:r>
    <w:r w:rsidR="00C541CF" w:rsidRPr="009F46F0">
      <w:rPr>
        <w:rFonts w:ascii="Verdana" w:hAnsi="Verdana" w:cs="Open Sans"/>
        <w:b/>
        <w:sz w:val="20"/>
        <w:szCs w:val="20"/>
      </w:rPr>
      <w:t xml:space="preserve"> Inclusion Policy</w:t>
    </w:r>
  </w:p>
  <w:p w14:paraId="1273ED23" w14:textId="0B9D6FC2" w:rsidR="00C541CF" w:rsidRPr="00116FBD" w:rsidRDefault="00C011C1" w:rsidP="004F3AC9">
    <w:pPr>
      <w:spacing w:after="0" w:line="240" w:lineRule="auto"/>
      <w:jc w:val="center"/>
      <w:rPr>
        <w:rFonts w:ascii="Verdana" w:hAnsi="Verdana" w:cs="Open Sans"/>
        <w:b/>
        <w:sz w:val="20"/>
        <w:szCs w:val="20"/>
      </w:rPr>
    </w:pPr>
    <w:r>
      <w:rPr>
        <w:rFonts w:ascii="Verdana" w:hAnsi="Verdana" w:cs="Open Sans"/>
        <w:b/>
        <w:sz w:val="20"/>
        <w:szCs w:val="20"/>
      </w:rPr>
      <w:t xml:space="preserve">Grades 4 and </w:t>
    </w:r>
    <w:r w:rsidR="00C541CF" w:rsidRPr="00116FBD">
      <w:rPr>
        <w:rFonts w:ascii="Verdana" w:hAnsi="Verdana" w:cs="Open Sans"/>
        <w:b/>
        <w:sz w:val="20"/>
        <w:szCs w:val="20"/>
      </w:rPr>
      <w:t xml:space="preserve">8 </w:t>
    </w:r>
    <w:r w:rsidR="00C32B61">
      <w:rPr>
        <w:rFonts w:ascii="Verdana" w:hAnsi="Verdana" w:cs="Open Sans"/>
        <w:b/>
        <w:sz w:val="20"/>
        <w:szCs w:val="20"/>
      </w:rPr>
      <w:t>Math</w:t>
    </w:r>
    <w:r w:rsidR="00442011">
      <w:rPr>
        <w:rFonts w:ascii="Verdana" w:hAnsi="Verdana" w:cs="Open Sans"/>
        <w:b/>
        <w:sz w:val="20"/>
        <w:szCs w:val="20"/>
      </w:rPr>
      <w:t xml:space="preserve"> </w:t>
    </w:r>
    <w:r w:rsidR="00017D79">
      <w:rPr>
        <w:rFonts w:ascii="Verdana" w:hAnsi="Verdana" w:cs="Open Sans"/>
        <w:b/>
        <w:sz w:val="20"/>
        <w:szCs w:val="20"/>
      </w:rPr>
      <w:t>&amp;</w:t>
    </w:r>
    <w:r w:rsidR="00442011">
      <w:rPr>
        <w:rFonts w:ascii="Verdana" w:hAnsi="Verdana" w:cs="Open Sans"/>
        <w:b/>
        <w:sz w:val="20"/>
        <w:szCs w:val="20"/>
      </w:rPr>
      <w:t xml:space="preserve"> </w:t>
    </w:r>
    <w:r>
      <w:rPr>
        <w:rFonts w:ascii="Verdana" w:hAnsi="Verdana" w:cs="Open Sans"/>
        <w:b/>
        <w:sz w:val="20"/>
        <w:szCs w:val="20"/>
      </w:rPr>
      <w:t>Reading</w:t>
    </w:r>
  </w:p>
  <w:p w14:paraId="045D17A2" w14:textId="77777777" w:rsidR="00C541CF" w:rsidRPr="00116FBD" w:rsidRDefault="00300E1F" w:rsidP="004F3AC9">
    <w:pPr>
      <w:tabs>
        <w:tab w:val="center" w:pos="4680"/>
        <w:tab w:val="left" w:pos="8580"/>
      </w:tabs>
      <w:spacing w:after="0" w:line="240" w:lineRule="auto"/>
      <w:jc w:val="center"/>
      <w:rPr>
        <w:rFonts w:ascii="Open Sans" w:hAnsi="Open Sans" w:cs="Open Sans"/>
        <w:b/>
      </w:rPr>
    </w:pPr>
    <w:r w:rsidRPr="00116FBD">
      <w:rPr>
        <w:rFonts w:ascii="Verdana" w:hAnsi="Verdana" w:cs="Open Sans"/>
        <w:b/>
        <w:sz w:val="20"/>
        <w:szCs w:val="20"/>
      </w:rPr>
      <w:t>Students with Disabilities (SD)</w:t>
    </w:r>
  </w:p>
  <w:p w14:paraId="445D2D32" w14:textId="2D089A51" w:rsidR="00C541CF" w:rsidRDefault="00C5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8C0"/>
    <w:multiLevelType w:val="hybridMultilevel"/>
    <w:tmpl w:val="3872E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90141"/>
    <w:multiLevelType w:val="hybridMultilevel"/>
    <w:tmpl w:val="DC5084C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154E"/>
    <w:multiLevelType w:val="hybridMultilevel"/>
    <w:tmpl w:val="4E046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BB2823"/>
    <w:multiLevelType w:val="hybridMultilevel"/>
    <w:tmpl w:val="E7F0A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432032"/>
    <w:multiLevelType w:val="hybridMultilevel"/>
    <w:tmpl w:val="C1FC5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CB0D3F"/>
    <w:multiLevelType w:val="hybridMultilevel"/>
    <w:tmpl w:val="11320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6342BB"/>
    <w:multiLevelType w:val="hybridMultilevel"/>
    <w:tmpl w:val="1A1AC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4463C9"/>
    <w:multiLevelType w:val="hybridMultilevel"/>
    <w:tmpl w:val="DC28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6C5B56"/>
    <w:multiLevelType w:val="hybridMultilevel"/>
    <w:tmpl w:val="7E0CF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3C19A8"/>
    <w:multiLevelType w:val="hybridMultilevel"/>
    <w:tmpl w:val="B5D4F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214DF8"/>
    <w:multiLevelType w:val="hybridMultilevel"/>
    <w:tmpl w:val="F254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FA480C"/>
    <w:multiLevelType w:val="hybridMultilevel"/>
    <w:tmpl w:val="D4E62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B6416B"/>
    <w:multiLevelType w:val="hybridMultilevel"/>
    <w:tmpl w:val="B4F22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DB4F95"/>
    <w:multiLevelType w:val="hybridMultilevel"/>
    <w:tmpl w:val="8110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1A5CDD"/>
    <w:multiLevelType w:val="hybridMultilevel"/>
    <w:tmpl w:val="A228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221F6A"/>
    <w:multiLevelType w:val="hybridMultilevel"/>
    <w:tmpl w:val="C40ED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6702D5"/>
    <w:multiLevelType w:val="hybridMultilevel"/>
    <w:tmpl w:val="67022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0"/>
  </w:num>
  <w:num w:numId="4">
    <w:abstractNumId w:val="11"/>
  </w:num>
  <w:num w:numId="5">
    <w:abstractNumId w:val="4"/>
  </w:num>
  <w:num w:numId="6">
    <w:abstractNumId w:val="15"/>
  </w:num>
  <w:num w:numId="7">
    <w:abstractNumId w:val="14"/>
  </w:num>
  <w:num w:numId="8">
    <w:abstractNumId w:val="13"/>
  </w:num>
  <w:num w:numId="9">
    <w:abstractNumId w:val="16"/>
  </w:num>
  <w:num w:numId="10">
    <w:abstractNumId w:val="0"/>
  </w:num>
  <w:num w:numId="11">
    <w:abstractNumId w:val="12"/>
  </w:num>
  <w:num w:numId="12">
    <w:abstractNumId w:val="6"/>
  </w:num>
  <w:num w:numId="13">
    <w:abstractNumId w:val="5"/>
  </w:num>
  <w:num w:numId="14">
    <w:abstractNumId w:val="7"/>
  </w:num>
  <w:num w:numId="15">
    <w:abstractNumId w:val="3"/>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3tzAxMDM3NzI1NTFW0lEKTi0uzszPAykwqgUAa2YUFSwAAAA="/>
  </w:docVars>
  <w:rsids>
    <w:rsidRoot w:val="00C541CF"/>
    <w:rsid w:val="00017D79"/>
    <w:rsid w:val="00023994"/>
    <w:rsid w:val="000441EB"/>
    <w:rsid w:val="000749FE"/>
    <w:rsid w:val="000B7A75"/>
    <w:rsid w:val="000C78DA"/>
    <w:rsid w:val="00116ECC"/>
    <w:rsid w:val="00116FBD"/>
    <w:rsid w:val="0011781C"/>
    <w:rsid w:val="001307C0"/>
    <w:rsid w:val="00160A59"/>
    <w:rsid w:val="001941D5"/>
    <w:rsid w:val="001B369F"/>
    <w:rsid w:val="001D710E"/>
    <w:rsid w:val="001F4479"/>
    <w:rsid w:val="00235076"/>
    <w:rsid w:val="00243CEF"/>
    <w:rsid w:val="00256015"/>
    <w:rsid w:val="00272B87"/>
    <w:rsid w:val="00274D4D"/>
    <w:rsid w:val="00293D0C"/>
    <w:rsid w:val="002B651E"/>
    <w:rsid w:val="002C04E9"/>
    <w:rsid w:val="00300E1F"/>
    <w:rsid w:val="00333688"/>
    <w:rsid w:val="0036710A"/>
    <w:rsid w:val="00381DBF"/>
    <w:rsid w:val="003C7587"/>
    <w:rsid w:val="00422315"/>
    <w:rsid w:val="00427273"/>
    <w:rsid w:val="00427391"/>
    <w:rsid w:val="00434365"/>
    <w:rsid w:val="00442011"/>
    <w:rsid w:val="00483A5A"/>
    <w:rsid w:val="004F3AC9"/>
    <w:rsid w:val="00551939"/>
    <w:rsid w:val="00557E1D"/>
    <w:rsid w:val="00557E8B"/>
    <w:rsid w:val="00560F34"/>
    <w:rsid w:val="005B1C4C"/>
    <w:rsid w:val="005B2003"/>
    <w:rsid w:val="00603596"/>
    <w:rsid w:val="006258FB"/>
    <w:rsid w:val="00675C72"/>
    <w:rsid w:val="006B63F7"/>
    <w:rsid w:val="006D7CA0"/>
    <w:rsid w:val="006F7C1F"/>
    <w:rsid w:val="00715E55"/>
    <w:rsid w:val="00744091"/>
    <w:rsid w:val="00744EC3"/>
    <w:rsid w:val="007F4B27"/>
    <w:rsid w:val="00851FE4"/>
    <w:rsid w:val="008B6258"/>
    <w:rsid w:val="008B63FE"/>
    <w:rsid w:val="008D2316"/>
    <w:rsid w:val="00915208"/>
    <w:rsid w:val="00920083"/>
    <w:rsid w:val="00927041"/>
    <w:rsid w:val="009571CD"/>
    <w:rsid w:val="009612D2"/>
    <w:rsid w:val="00961D54"/>
    <w:rsid w:val="009A5576"/>
    <w:rsid w:val="009B51C2"/>
    <w:rsid w:val="009B65C5"/>
    <w:rsid w:val="00A338AD"/>
    <w:rsid w:val="00A33DC4"/>
    <w:rsid w:val="00A85442"/>
    <w:rsid w:val="00A94259"/>
    <w:rsid w:val="00AD0882"/>
    <w:rsid w:val="00AF11AF"/>
    <w:rsid w:val="00AF289C"/>
    <w:rsid w:val="00AF3E9E"/>
    <w:rsid w:val="00B33128"/>
    <w:rsid w:val="00B41D72"/>
    <w:rsid w:val="00B561D0"/>
    <w:rsid w:val="00B57238"/>
    <w:rsid w:val="00BB7EBB"/>
    <w:rsid w:val="00C011C1"/>
    <w:rsid w:val="00C32B61"/>
    <w:rsid w:val="00C541CF"/>
    <w:rsid w:val="00CA7785"/>
    <w:rsid w:val="00CB22DD"/>
    <w:rsid w:val="00CB6582"/>
    <w:rsid w:val="00D45311"/>
    <w:rsid w:val="00DA1416"/>
    <w:rsid w:val="00DA4F37"/>
    <w:rsid w:val="00DF267A"/>
    <w:rsid w:val="00E102B6"/>
    <w:rsid w:val="00E4035F"/>
    <w:rsid w:val="00E437A7"/>
    <w:rsid w:val="00E515DB"/>
    <w:rsid w:val="00E5715C"/>
    <w:rsid w:val="00E8167B"/>
    <w:rsid w:val="00E87675"/>
    <w:rsid w:val="00EA7BA0"/>
    <w:rsid w:val="00ED792F"/>
    <w:rsid w:val="00EE1C63"/>
    <w:rsid w:val="00F31420"/>
    <w:rsid w:val="00FC080A"/>
    <w:rsid w:val="00FC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EAB"/>
  <w15:chartTrackingRefBased/>
  <w15:docId w15:val="{2B910DB7-9849-4784-B7E6-FBB066DE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1CF"/>
  </w:style>
  <w:style w:type="paragraph" w:styleId="Footer">
    <w:name w:val="footer"/>
    <w:basedOn w:val="Normal"/>
    <w:link w:val="FooterChar"/>
    <w:uiPriority w:val="99"/>
    <w:unhideWhenUsed/>
    <w:rsid w:val="00C54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1CF"/>
  </w:style>
  <w:style w:type="paragraph" w:styleId="NoSpacing">
    <w:name w:val="No Spacing"/>
    <w:uiPriority w:val="1"/>
    <w:qFormat/>
    <w:rsid w:val="00C541CF"/>
    <w:pPr>
      <w:spacing w:after="0" w:line="240" w:lineRule="auto"/>
    </w:pPr>
  </w:style>
  <w:style w:type="table" w:styleId="ListTable6Colorful-Accent5">
    <w:name w:val="List Table 6 Colorful Accent 5"/>
    <w:basedOn w:val="TableNormal"/>
    <w:uiPriority w:val="51"/>
    <w:rsid w:val="00C541C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51">
    <w:name w:val="List Table 6 Colorful - Accent 51"/>
    <w:basedOn w:val="TableNormal"/>
    <w:next w:val="ListTable6Colorful-Accent5"/>
    <w:uiPriority w:val="51"/>
    <w:rsid w:val="00B5723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4">
    <w:name w:val="List Table 6 Colorful Accent 4"/>
    <w:basedOn w:val="TableNormal"/>
    <w:uiPriority w:val="51"/>
    <w:rsid w:val="00B572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1D710E"/>
    <w:pPr>
      <w:ind w:left="720"/>
      <w:contextualSpacing/>
    </w:pPr>
  </w:style>
  <w:style w:type="character" w:styleId="CommentReference">
    <w:name w:val="annotation reference"/>
    <w:basedOn w:val="DefaultParagraphFont"/>
    <w:uiPriority w:val="99"/>
    <w:semiHidden/>
    <w:unhideWhenUsed/>
    <w:rsid w:val="00DA1416"/>
    <w:rPr>
      <w:sz w:val="16"/>
      <w:szCs w:val="16"/>
    </w:rPr>
  </w:style>
  <w:style w:type="paragraph" w:styleId="CommentText">
    <w:name w:val="annotation text"/>
    <w:basedOn w:val="Normal"/>
    <w:link w:val="CommentTextChar"/>
    <w:uiPriority w:val="99"/>
    <w:semiHidden/>
    <w:unhideWhenUsed/>
    <w:rsid w:val="00DA141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A141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A1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4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71C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71C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1" ma:contentTypeDescription="Create a new document." ma:contentTypeScope="" ma:versionID="c27765d4add6972394a01b2be166361f">
  <xsd:schema xmlns:xsd="http://www.w3.org/2001/XMLSchema" xmlns:xs="http://www.w3.org/2001/XMLSchema" xmlns:p="http://schemas.microsoft.com/office/2006/metadata/properties" targetNamespace="http://schemas.microsoft.com/office/2006/metadata/properties" ma:root="true" ma:fieldsID="843248f2567309a8a3acabb583c191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07DF0-863F-4CAB-8EB6-F58779953995}">
  <ds:schemaRefs>
    <ds:schemaRef ds:uri="http://schemas.microsoft.com/sharepoint/v3/contenttype/forms"/>
  </ds:schemaRefs>
</ds:datastoreItem>
</file>

<file path=customXml/itemProps2.xml><?xml version="1.0" encoding="utf-8"?>
<ds:datastoreItem xmlns:ds="http://schemas.openxmlformats.org/officeDocument/2006/customXml" ds:itemID="{BD0A5480-8E04-4151-A285-7FAC8C832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2158EE-2547-4E3A-B025-E79C0C7D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NAEP 2021 Inclusion Policy StateTUDA Grades 4 and 8 SD Template (*.DOCX, 8/24/2020)</vt:lpstr>
    </vt:vector>
  </TitlesOfParts>
  <Company>Westat</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2021 Inclusion Policy StateTUDA Grades 4 and 8 SD Template (*.DOCX, 8/24/2020)</dc:title>
  <dc:subject/>
  <dc:creator>Jeanette Weisflog</dc:creator>
  <cp:keywords/>
  <dc:description/>
  <cp:lastModifiedBy>Linkon, Drew</cp:lastModifiedBy>
  <cp:revision>5</cp:revision>
  <cp:lastPrinted>2020-09-17T15:42:00Z</cp:lastPrinted>
  <dcterms:created xsi:type="dcterms:W3CDTF">2020-09-17T15:39:00Z</dcterms:created>
  <dcterms:modified xsi:type="dcterms:W3CDTF">2021-03-16T19:32:00Z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0x010100D44BA70E49BFB64D8C377565026BA724</vt:lpwstr>
  </property>
</Properties>
</file>